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EF" w:rsidRPr="00525100" w:rsidRDefault="000D2AEF" w:rsidP="000D2A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5100">
        <w:rPr>
          <w:sz w:val="24"/>
          <w:szCs w:val="24"/>
        </w:rPr>
        <w:t>REPUBLIKA HRVATSKA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>VUKOVARSKO-SRIJEMSKA ŽUPANIJA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525100">
        <w:rPr>
          <w:sz w:val="24"/>
          <w:szCs w:val="24"/>
        </w:rPr>
        <w:t xml:space="preserve"> OPĆINA BABINA GREDA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 w:rsidRPr="00525100">
        <w:rPr>
          <w:sz w:val="24"/>
          <w:szCs w:val="24"/>
        </w:rPr>
        <w:t>OPĆINSKO VIJEĆE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>KLASA:  013-03/21</w:t>
      </w:r>
      <w:r>
        <w:rPr>
          <w:sz w:val="24"/>
          <w:szCs w:val="24"/>
        </w:rPr>
        <w:t>-01/1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>URBROJ: 2212/02-01/21-01-1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Babina Greda,  03</w:t>
      </w:r>
      <w:r w:rsidRPr="00525100">
        <w:rPr>
          <w:sz w:val="24"/>
          <w:szCs w:val="24"/>
        </w:rPr>
        <w:t>. lipnja, 2021.  godine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jc w:val="both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Na temelju članka 38. Zakona o lokalnoj i područnoj (regionalnoj) samoupravi („Narodne novine“ 33/01, 60/01, 129/05,109/07 i 125/08 i 36/09, 19/13, 137/15,123/17,98/19,144/20), članka 27. i 28.  Statuta Općine Babina Greda  („Sl. vjesnik“ 11/09, 04/13, 03/14, 01/18, 13/18, 27/18-PROČIŠĆENI TEKST, 21a/19, 03/20, 04/21), članka 3. i 23.  Poslovnika o radu Općinskog vijeća Općine Babina Greda („Sl. vjesnik“ 16/09, 01/18,04/21),   Općinsko vijeće Općine Babina Gre</w:t>
      </w:r>
      <w:r>
        <w:rPr>
          <w:sz w:val="24"/>
          <w:szCs w:val="24"/>
        </w:rPr>
        <w:t>da na sjednici održanoj dana  03</w:t>
      </w:r>
      <w:r w:rsidRPr="00525100">
        <w:rPr>
          <w:sz w:val="24"/>
          <w:szCs w:val="24"/>
        </w:rPr>
        <w:t>. lipnja, 2021. godine,  donosi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jc w:val="center"/>
        <w:rPr>
          <w:sz w:val="24"/>
          <w:szCs w:val="24"/>
        </w:rPr>
      </w:pPr>
      <w:r w:rsidRPr="00525100">
        <w:rPr>
          <w:sz w:val="24"/>
          <w:szCs w:val="24"/>
        </w:rPr>
        <w:t>O D  L  U  K  U</w:t>
      </w:r>
    </w:p>
    <w:p w:rsidR="000D2AEF" w:rsidRPr="00525100" w:rsidRDefault="000D2AEF" w:rsidP="000D2AE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 IZBORU</w:t>
      </w:r>
      <w:r w:rsidRPr="00525100">
        <w:rPr>
          <w:sz w:val="24"/>
          <w:szCs w:val="24"/>
        </w:rPr>
        <w:t xml:space="preserve"> MANDATNOG POVJERENSTVA</w:t>
      </w:r>
    </w:p>
    <w:p w:rsidR="000D2AEF" w:rsidRPr="00525100" w:rsidRDefault="000D2AEF" w:rsidP="000D2AEF">
      <w:pPr>
        <w:pStyle w:val="Bezproreda"/>
        <w:jc w:val="center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                                                         I</w:t>
      </w:r>
      <w:r>
        <w:rPr>
          <w:sz w:val="24"/>
          <w:szCs w:val="24"/>
        </w:rPr>
        <w:t>.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Izabiru se članovi Mandatnog povjerenstva u sastavu: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1.  MATO ČIVIĆ , predsjednik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2.   MATO PETRIČEVIĆ</w:t>
      </w:r>
      <w:r w:rsidRPr="00525100">
        <w:rPr>
          <w:sz w:val="24"/>
          <w:szCs w:val="24"/>
        </w:rPr>
        <w:t xml:space="preserve">  , član</w:t>
      </w:r>
    </w:p>
    <w:p w:rsidR="000D2AEF" w:rsidRPr="00525100" w:rsidRDefault="000D2AEF" w:rsidP="000D2AEF">
      <w:pPr>
        <w:pStyle w:val="Bezproreda"/>
        <w:ind w:left="283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3 .  </w:t>
      </w:r>
      <w:r w:rsidRPr="00525100">
        <w:rPr>
          <w:sz w:val="24"/>
          <w:szCs w:val="24"/>
        </w:rPr>
        <w:t>JAKOB LIČANIN , član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                                                        II</w:t>
      </w:r>
      <w:r>
        <w:rPr>
          <w:sz w:val="24"/>
          <w:szCs w:val="24"/>
        </w:rPr>
        <w:t>.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Izabrani članovi iz točke I ove Odluke imaju prava i dužnosti definirani člankom 23. Poslovnika o radu Općinskog vijeća.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                                                                III</w:t>
      </w:r>
      <w:r>
        <w:rPr>
          <w:sz w:val="24"/>
          <w:szCs w:val="24"/>
        </w:rPr>
        <w:t>.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            Ova Odluka supa na snagu danom objave u „Službenom vjesniku“ Vukovarsko-srijemske županije.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rPr>
          <w:sz w:val="24"/>
          <w:szCs w:val="24"/>
        </w:rPr>
      </w:pPr>
      <w:r w:rsidRPr="00525100">
        <w:rPr>
          <w:sz w:val="24"/>
          <w:szCs w:val="24"/>
        </w:rPr>
        <w:t xml:space="preserve"> Dostaviti: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525100">
        <w:rPr>
          <w:sz w:val="24"/>
          <w:szCs w:val="24"/>
        </w:rPr>
        <w:t>Ovlašteni predsjedatelj: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0D2AEF" w:rsidRPr="00525100" w:rsidRDefault="000D2AEF" w:rsidP="000D2AEF">
      <w:pPr>
        <w:pStyle w:val="Bezproreda"/>
        <w:widowControl/>
        <w:numPr>
          <w:ilvl w:val="0"/>
          <w:numId w:val="1"/>
        </w:numPr>
        <w:rPr>
          <w:sz w:val="24"/>
          <w:szCs w:val="24"/>
        </w:rPr>
      </w:pPr>
      <w:r w:rsidRPr="00525100">
        <w:rPr>
          <w:sz w:val="24"/>
          <w:szCs w:val="24"/>
        </w:rPr>
        <w:t>Izabranim članovima 1-3</w:t>
      </w:r>
      <w:r>
        <w:rPr>
          <w:sz w:val="24"/>
          <w:szCs w:val="24"/>
        </w:rPr>
        <w:t>,</w:t>
      </w:r>
      <w:r w:rsidRPr="00525100">
        <w:rPr>
          <w:sz w:val="24"/>
          <w:szCs w:val="24"/>
        </w:rPr>
        <w:t xml:space="preserve">                                      </w:t>
      </w:r>
    </w:p>
    <w:p w:rsidR="000D2AEF" w:rsidRPr="00525100" w:rsidRDefault="000D2AEF" w:rsidP="000D2AEF">
      <w:pPr>
        <w:pStyle w:val="Bezproreda"/>
        <w:widowControl/>
        <w:numPr>
          <w:ilvl w:val="0"/>
          <w:numId w:val="1"/>
        </w:numPr>
        <w:rPr>
          <w:sz w:val="24"/>
          <w:szCs w:val="24"/>
        </w:rPr>
      </w:pPr>
      <w:r w:rsidRPr="00525100">
        <w:rPr>
          <w:sz w:val="24"/>
          <w:szCs w:val="24"/>
        </w:rPr>
        <w:t xml:space="preserve">Uz Zapisnik,                                         </w:t>
      </w:r>
      <w:r>
        <w:rPr>
          <w:sz w:val="24"/>
          <w:szCs w:val="24"/>
        </w:rPr>
        <w:t xml:space="preserve">      </w:t>
      </w:r>
      <w:r w:rsidRPr="00525100">
        <w:rPr>
          <w:sz w:val="24"/>
          <w:szCs w:val="24"/>
        </w:rPr>
        <w:t xml:space="preserve">    Tomislav Kopić, struč.</w:t>
      </w:r>
      <w:r>
        <w:rPr>
          <w:sz w:val="24"/>
          <w:szCs w:val="24"/>
        </w:rPr>
        <w:t xml:space="preserve"> </w:t>
      </w:r>
      <w:r w:rsidRPr="00525100">
        <w:rPr>
          <w:sz w:val="24"/>
          <w:szCs w:val="24"/>
        </w:rPr>
        <w:t>spec.</w:t>
      </w:r>
      <w:r>
        <w:rPr>
          <w:sz w:val="24"/>
          <w:szCs w:val="24"/>
        </w:rPr>
        <w:t xml:space="preserve"> </w:t>
      </w:r>
      <w:r w:rsidRPr="00525100">
        <w:rPr>
          <w:sz w:val="24"/>
          <w:szCs w:val="24"/>
        </w:rPr>
        <w:t>admin.</w:t>
      </w:r>
      <w:r>
        <w:rPr>
          <w:sz w:val="24"/>
          <w:szCs w:val="24"/>
        </w:rPr>
        <w:t xml:space="preserve"> </w:t>
      </w:r>
      <w:r w:rsidRPr="00525100">
        <w:rPr>
          <w:sz w:val="24"/>
          <w:szCs w:val="24"/>
        </w:rPr>
        <w:t>publ.</w:t>
      </w:r>
    </w:p>
    <w:p w:rsidR="000D2AEF" w:rsidRPr="00525100" w:rsidRDefault="000D2AEF" w:rsidP="000D2AEF">
      <w:pPr>
        <w:pStyle w:val="Bezproreda"/>
        <w:widowControl/>
        <w:numPr>
          <w:ilvl w:val="0"/>
          <w:numId w:val="1"/>
        </w:numPr>
        <w:rPr>
          <w:sz w:val="24"/>
          <w:szCs w:val="24"/>
        </w:rPr>
      </w:pPr>
      <w:r w:rsidRPr="00525100">
        <w:rPr>
          <w:sz w:val="24"/>
          <w:szCs w:val="24"/>
        </w:rPr>
        <w:t>Pismohran</w:t>
      </w:r>
      <w:r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D2AEF" w:rsidRPr="00525100" w:rsidRDefault="000D2AEF" w:rsidP="000D2AEF">
      <w:pPr>
        <w:pStyle w:val="Bezproreda"/>
        <w:rPr>
          <w:sz w:val="24"/>
          <w:szCs w:val="24"/>
        </w:rPr>
      </w:pPr>
    </w:p>
    <w:p w:rsidR="009B4CA3" w:rsidRPr="000D2AEF" w:rsidRDefault="009B4CA3">
      <w:pPr>
        <w:rPr>
          <w:rFonts w:ascii="Times New Roman" w:hAnsi="Times New Roman" w:cs="Times New Roman"/>
          <w:sz w:val="24"/>
        </w:rPr>
      </w:pPr>
    </w:p>
    <w:sectPr w:rsidR="009B4CA3" w:rsidRPr="000D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7C25"/>
    <w:multiLevelType w:val="hybridMultilevel"/>
    <w:tmpl w:val="320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43"/>
    <w:rsid w:val="000D2AEF"/>
    <w:rsid w:val="009B4CA3"/>
    <w:rsid w:val="00C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33FF-04A0-4C6E-91C1-1483732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D2A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zproredaChar">
    <w:name w:val="Bez proreda Char"/>
    <w:link w:val="Bezproreda"/>
    <w:uiPriority w:val="1"/>
    <w:rsid w:val="000D2AE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2021-06-04T12:44:00Z</dcterms:created>
  <dcterms:modified xsi:type="dcterms:W3CDTF">2021-06-04T12:45:00Z</dcterms:modified>
</cp:coreProperties>
</file>