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07" w:rsidRPr="0062609A" w:rsidRDefault="00831507" w:rsidP="0062609A">
      <w:pPr>
        <w:pStyle w:val="StandardWeb"/>
        <w:spacing w:before="0" w:beforeAutospacing="0" w:after="0" w:afterAutospacing="0"/>
        <w:jc w:val="both"/>
        <w:rPr>
          <w:rFonts w:ascii="Times New Roman" w:hAnsi="Times New Roman"/>
          <w:sz w:val="24"/>
          <w:szCs w:val="24"/>
        </w:rPr>
      </w:pPr>
      <w:r w:rsidRPr="0062609A">
        <w:rPr>
          <w:rFonts w:ascii="Times New Roman" w:hAnsi="Times New Roman"/>
          <w:sz w:val="24"/>
          <w:szCs w:val="24"/>
        </w:rPr>
        <w:t>Temeljem</w:t>
      </w:r>
      <w:r w:rsidR="003A2354">
        <w:rPr>
          <w:rFonts w:ascii="Times New Roman" w:hAnsi="Times New Roman"/>
          <w:sz w:val="24"/>
          <w:szCs w:val="24"/>
        </w:rPr>
        <w:t xml:space="preserve"> </w:t>
      </w:r>
      <w:r w:rsidRPr="0062609A">
        <w:rPr>
          <w:rFonts w:ascii="Times New Roman" w:hAnsi="Times New Roman"/>
          <w:sz w:val="24"/>
          <w:szCs w:val="24"/>
        </w:rPr>
        <w:t>članka 18. Statuta Općine Babina Greda („Sl</w:t>
      </w:r>
      <w:r w:rsidR="0062609A">
        <w:rPr>
          <w:rFonts w:ascii="Times New Roman" w:hAnsi="Times New Roman"/>
          <w:sz w:val="24"/>
          <w:szCs w:val="24"/>
        </w:rPr>
        <w:t>užbeni</w:t>
      </w:r>
      <w:r w:rsidRPr="0062609A">
        <w:rPr>
          <w:rFonts w:ascii="Times New Roman" w:hAnsi="Times New Roman"/>
          <w:sz w:val="24"/>
          <w:szCs w:val="24"/>
        </w:rPr>
        <w:t xml:space="preserve"> vjes</w:t>
      </w:r>
      <w:r w:rsidR="0062609A">
        <w:rPr>
          <w:rFonts w:ascii="Times New Roman" w:hAnsi="Times New Roman"/>
          <w:sz w:val="24"/>
          <w:szCs w:val="24"/>
        </w:rPr>
        <w:t>nik“ 11/09, 03/13, 03/14, 01/18 i</w:t>
      </w:r>
      <w:r w:rsidRPr="0062609A">
        <w:rPr>
          <w:rFonts w:ascii="Times New Roman" w:hAnsi="Times New Roman"/>
          <w:sz w:val="24"/>
          <w:szCs w:val="24"/>
        </w:rPr>
        <w:t xml:space="preserve"> 13/18), članka 45. Poslovnika o radu Općinskog vijeća („Sl</w:t>
      </w:r>
      <w:r w:rsidR="0062609A">
        <w:rPr>
          <w:rFonts w:ascii="Times New Roman" w:hAnsi="Times New Roman"/>
          <w:sz w:val="24"/>
          <w:szCs w:val="24"/>
        </w:rPr>
        <w:t>užbeni</w:t>
      </w:r>
      <w:r w:rsidRPr="0062609A">
        <w:rPr>
          <w:rFonts w:ascii="Times New Roman" w:hAnsi="Times New Roman"/>
          <w:sz w:val="24"/>
          <w:szCs w:val="24"/>
        </w:rPr>
        <w:t xml:space="preserve"> vjesnik“ 16/09, 01/18) Općinsko vijeće Općine Babina Greda na </w:t>
      </w:r>
      <w:r w:rsidR="00434ADD">
        <w:rPr>
          <w:rFonts w:ascii="Times New Roman" w:hAnsi="Times New Roman"/>
          <w:sz w:val="24"/>
          <w:szCs w:val="24"/>
        </w:rPr>
        <w:t>14</w:t>
      </w:r>
      <w:r w:rsidR="0062609A">
        <w:rPr>
          <w:rFonts w:ascii="Times New Roman" w:hAnsi="Times New Roman"/>
          <w:sz w:val="24"/>
          <w:szCs w:val="24"/>
        </w:rPr>
        <w:t xml:space="preserve">. </w:t>
      </w:r>
      <w:r w:rsidRPr="0062609A">
        <w:rPr>
          <w:rFonts w:ascii="Times New Roman" w:hAnsi="Times New Roman"/>
          <w:sz w:val="24"/>
          <w:szCs w:val="24"/>
        </w:rPr>
        <w:t xml:space="preserve">sjednici održanoj dana </w:t>
      </w:r>
      <w:r w:rsidR="00434ADD">
        <w:rPr>
          <w:rFonts w:ascii="Times New Roman" w:hAnsi="Times New Roman"/>
          <w:sz w:val="24"/>
          <w:szCs w:val="24"/>
        </w:rPr>
        <w:t>03</w:t>
      </w:r>
      <w:r w:rsidR="0062609A">
        <w:rPr>
          <w:rFonts w:ascii="Times New Roman" w:hAnsi="Times New Roman"/>
          <w:sz w:val="24"/>
          <w:szCs w:val="24"/>
        </w:rPr>
        <w:t xml:space="preserve">. </w:t>
      </w:r>
      <w:r w:rsidR="00434ADD">
        <w:rPr>
          <w:rFonts w:ascii="Times New Roman" w:hAnsi="Times New Roman"/>
          <w:sz w:val="24"/>
          <w:szCs w:val="24"/>
        </w:rPr>
        <w:t>veljače</w:t>
      </w:r>
      <w:r w:rsidR="0062609A">
        <w:rPr>
          <w:rFonts w:ascii="Times New Roman" w:hAnsi="Times New Roman"/>
          <w:sz w:val="24"/>
          <w:szCs w:val="24"/>
        </w:rPr>
        <w:t xml:space="preserve"> </w:t>
      </w:r>
      <w:r w:rsidRPr="0062609A">
        <w:rPr>
          <w:rFonts w:ascii="Times New Roman" w:hAnsi="Times New Roman"/>
          <w:sz w:val="24"/>
          <w:szCs w:val="24"/>
        </w:rPr>
        <w:t>201</w:t>
      </w:r>
      <w:r w:rsidR="003A2354">
        <w:rPr>
          <w:rFonts w:ascii="Times New Roman" w:hAnsi="Times New Roman"/>
          <w:sz w:val="24"/>
          <w:szCs w:val="24"/>
        </w:rPr>
        <w:t>9</w:t>
      </w:r>
      <w:r w:rsidRPr="0062609A">
        <w:rPr>
          <w:rFonts w:ascii="Times New Roman" w:hAnsi="Times New Roman"/>
          <w:sz w:val="24"/>
          <w:szCs w:val="24"/>
        </w:rPr>
        <w:t>. godine donosi</w:t>
      </w:r>
    </w:p>
    <w:p w:rsidR="00831507" w:rsidRPr="0062609A" w:rsidRDefault="00831507" w:rsidP="0062609A">
      <w:pPr>
        <w:pStyle w:val="StandardWeb"/>
        <w:spacing w:before="0" w:beforeAutospacing="0" w:after="0" w:afterAutospacing="0"/>
        <w:rPr>
          <w:rFonts w:ascii="Times New Roman" w:hAnsi="Times New Roman"/>
          <w:sz w:val="24"/>
          <w:szCs w:val="24"/>
        </w:rPr>
      </w:pPr>
    </w:p>
    <w:p w:rsidR="00831507" w:rsidRPr="0062609A" w:rsidRDefault="00831507" w:rsidP="0062609A">
      <w:pPr>
        <w:pStyle w:val="StandardWeb"/>
        <w:spacing w:before="0" w:beforeAutospacing="0" w:after="0" w:afterAutospacing="0"/>
        <w:rPr>
          <w:rFonts w:ascii="Times New Roman" w:hAnsi="Times New Roman"/>
          <w:sz w:val="24"/>
          <w:szCs w:val="24"/>
        </w:rPr>
      </w:pPr>
    </w:p>
    <w:p w:rsidR="0062609A" w:rsidRDefault="00831507" w:rsidP="0062609A">
      <w:pPr>
        <w:pStyle w:val="StandardWeb"/>
        <w:spacing w:before="0" w:beforeAutospacing="0" w:after="0" w:afterAutospacing="0"/>
        <w:jc w:val="center"/>
        <w:rPr>
          <w:rFonts w:ascii="Times New Roman" w:hAnsi="Times New Roman"/>
          <w:sz w:val="24"/>
          <w:szCs w:val="24"/>
        </w:rPr>
      </w:pPr>
      <w:r w:rsidRPr="0062609A">
        <w:rPr>
          <w:rFonts w:ascii="Times New Roman" w:hAnsi="Times New Roman"/>
          <w:b/>
          <w:sz w:val="40"/>
          <w:szCs w:val="40"/>
        </w:rPr>
        <w:t>ODLUKU</w:t>
      </w:r>
      <w:r w:rsidRPr="0062609A">
        <w:rPr>
          <w:rFonts w:ascii="Times New Roman" w:hAnsi="Times New Roman"/>
          <w:sz w:val="24"/>
          <w:szCs w:val="24"/>
        </w:rPr>
        <w:t xml:space="preserve"> </w:t>
      </w:r>
    </w:p>
    <w:p w:rsidR="003A2354" w:rsidRDefault="00831507" w:rsidP="003A2354">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 xml:space="preserve">O </w:t>
      </w:r>
      <w:r w:rsidR="003A2354">
        <w:rPr>
          <w:rFonts w:ascii="Times New Roman" w:hAnsi="Times New Roman"/>
          <w:sz w:val="24"/>
          <w:szCs w:val="24"/>
        </w:rPr>
        <w:t xml:space="preserve">IMENOVANJU </w:t>
      </w:r>
    </w:p>
    <w:p w:rsidR="00831507" w:rsidRPr="0062609A" w:rsidRDefault="003A2354" w:rsidP="003A2354">
      <w:pPr>
        <w:pStyle w:val="StandardWeb"/>
        <w:spacing w:before="0" w:beforeAutospacing="0" w:after="0" w:afterAutospacing="0"/>
        <w:jc w:val="center"/>
        <w:rPr>
          <w:rFonts w:ascii="Times New Roman" w:hAnsi="Times New Roman"/>
          <w:sz w:val="24"/>
          <w:szCs w:val="24"/>
        </w:rPr>
      </w:pPr>
      <w:r>
        <w:rPr>
          <w:rFonts w:ascii="Times New Roman" w:hAnsi="Times New Roman"/>
          <w:sz w:val="24"/>
          <w:szCs w:val="24"/>
        </w:rPr>
        <w:t>ZDRAVSTVENOG RADNIKA - MRTVOZORNIKA</w:t>
      </w:r>
    </w:p>
    <w:p w:rsidR="00831507" w:rsidRDefault="00831507" w:rsidP="0062609A">
      <w:pPr>
        <w:pStyle w:val="StandardWeb"/>
        <w:spacing w:before="0" w:beforeAutospacing="0" w:after="0" w:afterAutospacing="0"/>
        <w:rPr>
          <w:rFonts w:ascii="Times New Roman" w:hAnsi="Times New Roman"/>
          <w:sz w:val="24"/>
          <w:szCs w:val="24"/>
        </w:rPr>
      </w:pPr>
    </w:p>
    <w:p w:rsidR="0062609A" w:rsidRPr="0062609A" w:rsidRDefault="0062609A" w:rsidP="0062609A">
      <w:pPr>
        <w:pStyle w:val="StandardWeb"/>
        <w:spacing w:before="0" w:beforeAutospacing="0" w:after="0" w:afterAutospacing="0"/>
        <w:rPr>
          <w:rFonts w:ascii="Times New Roman" w:hAnsi="Times New Roman"/>
          <w:sz w:val="24"/>
          <w:szCs w:val="24"/>
        </w:rPr>
      </w:pPr>
    </w:p>
    <w:p w:rsidR="00831507" w:rsidRPr="0062609A" w:rsidRDefault="00831507" w:rsidP="0062609A">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I</w:t>
      </w:r>
    </w:p>
    <w:p w:rsidR="0062609A" w:rsidRDefault="0062609A" w:rsidP="0062609A">
      <w:pPr>
        <w:pStyle w:val="StandardWeb"/>
        <w:spacing w:before="0" w:beforeAutospacing="0" w:after="0" w:afterAutospacing="0"/>
        <w:rPr>
          <w:rFonts w:ascii="Times New Roman" w:hAnsi="Times New Roman"/>
          <w:sz w:val="24"/>
          <w:szCs w:val="24"/>
        </w:rPr>
      </w:pPr>
    </w:p>
    <w:p w:rsidR="003A2354" w:rsidRDefault="003A2354" w:rsidP="0062609A">
      <w:pPr>
        <w:pStyle w:val="StandardWeb"/>
        <w:spacing w:before="0" w:beforeAutospacing="0" w:after="0" w:afterAutospacing="0"/>
        <w:ind w:firstLine="708"/>
        <w:jc w:val="both"/>
        <w:rPr>
          <w:rFonts w:ascii="Times New Roman" w:hAnsi="Times New Roman"/>
          <w:sz w:val="24"/>
          <w:szCs w:val="24"/>
        </w:rPr>
      </w:pPr>
      <w:r>
        <w:rPr>
          <w:rFonts w:ascii="Times New Roman" w:hAnsi="Times New Roman"/>
          <w:sz w:val="24"/>
          <w:szCs w:val="24"/>
        </w:rPr>
        <w:t>Imenuje se zdravstveni radnik – mrtvozornik za područje Općine Babina Greda:</w:t>
      </w:r>
    </w:p>
    <w:p w:rsidR="003A2354" w:rsidRDefault="003A2354" w:rsidP="0062609A">
      <w:pPr>
        <w:pStyle w:val="StandardWeb"/>
        <w:spacing w:before="0" w:beforeAutospacing="0" w:after="0" w:afterAutospacing="0"/>
        <w:ind w:firstLine="708"/>
        <w:jc w:val="both"/>
        <w:rPr>
          <w:rFonts w:ascii="Times New Roman" w:hAnsi="Times New Roman"/>
          <w:sz w:val="24"/>
          <w:szCs w:val="24"/>
        </w:rPr>
      </w:pPr>
    </w:p>
    <w:p w:rsidR="003A2354" w:rsidRDefault="003A2354" w:rsidP="0062609A">
      <w:pPr>
        <w:pStyle w:val="StandardWeb"/>
        <w:spacing w:before="0" w:beforeAutospacing="0" w:after="0" w:afterAutospacing="0"/>
        <w:ind w:firstLine="708"/>
        <w:jc w:val="both"/>
        <w:rPr>
          <w:rFonts w:ascii="Times New Roman" w:hAnsi="Times New Roman"/>
          <w:sz w:val="24"/>
          <w:szCs w:val="24"/>
        </w:rPr>
      </w:pPr>
    </w:p>
    <w:p w:rsidR="003A2354" w:rsidRDefault="00434ADD" w:rsidP="003A2354">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Danica Matijević, </w:t>
      </w:r>
      <w:proofErr w:type="spellStart"/>
      <w:r>
        <w:rPr>
          <w:rFonts w:ascii="Times New Roman" w:hAnsi="Times New Roman"/>
          <w:sz w:val="24"/>
          <w:szCs w:val="24"/>
        </w:rPr>
        <w:t>bacc.med.tech</w:t>
      </w:r>
      <w:proofErr w:type="spellEnd"/>
      <w:r>
        <w:rPr>
          <w:rFonts w:ascii="Times New Roman" w:hAnsi="Times New Roman"/>
          <w:sz w:val="24"/>
          <w:szCs w:val="24"/>
        </w:rPr>
        <w:t>.</w:t>
      </w:r>
    </w:p>
    <w:p w:rsidR="0062609A" w:rsidRDefault="0062609A" w:rsidP="0062609A">
      <w:pPr>
        <w:pStyle w:val="StandardWeb"/>
        <w:spacing w:before="0" w:beforeAutospacing="0" w:after="0" w:afterAutospacing="0"/>
        <w:rPr>
          <w:rFonts w:ascii="Times New Roman" w:hAnsi="Times New Roman"/>
          <w:sz w:val="24"/>
          <w:szCs w:val="24"/>
        </w:rPr>
      </w:pPr>
    </w:p>
    <w:p w:rsidR="00C21114" w:rsidRPr="0062609A" w:rsidRDefault="00C21114" w:rsidP="0062609A">
      <w:pPr>
        <w:pStyle w:val="StandardWeb"/>
        <w:spacing w:before="0" w:beforeAutospacing="0" w:after="0" w:afterAutospacing="0"/>
        <w:rPr>
          <w:rFonts w:ascii="Times New Roman" w:hAnsi="Times New Roman"/>
          <w:sz w:val="24"/>
          <w:szCs w:val="24"/>
        </w:rPr>
      </w:pPr>
    </w:p>
    <w:p w:rsidR="00831507" w:rsidRPr="0062609A" w:rsidRDefault="00831507" w:rsidP="0062609A">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II</w:t>
      </w:r>
    </w:p>
    <w:p w:rsidR="0062609A" w:rsidRDefault="0062609A" w:rsidP="0062609A">
      <w:pPr>
        <w:pStyle w:val="StandardWeb"/>
        <w:spacing w:before="0" w:beforeAutospacing="0" w:after="0" w:afterAutospacing="0"/>
        <w:rPr>
          <w:rFonts w:ascii="Times New Roman" w:hAnsi="Times New Roman"/>
          <w:sz w:val="24"/>
          <w:szCs w:val="24"/>
        </w:rPr>
      </w:pPr>
    </w:p>
    <w:p w:rsidR="00831507" w:rsidRPr="0062609A" w:rsidRDefault="00831507" w:rsidP="0062609A">
      <w:pPr>
        <w:pStyle w:val="StandardWeb"/>
        <w:spacing w:before="0" w:beforeAutospacing="0" w:after="0" w:afterAutospacing="0"/>
        <w:ind w:firstLine="708"/>
        <w:jc w:val="both"/>
        <w:rPr>
          <w:rFonts w:ascii="Times New Roman" w:hAnsi="Times New Roman"/>
          <w:sz w:val="24"/>
          <w:szCs w:val="24"/>
        </w:rPr>
      </w:pPr>
      <w:r w:rsidRPr="0062609A">
        <w:rPr>
          <w:rFonts w:ascii="Times New Roman" w:hAnsi="Times New Roman"/>
          <w:sz w:val="24"/>
          <w:szCs w:val="24"/>
        </w:rPr>
        <w:t>Ova Odluka stupa na snagu danom objave u „Službenom vjesniku“ Vukovarsko-srijemske županije.</w:t>
      </w:r>
    </w:p>
    <w:p w:rsidR="00831507" w:rsidRPr="0062609A" w:rsidRDefault="00831507" w:rsidP="0062609A">
      <w:pPr>
        <w:pStyle w:val="StandardWeb"/>
        <w:spacing w:before="0" w:beforeAutospacing="0" w:after="0" w:afterAutospacing="0"/>
        <w:rPr>
          <w:rFonts w:ascii="Times New Roman" w:hAnsi="Times New Roman"/>
          <w:sz w:val="24"/>
          <w:szCs w:val="24"/>
        </w:rPr>
      </w:pPr>
    </w:p>
    <w:p w:rsidR="0062609A" w:rsidRDefault="00831507" w:rsidP="0062609A">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62609A" w:rsidRDefault="0062609A" w:rsidP="0062609A">
      <w:pPr>
        <w:pStyle w:val="StandardWeb"/>
        <w:spacing w:before="0" w:beforeAutospacing="0" w:after="0" w:afterAutospacing="0"/>
        <w:rPr>
          <w:rFonts w:ascii="Times New Roman" w:hAnsi="Times New Roman"/>
          <w:sz w:val="24"/>
          <w:szCs w:val="24"/>
        </w:rPr>
      </w:pPr>
    </w:p>
    <w:p w:rsidR="0062609A" w:rsidRDefault="00831507" w:rsidP="0062609A">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831507" w:rsidRPr="0062609A" w:rsidRDefault="00831507" w:rsidP="0062609A">
      <w:pPr>
        <w:pStyle w:val="StandardWeb"/>
        <w:spacing w:before="0" w:beforeAutospacing="0" w:after="0" w:afterAutospacing="0"/>
        <w:rPr>
          <w:rFonts w:ascii="Times New Roman" w:hAnsi="Times New Roman"/>
          <w:sz w:val="24"/>
          <w:szCs w:val="24"/>
        </w:rPr>
      </w:pPr>
      <w:r w:rsidRPr="0062609A">
        <w:rPr>
          <w:rFonts w:ascii="Times New Roman" w:hAnsi="Times New Roman"/>
          <w:sz w:val="24"/>
          <w:szCs w:val="24"/>
        </w:rPr>
        <w:t xml:space="preserve">                                                                        </w:t>
      </w:r>
    </w:p>
    <w:p w:rsidR="00831507" w:rsidRPr="0062609A" w:rsidRDefault="00831507" w:rsidP="0062609A">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 xml:space="preserve">KLASA: </w:t>
      </w:r>
      <w:r w:rsidR="003A2354">
        <w:rPr>
          <w:rFonts w:ascii="Times New Roman" w:hAnsi="Times New Roman"/>
          <w:sz w:val="24"/>
          <w:szCs w:val="24"/>
        </w:rPr>
        <w:t>541</w:t>
      </w:r>
      <w:r w:rsidRPr="0062609A">
        <w:rPr>
          <w:rFonts w:ascii="Times New Roman" w:hAnsi="Times New Roman"/>
          <w:sz w:val="24"/>
          <w:szCs w:val="24"/>
        </w:rPr>
        <w:t>-01/1</w:t>
      </w:r>
      <w:r w:rsidR="00434ADD">
        <w:rPr>
          <w:rFonts w:ascii="Times New Roman" w:hAnsi="Times New Roman"/>
          <w:sz w:val="24"/>
          <w:szCs w:val="24"/>
        </w:rPr>
        <w:t>9</w:t>
      </w:r>
      <w:r w:rsidRPr="0062609A">
        <w:rPr>
          <w:rFonts w:ascii="Times New Roman" w:hAnsi="Times New Roman"/>
          <w:sz w:val="24"/>
          <w:szCs w:val="24"/>
        </w:rPr>
        <w:t>-</w:t>
      </w:r>
      <w:r w:rsidR="00294106">
        <w:rPr>
          <w:rFonts w:ascii="Times New Roman" w:hAnsi="Times New Roman"/>
          <w:sz w:val="24"/>
          <w:szCs w:val="24"/>
        </w:rPr>
        <w:t>4</w:t>
      </w:r>
      <w:r w:rsidRPr="0062609A">
        <w:rPr>
          <w:rFonts w:ascii="Times New Roman" w:hAnsi="Times New Roman"/>
          <w:sz w:val="24"/>
          <w:szCs w:val="24"/>
        </w:rPr>
        <w:t>0/</w:t>
      </w:r>
      <w:r w:rsidR="00294106">
        <w:rPr>
          <w:rFonts w:ascii="Times New Roman" w:hAnsi="Times New Roman"/>
          <w:sz w:val="24"/>
          <w:szCs w:val="24"/>
        </w:rPr>
        <w:t>1</w:t>
      </w:r>
    </w:p>
    <w:p w:rsidR="00831507" w:rsidRDefault="00831507" w:rsidP="0062609A">
      <w:pPr>
        <w:pStyle w:val="StandardWeb"/>
        <w:spacing w:before="0" w:beforeAutospacing="0" w:after="0" w:afterAutospacing="0"/>
        <w:jc w:val="center"/>
        <w:rPr>
          <w:rFonts w:ascii="Times New Roman" w:hAnsi="Times New Roman"/>
          <w:sz w:val="24"/>
          <w:szCs w:val="24"/>
        </w:rPr>
      </w:pPr>
      <w:r w:rsidRPr="0062609A">
        <w:rPr>
          <w:rFonts w:ascii="Times New Roman" w:hAnsi="Times New Roman"/>
          <w:sz w:val="24"/>
          <w:szCs w:val="24"/>
        </w:rPr>
        <w:t>URBROJ: 2212/02-01/1</w:t>
      </w:r>
      <w:r w:rsidR="00434ADD">
        <w:rPr>
          <w:rFonts w:ascii="Times New Roman" w:hAnsi="Times New Roman"/>
          <w:sz w:val="24"/>
          <w:szCs w:val="24"/>
        </w:rPr>
        <w:t>9</w:t>
      </w:r>
      <w:r w:rsidRPr="0062609A">
        <w:rPr>
          <w:rFonts w:ascii="Times New Roman" w:hAnsi="Times New Roman"/>
          <w:sz w:val="24"/>
          <w:szCs w:val="24"/>
        </w:rPr>
        <w:t>-</w:t>
      </w:r>
      <w:r w:rsidR="00434ADD">
        <w:rPr>
          <w:rFonts w:ascii="Times New Roman" w:hAnsi="Times New Roman"/>
          <w:sz w:val="24"/>
          <w:szCs w:val="24"/>
        </w:rPr>
        <w:t>01-</w:t>
      </w:r>
      <w:r w:rsidRPr="0062609A">
        <w:rPr>
          <w:rFonts w:ascii="Times New Roman" w:hAnsi="Times New Roman"/>
          <w:sz w:val="24"/>
          <w:szCs w:val="24"/>
        </w:rPr>
        <w:t>1</w:t>
      </w:r>
    </w:p>
    <w:p w:rsidR="0062609A" w:rsidRDefault="0062609A" w:rsidP="0062609A">
      <w:pPr>
        <w:pStyle w:val="StandardWeb"/>
        <w:spacing w:before="0" w:beforeAutospacing="0" w:after="0" w:afterAutospacing="0"/>
        <w:rPr>
          <w:rFonts w:ascii="Times New Roman" w:hAnsi="Times New Roman"/>
          <w:sz w:val="24"/>
          <w:szCs w:val="24"/>
        </w:rPr>
      </w:pPr>
    </w:p>
    <w:p w:rsidR="0062609A" w:rsidRDefault="0062609A" w:rsidP="0062609A">
      <w:pPr>
        <w:pStyle w:val="StandardWeb"/>
        <w:spacing w:before="0" w:beforeAutospacing="0" w:after="0" w:afterAutospacing="0"/>
        <w:rPr>
          <w:rFonts w:ascii="Times New Roman" w:hAnsi="Times New Roman"/>
          <w:sz w:val="24"/>
          <w:szCs w:val="24"/>
        </w:rPr>
      </w:pPr>
    </w:p>
    <w:p w:rsidR="00D07EC4" w:rsidRDefault="00D07EC4" w:rsidP="0062609A">
      <w:pPr>
        <w:pStyle w:val="StandardWeb"/>
        <w:spacing w:before="0" w:beforeAutospacing="0" w:after="0" w:afterAutospacing="0"/>
        <w:rPr>
          <w:rFonts w:ascii="Times New Roman" w:hAnsi="Times New Roman"/>
          <w:sz w:val="24"/>
          <w:szCs w:val="24"/>
        </w:rPr>
      </w:pPr>
    </w:p>
    <w:p w:rsidR="00D07EC4" w:rsidRDefault="00D07EC4" w:rsidP="0062609A">
      <w:pPr>
        <w:pStyle w:val="StandardWeb"/>
        <w:spacing w:before="0" w:beforeAutospacing="0" w:after="0" w:afterAutospacing="0"/>
        <w:rPr>
          <w:rFonts w:ascii="Times New Roman" w:hAnsi="Times New Roman"/>
          <w:sz w:val="24"/>
          <w:szCs w:val="24"/>
        </w:rPr>
      </w:pPr>
    </w:p>
    <w:p w:rsidR="0062609A" w:rsidRDefault="0062609A" w:rsidP="0062609A">
      <w:pPr>
        <w:pStyle w:val="StandardWeb"/>
        <w:spacing w:before="0" w:beforeAutospacing="0" w:after="0" w:afterAutospacing="0"/>
        <w:rPr>
          <w:rFonts w:ascii="Times New Roman" w:hAnsi="Times New Roman"/>
          <w:sz w:val="24"/>
          <w:szCs w:val="24"/>
        </w:rPr>
      </w:pPr>
    </w:p>
    <w:p w:rsidR="0062609A" w:rsidRDefault="0062609A" w:rsidP="0062609A">
      <w:pPr>
        <w:pStyle w:val="StandardWeb"/>
        <w:spacing w:before="0" w:beforeAutospacing="0" w:after="0" w:afterAutospacing="0"/>
        <w:rPr>
          <w:rFonts w:ascii="Times New Roman" w:hAnsi="Times New Roman"/>
          <w:sz w:val="24"/>
          <w:szCs w:val="24"/>
        </w:rPr>
      </w:pPr>
    </w:p>
    <w:p w:rsidR="0062609A" w:rsidRDefault="0062609A" w:rsidP="0062609A">
      <w:pPr>
        <w:pStyle w:val="StandardWeb"/>
        <w:spacing w:before="0" w:beforeAutospacing="0" w:after="0" w:afterAutospacing="0"/>
        <w:ind w:left="5664"/>
        <w:rPr>
          <w:rFonts w:ascii="Times New Roman" w:hAnsi="Times New Roman"/>
          <w:sz w:val="24"/>
          <w:szCs w:val="24"/>
        </w:rPr>
      </w:pPr>
      <w:r>
        <w:rPr>
          <w:rFonts w:ascii="Times New Roman" w:hAnsi="Times New Roman"/>
          <w:sz w:val="24"/>
          <w:szCs w:val="24"/>
        </w:rPr>
        <w:t xml:space="preserve">        Predsjednik općinskog vijeća:</w:t>
      </w:r>
    </w:p>
    <w:p w:rsidR="0062609A" w:rsidRDefault="0062609A" w:rsidP="0062609A">
      <w:pPr>
        <w:pStyle w:val="StandardWeb"/>
        <w:spacing w:before="0" w:beforeAutospacing="0" w:after="0" w:afterAutospacing="0"/>
        <w:rPr>
          <w:rFonts w:ascii="Times New Roman" w:hAnsi="Times New Roman"/>
          <w:sz w:val="24"/>
          <w:szCs w:val="24"/>
        </w:rPr>
      </w:pPr>
    </w:p>
    <w:p w:rsidR="0062609A" w:rsidRDefault="0062609A" w:rsidP="0062609A">
      <w:pPr>
        <w:pStyle w:val="StandardWeb"/>
        <w:spacing w:before="0" w:beforeAutospacing="0" w:after="0" w:afterAutospacing="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62609A" w:rsidRDefault="0062609A" w:rsidP="0062609A">
      <w:pPr>
        <w:pStyle w:val="StandardWeb"/>
        <w:spacing w:before="0" w:beforeAutospacing="0" w:after="0" w:afterAutospacing="0"/>
        <w:ind w:left="4956" w:firstLine="708"/>
        <w:rPr>
          <w:rFonts w:ascii="Times New Roman" w:hAnsi="Times New Roman"/>
          <w:sz w:val="24"/>
          <w:szCs w:val="24"/>
        </w:rPr>
      </w:pPr>
      <w:r>
        <w:rPr>
          <w:rFonts w:ascii="Times New Roman" w:hAnsi="Times New Roman"/>
          <w:sz w:val="24"/>
          <w:szCs w:val="24"/>
        </w:rPr>
        <w:t xml:space="preserve">                     Jakob </w:t>
      </w:r>
      <w:proofErr w:type="spellStart"/>
      <w:r>
        <w:rPr>
          <w:rFonts w:ascii="Times New Roman" w:hAnsi="Times New Roman"/>
          <w:sz w:val="24"/>
          <w:szCs w:val="24"/>
        </w:rPr>
        <w:t>Verić</w:t>
      </w:r>
      <w:proofErr w:type="spellEnd"/>
    </w:p>
    <w:p w:rsidR="00434ADD" w:rsidRDefault="00434ADD" w:rsidP="00434ADD">
      <w:pPr>
        <w:pStyle w:val="StandardWeb"/>
        <w:spacing w:before="0" w:beforeAutospacing="0" w:after="0" w:afterAutospacing="0"/>
        <w:rPr>
          <w:rFonts w:ascii="Times New Roman" w:hAnsi="Times New Roman"/>
          <w:sz w:val="24"/>
          <w:szCs w:val="24"/>
        </w:rPr>
      </w:pPr>
    </w:p>
    <w:p w:rsidR="00434ADD" w:rsidRDefault="00434ADD" w:rsidP="00434ADD">
      <w:pPr>
        <w:pStyle w:val="StandardWeb"/>
        <w:spacing w:before="0" w:beforeAutospacing="0" w:after="0" w:afterAutospacing="0"/>
        <w:rPr>
          <w:rFonts w:ascii="Times New Roman" w:hAnsi="Times New Roman"/>
          <w:sz w:val="24"/>
          <w:szCs w:val="24"/>
        </w:rPr>
      </w:pPr>
    </w:p>
    <w:p w:rsidR="00D07EC4" w:rsidRDefault="00D07EC4" w:rsidP="00434ADD">
      <w:pPr>
        <w:pStyle w:val="StandardWeb"/>
        <w:spacing w:before="0" w:beforeAutospacing="0" w:after="0" w:afterAutospacing="0"/>
        <w:rPr>
          <w:rFonts w:ascii="Times New Roman" w:hAnsi="Times New Roman"/>
          <w:sz w:val="24"/>
          <w:szCs w:val="24"/>
        </w:rPr>
      </w:pPr>
    </w:p>
    <w:p w:rsidR="00D07EC4" w:rsidRDefault="00D07EC4" w:rsidP="00434ADD">
      <w:pPr>
        <w:pStyle w:val="StandardWeb"/>
        <w:spacing w:before="0" w:beforeAutospacing="0" w:after="0" w:afterAutospacing="0"/>
        <w:rPr>
          <w:rFonts w:ascii="Times New Roman" w:hAnsi="Times New Roman"/>
          <w:sz w:val="24"/>
          <w:szCs w:val="24"/>
        </w:rPr>
      </w:pPr>
    </w:p>
    <w:p w:rsidR="00D07EC4" w:rsidRDefault="00D07EC4" w:rsidP="00434ADD">
      <w:pPr>
        <w:pStyle w:val="StandardWeb"/>
        <w:spacing w:before="0" w:beforeAutospacing="0" w:after="0" w:afterAutospacing="0"/>
        <w:rPr>
          <w:rFonts w:ascii="Times New Roman" w:hAnsi="Times New Roman"/>
          <w:sz w:val="24"/>
          <w:szCs w:val="24"/>
        </w:rPr>
      </w:pPr>
    </w:p>
    <w:p w:rsidR="00D07EC4" w:rsidRDefault="00D07EC4" w:rsidP="00434ADD">
      <w:pPr>
        <w:pStyle w:val="StandardWeb"/>
        <w:spacing w:before="0" w:beforeAutospacing="0" w:after="0" w:afterAutospacing="0"/>
        <w:rPr>
          <w:rFonts w:ascii="Times New Roman" w:hAnsi="Times New Roman"/>
          <w:sz w:val="24"/>
          <w:szCs w:val="24"/>
        </w:rPr>
      </w:pPr>
    </w:p>
    <w:p w:rsidR="00434ADD" w:rsidRDefault="00434ADD" w:rsidP="00434ADD">
      <w:pPr>
        <w:pStyle w:val="StandardWeb"/>
        <w:spacing w:before="0" w:beforeAutospacing="0" w:after="0" w:afterAutospacing="0"/>
        <w:rPr>
          <w:rFonts w:ascii="Times New Roman" w:hAnsi="Times New Roman"/>
          <w:sz w:val="24"/>
          <w:szCs w:val="24"/>
        </w:rPr>
      </w:pPr>
      <w:r>
        <w:rPr>
          <w:rFonts w:ascii="Times New Roman" w:hAnsi="Times New Roman"/>
          <w:sz w:val="24"/>
          <w:szCs w:val="24"/>
        </w:rPr>
        <w:t>Dostaviti:</w:t>
      </w:r>
    </w:p>
    <w:p w:rsidR="00434ADD" w:rsidRDefault="00D07EC4" w:rsidP="00434ADD">
      <w:pPr>
        <w:pStyle w:val="StandardWeb"/>
        <w:numPr>
          <w:ilvl w:val="0"/>
          <w:numId w:val="3"/>
        </w:numPr>
        <w:spacing w:before="0" w:beforeAutospacing="0" w:after="0" w:afterAutospacing="0"/>
        <w:rPr>
          <w:rFonts w:ascii="Times New Roman" w:hAnsi="Times New Roman"/>
          <w:sz w:val="24"/>
          <w:szCs w:val="24"/>
        </w:rPr>
      </w:pPr>
      <w:r>
        <w:rPr>
          <w:rFonts w:ascii="Times New Roman" w:hAnsi="Times New Roman"/>
          <w:sz w:val="24"/>
          <w:szCs w:val="24"/>
        </w:rPr>
        <w:t>Upravni odjel za zdravstvo Vukovarsko – srijemske županije , Glagoljaška 27, 32 100 Vinkovci</w:t>
      </w:r>
    </w:p>
    <w:p w:rsidR="00D07EC4" w:rsidRPr="0062609A" w:rsidRDefault="00D07EC4" w:rsidP="00434ADD">
      <w:pPr>
        <w:pStyle w:val="StandardWeb"/>
        <w:numPr>
          <w:ilvl w:val="0"/>
          <w:numId w:val="3"/>
        </w:numPr>
        <w:spacing w:before="0" w:beforeAutospacing="0" w:after="0" w:afterAutospacing="0"/>
        <w:rPr>
          <w:rFonts w:ascii="Times New Roman" w:hAnsi="Times New Roman"/>
          <w:sz w:val="24"/>
          <w:szCs w:val="24"/>
        </w:rPr>
      </w:pPr>
      <w:r>
        <w:rPr>
          <w:rFonts w:ascii="Times New Roman" w:hAnsi="Times New Roman"/>
          <w:sz w:val="24"/>
          <w:szCs w:val="24"/>
        </w:rPr>
        <w:t>pismohrana</w:t>
      </w: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lastRenderedPageBreak/>
        <w:t xml:space="preserve">                                                                  </w:t>
      </w:r>
      <w:r w:rsidRPr="009A5658">
        <w:rPr>
          <w:rFonts w:ascii="Times New Roman" w:eastAsia="Times New Roman" w:hAnsi="Times New Roman" w:cs="Times New Roman"/>
          <w:sz w:val="24"/>
          <w:szCs w:val="24"/>
          <w:lang w:eastAsia="hr-HR"/>
        </w:rPr>
        <w:object w:dxaOrig="9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5" o:title=""/>
          </v:shape>
          <o:OLEObject Type="Embed" ProgID="MSPhotoEd.3" ShapeID="_x0000_i1025" DrawAspect="Content" ObjectID="_1611398903" r:id="rId6"/>
        </w:object>
      </w: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REPUBLIKA HRVATSKA</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VUKOVARSKO-SRIJEMSKA ŽUPANIJA</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OPĆINA BABINA GREDA</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OPĆINSKO VIJEĆE</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KLASA: 363-02/19-20-</w:t>
      </w:r>
      <w:r>
        <w:rPr>
          <w:rFonts w:ascii="Times New Roman" w:eastAsia="Times New Roman" w:hAnsi="Times New Roman" w:cs="Times New Roman"/>
          <w:sz w:val="24"/>
          <w:szCs w:val="24"/>
          <w:lang w:eastAsia="hr-HR"/>
        </w:rPr>
        <w:t>1</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UR.BROJ: 2212/02-01/19-01-1</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Babina Greda, </w:t>
      </w:r>
      <w:r>
        <w:rPr>
          <w:rFonts w:ascii="Times New Roman" w:eastAsia="Times New Roman" w:hAnsi="Times New Roman" w:cs="Times New Roman"/>
          <w:sz w:val="24"/>
          <w:szCs w:val="24"/>
          <w:lang w:eastAsia="hr-HR"/>
        </w:rPr>
        <w:t>03</w:t>
      </w:r>
      <w:r w:rsidRPr="009A565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veljače</w:t>
      </w:r>
      <w:r w:rsidRPr="009A5658">
        <w:rPr>
          <w:rFonts w:ascii="Times New Roman" w:eastAsia="Times New Roman" w:hAnsi="Times New Roman" w:cs="Times New Roman"/>
          <w:sz w:val="24"/>
          <w:szCs w:val="24"/>
          <w:lang w:eastAsia="hr-HR"/>
        </w:rPr>
        <w:t xml:space="preserve"> 2019. godine</w:t>
      </w: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Na temelju članka 49. Zakona o koncesijama („Narodne novine“ broj 69/17) i članka 18. Statuta Općine Babine Greda („Službeni vjesnik“  broj 11/09, 04/13, 03/14, 01/18 i 13/18), Općinsko vijeće Općine Babine Greda na svojoj 14. sjednici održanoj dana </w:t>
      </w:r>
      <w:r>
        <w:rPr>
          <w:rFonts w:ascii="Times New Roman" w:eastAsia="Times New Roman" w:hAnsi="Times New Roman" w:cs="Times New Roman"/>
          <w:sz w:val="24"/>
          <w:szCs w:val="24"/>
          <w:lang w:eastAsia="hr-HR"/>
        </w:rPr>
        <w:t>03</w:t>
      </w:r>
      <w:r w:rsidRPr="009A565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veljače</w:t>
      </w:r>
      <w:r w:rsidRPr="009A5658">
        <w:rPr>
          <w:rFonts w:ascii="Times New Roman" w:eastAsia="Times New Roman" w:hAnsi="Times New Roman" w:cs="Times New Roman"/>
          <w:sz w:val="24"/>
          <w:szCs w:val="24"/>
          <w:lang w:eastAsia="hr-HR"/>
        </w:rPr>
        <w:t xml:space="preserve"> 2019. godine donosi sljedeću:</w:t>
      </w: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44"/>
          <w:szCs w:val="44"/>
          <w:lang w:eastAsia="hr-HR"/>
        </w:rPr>
      </w:pPr>
      <w:r w:rsidRPr="009A5658">
        <w:rPr>
          <w:rFonts w:ascii="Times New Roman" w:eastAsia="Times New Roman" w:hAnsi="Times New Roman" w:cs="Times New Roman"/>
          <w:b/>
          <w:bCs/>
          <w:sz w:val="44"/>
          <w:szCs w:val="44"/>
          <w:lang w:eastAsia="hr-HR"/>
        </w:rPr>
        <w:t>ODLUKU</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b/>
          <w:bCs/>
          <w:sz w:val="24"/>
          <w:szCs w:val="24"/>
          <w:lang w:eastAsia="hr-HR"/>
        </w:rPr>
      </w:pPr>
      <w:r w:rsidRPr="009A5658">
        <w:rPr>
          <w:rFonts w:ascii="Times New Roman" w:eastAsia="Times New Roman" w:hAnsi="Times New Roman" w:cs="Times New Roman"/>
          <w:b/>
          <w:bCs/>
          <w:sz w:val="24"/>
          <w:szCs w:val="24"/>
          <w:lang w:eastAsia="hr-HR"/>
        </w:rPr>
        <w:t xml:space="preserve">o odabiru najpovoljnije ponude </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b/>
          <w:bCs/>
          <w:sz w:val="24"/>
          <w:szCs w:val="24"/>
          <w:lang w:eastAsia="hr-HR"/>
        </w:rPr>
      </w:pPr>
      <w:r w:rsidRPr="009A5658">
        <w:rPr>
          <w:rFonts w:ascii="Times New Roman" w:eastAsia="Times New Roman" w:hAnsi="Times New Roman" w:cs="Times New Roman"/>
          <w:b/>
          <w:bCs/>
          <w:sz w:val="24"/>
          <w:szCs w:val="24"/>
          <w:lang w:eastAsia="hr-HR"/>
        </w:rPr>
        <w:t xml:space="preserve">za dodjelu koncesije za obavljanje komunalne djelatnosti </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bCs/>
          <w:sz w:val="24"/>
          <w:szCs w:val="24"/>
          <w:lang w:eastAsia="hr-HR"/>
        </w:rPr>
        <w:t xml:space="preserve">obavljanja dimnjačarskih poslova na području Općine Babina Greda </w:t>
      </w: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bCs/>
          <w:sz w:val="24"/>
          <w:szCs w:val="24"/>
          <w:lang w:eastAsia="hr-HR"/>
        </w:rPr>
        <w:t> </w:t>
      </w: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b/>
          <w:sz w:val="28"/>
          <w:szCs w:val="28"/>
          <w:u w:val="single"/>
          <w:lang w:eastAsia="hr-HR"/>
        </w:rPr>
      </w:pPr>
      <w:r w:rsidRPr="009A5658">
        <w:rPr>
          <w:rFonts w:ascii="Times New Roman" w:eastAsia="Times New Roman" w:hAnsi="Times New Roman" w:cs="Times New Roman"/>
          <w:b/>
          <w:sz w:val="28"/>
          <w:szCs w:val="28"/>
          <w:u w:val="single"/>
          <w:lang w:eastAsia="hr-HR"/>
        </w:rPr>
        <w:t>Osnovni podaci davatelja koncesije:</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Naziv: Općina Babina Greda,</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OIB: 45800936748,</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Adresa: Vladimira Nazora 3, 32 276 Babina Greda</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NKPJS kod: HR026</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Broj telefona: 032/854-400</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Broj faxa: 032/854-610</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E – mail: </w:t>
      </w:r>
      <w:hyperlink r:id="rId7" w:history="1">
        <w:r w:rsidRPr="009A5658">
          <w:rPr>
            <w:rStyle w:val="Hiperveza"/>
            <w:rFonts w:ascii="Times New Roman" w:eastAsia="Times New Roman" w:hAnsi="Times New Roman" w:cs="Times New Roman"/>
            <w:sz w:val="24"/>
            <w:szCs w:val="24"/>
            <w:lang w:eastAsia="hr-HR"/>
          </w:rPr>
          <w:t>opcinababinagreda@gmail.com</w:t>
        </w:r>
      </w:hyperlink>
      <w:r w:rsidRPr="009A5658">
        <w:rPr>
          <w:rFonts w:ascii="Times New Roman" w:eastAsia="Times New Roman" w:hAnsi="Times New Roman" w:cs="Times New Roman"/>
          <w:sz w:val="24"/>
          <w:szCs w:val="24"/>
          <w:lang w:eastAsia="hr-HR"/>
        </w:rPr>
        <w:t xml:space="preserve"> </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Internet stranica: </w:t>
      </w:r>
      <w:hyperlink r:id="rId8" w:history="1">
        <w:r w:rsidRPr="009A5658">
          <w:rPr>
            <w:rStyle w:val="Hiperveza"/>
            <w:rFonts w:ascii="Times New Roman" w:eastAsia="Times New Roman" w:hAnsi="Times New Roman" w:cs="Times New Roman"/>
            <w:sz w:val="24"/>
            <w:szCs w:val="24"/>
            <w:lang w:eastAsia="hr-HR"/>
          </w:rPr>
          <w:t>www.babinagreda.hr</w:t>
        </w:r>
      </w:hyperlink>
      <w:r w:rsidRPr="009A5658">
        <w:rPr>
          <w:rFonts w:ascii="Times New Roman" w:eastAsia="Times New Roman" w:hAnsi="Times New Roman" w:cs="Times New Roman"/>
          <w:sz w:val="24"/>
          <w:szCs w:val="24"/>
          <w:lang w:eastAsia="hr-HR"/>
        </w:rPr>
        <w:t xml:space="preserve"> </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Kontakti za dodatne informacije:</w:t>
      </w:r>
    </w:p>
    <w:p w:rsidR="00FE549F" w:rsidRPr="009A5658" w:rsidRDefault="00FE549F" w:rsidP="00FE549F">
      <w:pPr>
        <w:pStyle w:val="Odlomakpopisa"/>
        <w:numPr>
          <w:ilvl w:val="3"/>
          <w:numId w:val="4"/>
        </w:numPr>
        <w:shd w:val="clear" w:color="auto" w:fill="FAFAFA"/>
        <w:spacing w:after="0" w:line="240" w:lineRule="auto"/>
        <w:ind w:left="2874" w:hanging="357"/>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Naziv: Jedinstveni upravni odjel</w:t>
      </w:r>
    </w:p>
    <w:p w:rsidR="00FE549F" w:rsidRPr="009A5658" w:rsidRDefault="00FE549F" w:rsidP="00FE549F">
      <w:pPr>
        <w:pStyle w:val="Odlomakpopisa"/>
        <w:numPr>
          <w:ilvl w:val="3"/>
          <w:numId w:val="4"/>
        </w:numPr>
        <w:shd w:val="clear" w:color="auto" w:fill="FAFAFA"/>
        <w:spacing w:after="0" w:line="240" w:lineRule="auto"/>
        <w:ind w:left="2874" w:hanging="357"/>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Osoba za kontakt: Boris </w:t>
      </w:r>
      <w:proofErr w:type="spellStart"/>
      <w:r w:rsidRPr="009A5658">
        <w:rPr>
          <w:rFonts w:ascii="Times New Roman" w:eastAsia="Times New Roman" w:hAnsi="Times New Roman" w:cs="Times New Roman"/>
          <w:sz w:val="24"/>
          <w:szCs w:val="24"/>
          <w:lang w:eastAsia="hr-HR"/>
        </w:rPr>
        <w:t>Bauković</w:t>
      </w:r>
      <w:proofErr w:type="spellEnd"/>
      <w:r w:rsidRPr="009A5658">
        <w:rPr>
          <w:rFonts w:ascii="Times New Roman" w:eastAsia="Times New Roman" w:hAnsi="Times New Roman" w:cs="Times New Roman"/>
          <w:sz w:val="24"/>
          <w:szCs w:val="24"/>
          <w:lang w:eastAsia="hr-HR"/>
        </w:rPr>
        <w:t xml:space="preserve">, </w:t>
      </w:r>
      <w:proofErr w:type="spellStart"/>
      <w:r w:rsidRPr="009A5658">
        <w:rPr>
          <w:rFonts w:ascii="Times New Roman" w:eastAsia="Times New Roman" w:hAnsi="Times New Roman" w:cs="Times New Roman"/>
          <w:sz w:val="24"/>
          <w:szCs w:val="24"/>
          <w:lang w:eastAsia="hr-HR"/>
        </w:rPr>
        <w:t>mag.oec</w:t>
      </w:r>
      <w:proofErr w:type="spellEnd"/>
      <w:r w:rsidRPr="009A5658">
        <w:rPr>
          <w:rFonts w:ascii="Times New Roman" w:eastAsia="Times New Roman" w:hAnsi="Times New Roman" w:cs="Times New Roman"/>
          <w:sz w:val="24"/>
          <w:szCs w:val="24"/>
          <w:lang w:eastAsia="hr-HR"/>
        </w:rPr>
        <w:t>.</w:t>
      </w:r>
    </w:p>
    <w:p w:rsidR="00FE549F" w:rsidRPr="009A5658" w:rsidRDefault="00FE549F" w:rsidP="00FE549F">
      <w:pPr>
        <w:pStyle w:val="Odlomakpopisa"/>
        <w:numPr>
          <w:ilvl w:val="3"/>
          <w:numId w:val="4"/>
        </w:numPr>
        <w:shd w:val="clear" w:color="auto" w:fill="FAFAFA"/>
        <w:spacing w:after="0" w:line="240" w:lineRule="auto"/>
        <w:ind w:left="2874" w:hanging="357"/>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Telefon: 032/855-944</w:t>
      </w:r>
    </w:p>
    <w:p w:rsidR="00FE549F" w:rsidRPr="009A5658" w:rsidRDefault="00FE549F" w:rsidP="00FE549F">
      <w:pPr>
        <w:pStyle w:val="Odlomakpopisa"/>
        <w:numPr>
          <w:ilvl w:val="3"/>
          <w:numId w:val="4"/>
        </w:numPr>
        <w:shd w:val="clear" w:color="auto" w:fill="FAFAFA"/>
        <w:spacing w:after="0" w:line="240" w:lineRule="auto"/>
        <w:ind w:left="2874" w:hanging="357"/>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E – mail: </w:t>
      </w:r>
      <w:hyperlink r:id="rId9" w:history="1">
        <w:r w:rsidRPr="009A5658">
          <w:rPr>
            <w:rStyle w:val="Hiperveza"/>
            <w:rFonts w:ascii="Times New Roman" w:eastAsia="Times New Roman" w:hAnsi="Times New Roman" w:cs="Times New Roman"/>
            <w:sz w:val="24"/>
            <w:szCs w:val="24"/>
            <w:lang w:eastAsia="hr-HR"/>
          </w:rPr>
          <w:t>procelnikbabinagreda@gmail.com</w:t>
        </w:r>
      </w:hyperlink>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b/>
          <w:sz w:val="28"/>
          <w:szCs w:val="28"/>
          <w:u w:val="single"/>
          <w:lang w:eastAsia="hr-HR"/>
        </w:rPr>
      </w:pPr>
      <w:r w:rsidRPr="009A5658">
        <w:rPr>
          <w:rFonts w:ascii="Times New Roman" w:eastAsia="Times New Roman" w:hAnsi="Times New Roman" w:cs="Times New Roman"/>
          <w:b/>
          <w:sz w:val="28"/>
          <w:szCs w:val="28"/>
          <w:u w:val="single"/>
          <w:lang w:eastAsia="hr-HR"/>
        </w:rPr>
        <w:t xml:space="preserve">Vrsta davatelja koncesije i glavna djelatnost: </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Vrsta davatelja koncesije: Jedinica lokalne samouprave,</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Glavna djelatnost: Opće djelatnosti javne uprave,</w:t>
      </w:r>
    </w:p>
    <w:p w:rsidR="00FE549F" w:rsidRPr="009A5658" w:rsidRDefault="00FE549F" w:rsidP="00FE549F">
      <w:pPr>
        <w:shd w:val="clear" w:color="auto" w:fill="FAFAFA"/>
        <w:spacing w:after="0" w:line="240" w:lineRule="auto"/>
        <w:rPr>
          <w:rFonts w:ascii="Times New Roman" w:eastAsia="Times New Roman" w:hAnsi="Times New Roman" w:cs="Times New Roman"/>
          <w:sz w:val="28"/>
          <w:szCs w:val="28"/>
          <w:lang w:eastAsia="hr-HR"/>
        </w:rPr>
      </w:pPr>
    </w:p>
    <w:p w:rsidR="00FE549F" w:rsidRPr="00A73326"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CPV</w:t>
      </w:r>
      <w:r w:rsidRPr="009A5658">
        <w:rPr>
          <w:rFonts w:ascii="Times New Roman" w:eastAsia="Times New Roman" w:hAnsi="Times New Roman" w:cs="Times New Roman"/>
          <w:b/>
          <w:sz w:val="28"/>
          <w:szCs w:val="28"/>
          <w:lang w:eastAsia="hr-HR"/>
        </w:rPr>
        <w:t>:</w:t>
      </w:r>
      <w:r w:rsidRPr="009A5658">
        <w:rPr>
          <w:rFonts w:ascii="Times New Roman" w:eastAsia="Times New Roman" w:hAnsi="Times New Roman" w:cs="Times New Roman"/>
          <w:sz w:val="28"/>
          <w:szCs w:val="28"/>
          <w:lang w:eastAsia="hr-HR"/>
        </w:rPr>
        <w:t xml:space="preserve"> </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65000000-3</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p>
    <w:p w:rsidR="00FE549F" w:rsidRPr="00372675"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372675">
        <w:rPr>
          <w:rFonts w:ascii="Times New Roman" w:eastAsia="Times New Roman" w:hAnsi="Times New Roman" w:cs="Times New Roman"/>
          <w:b/>
          <w:sz w:val="28"/>
          <w:szCs w:val="28"/>
          <w:u w:val="single"/>
          <w:lang w:eastAsia="hr-HR"/>
        </w:rPr>
        <w:t>NKPJS kod</w:t>
      </w:r>
      <w:r w:rsidRPr="00372675">
        <w:rPr>
          <w:rFonts w:ascii="Times New Roman" w:eastAsia="Times New Roman" w:hAnsi="Times New Roman" w:cs="Times New Roman"/>
          <w:b/>
          <w:sz w:val="24"/>
          <w:szCs w:val="24"/>
          <w:lang w:eastAsia="hr-HR"/>
        </w:rPr>
        <w:t xml:space="preserve">: </w:t>
      </w:r>
    </w:p>
    <w:p w:rsidR="00FE549F" w:rsidRPr="00372675"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372675">
        <w:rPr>
          <w:rFonts w:ascii="Times New Roman" w:eastAsia="Times New Roman" w:hAnsi="Times New Roman" w:cs="Times New Roman"/>
          <w:b/>
          <w:sz w:val="24"/>
          <w:szCs w:val="24"/>
          <w:lang w:eastAsia="hr-HR"/>
        </w:rPr>
        <w:t>(</w:t>
      </w:r>
      <w:r w:rsidRPr="00372675">
        <w:rPr>
          <w:rFonts w:ascii="Times New Roman" w:hAnsi="Times New Roman" w:cs="Times New Roman"/>
          <w:color w:val="545454"/>
          <w:sz w:val="24"/>
          <w:szCs w:val="24"/>
          <w:shd w:val="clear" w:color="auto" w:fill="FFFFFF"/>
        </w:rPr>
        <w:t>Nacionalna klasifikacija prostornih jedinica za statistiku</w:t>
      </w:r>
      <w:r w:rsidRPr="00372675">
        <w:rPr>
          <w:rFonts w:ascii="Times New Roman" w:eastAsia="Times New Roman" w:hAnsi="Times New Roman" w:cs="Times New Roman"/>
          <w:sz w:val="24"/>
          <w:szCs w:val="24"/>
          <w:lang w:eastAsia="hr-HR"/>
        </w:rPr>
        <w:t>): HR026</w:t>
      </w: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Opis koncesije:</w:t>
      </w:r>
      <w:r w:rsidRPr="009A5658">
        <w:rPr>
          <w:rFonts w:ascii="Times New Roman" w:eastAsia="Times New Roman" w:hAnsi="Times New Roman" w:cs="Times New Roman"/>
          <w:b/>
          <w:sz w:val="28"/>
          <w:szCs w:val="28"/>
          <w:lang w:eastAsia="hr-HR"/>
        </w:rPr>
        <w:t xml:space="preserve"> </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lastRenderedPageBreak/>
        <w:t>Koncesija se odnosi na obavljanje dimnjačarskih poslova na području Općine Babina Greda. Koncesija se daje na rok od pet (5) godina.</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Opis primijenjenog postupka davanja koncesije:</w:t>
      </w:r>
      <w:r w:rsidRPr="009A5658">
        <w:rPr>
          <w:rFonts w:ascii="Times New Roman" w:eastAsia="Times New Roman" w:hAnsi="Times New Roman" w:cs="Times New Roman"/>
          <w:sz w:val="24"/>
          <w:szCs w:val="24"/>
          <w:lang w:eastAsia="hr-HR"/>
        </w:rPr>
        <w:t xml:space="preserve"> </w:t>
      </w:r>
    </w:p>
    <w:p w:rsidR="00FE549F" w:rsidRPr="009A5658" w:rsidRDefault="00FE549F" w:rsidP="00FE549F">
      <w:pPr>
        <w:pStyle w:val="Odlomakpopisa"/>
        <w:shd w:val="clear" w:color="auto" w:fill="FAFAFA"/>
        <w:spacing w:after="0" w:line="240" w:lineRule="auto"/>
        <w:ind w:left="1004"/>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Prije same objave o namjeri davanja koncesije za obavljanje komunalne djelatnosti obavljanja dimnjačarskih poslova na području Općine Babina Greda, izrađena je analiza davanja za prethodno navedenu koncesiju. Kao kriterij odabira primijenjen je kriterij ekonomski najpovoljnije ponude.</w:t>
      </w:r>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Broj zaprimljenih urednih ponuda</w:t>
      </w:r>
      <w:r w:rsidRPr="009A5658">
        <w:rPr>
          <w:rFonts w:ascii="Times New Roman" w:eastAsia="Times New Roman" w:hAnsi="Times New Roman" w:cs="Times New Roman"/>
          <w:b/>
          <w:sz w:val="28"/>
          <w:szCs w:val="28"/>
          <w:lang w:eastAsia="hr-HR"/>
        </w:rPr>
        <w:t xml:space="preserve">: </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Zaprimljena je samo jedna (1) uredna ponuda</w:t>
      </w:r>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u w:val="single"/>
          <w:lang w:eastAsia="hr-HR"/>
        </w:rPr>
      </w:pPr>
      <w:r w:rsidRPr="009A5658">
        <w:rPr>
          <w:rFonts w:ascii="Times New Roman" w:eastAsia="Times New Roman" w:hAnsi="Times New Roman" w:cs="Times New Roman"/>
          <w:b/>
          <w:sz w:val="28"/>
          <w:szCs w:val="28"/>
          <w:u w:val="single"/>
          <w:lang w:eastAsia="hr-HR"/>
        </w:rPr>
        <w:t>Podaci o odabranom ponuditelju:</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Naziv: Obrt za dimnjačarske usluge DS DIMNJAK, </w:t>
      </w:r>
      <w:proofErr w:type="spellStart"/>
      <w:r w:rsidRPr="009A5658">
        <w:rPr>
          <w:rFonts w:ascii="Times New Roman" w:eastAsia="Times New Roman" w:hAnsi="Times New Roman" w:cs="Times New Roman"/>
          <w:sz w:val="24"/>
          <w:szCs w:val="24"/>
          <w:lang w:eastAsia="hr-HR"/>
        </w:rPr>
        <w:t>vl</w:t>
      </w:r>
      <w:proofErr w:type="spellEnd"/>
      <w:r w:rsidRPr="009A5658">
        <w:rPr>
          <w:rFonts w:ascii="Times New Roman" w:eastAsia="Times New Roman" w:hAnsi="Times New Roman" w:cs="Times New Roman"/>
          <w:sz w:val="24"/>
          <w:szCs w:val="24"/>
          <w:lang w:eastAsia="hr-HR"/>
        </w:rPr>
        <w:t xml:space="preserve">. Vlatko </w:t>
      </w:r>
      <w:proofErr w:type="spellStart"/>
      <w:r w:rsidRPr="009A5658">
        <w:rPr>
          <w:rFonts w:ascii="Times New Roman" w:eastAsia="Times New Roman" w:hAnsi="Times New Roman" w:cs="Times New Roman"/>
          <w:sz w:val="24"/>
          <w:szCs w:val="24"/>
          <w:lang w:eastAsia="hr-HR"/>
        </w:rPr>
        <w:t>Nagy</w:t>
      </w:r>
      <w:proofErr w:type="spellEnd"/>
      <w:r w:rsidRPr="009A5658">
        <w:rPr>
          <w:rFonts w:ascii="Times New Roman" w:eastAsia="Times New Roman" w:hAnsi="Times New Roman" w:cs="Times New Roman"/>
          <w:sz w:val="24"/>
          <w:szCs w:val="24"/>
          <w:lang w:eastAsia="hr-HR"/>
        </w:rPr>
        <w:t xml:space="preserve">, Đure </w:t>
      </w:r>
      <w:proofErr w:type="spellStart"/>
      <w:r w:rsidRPr="009A5658">
        <w:rPr>
          <w:rFonts w:ascii="Times New Roman" w:eastAsia="Times New Roman" w:hAnsi="Times New Roman" w:cs="Times New Roman"/>
          <w:sz w:val="24"/>
          <w:szCs w:val="24"/>
          <w:lang w:eastAsia="hr-HR"/>
        </w:rPr>
        <w:t>Varzića</w:t>
      </w:r>
      <w:proofErr w:type="spellEnd"/>
      <w:r w:rsidRPr="009A5658">
        <w:rPr>
          <w:rFonts w:ascii="Times New Roman" w:eastAsia="Times New Roman" w:hAnsi="Times New Roman" w:cs="Times New Roman"/>
          <w:sz w:val="24"/>
          <w:szCs w:val="24"/>
          <w:lang w:eastAsia="hr-HR"/>
        </w:rPr>
        <w:t xml:space="preserve"> 45, 35 222 </w:t>
      </w:r>
      <w:proofErr w:type="spellStart"/>
      <w:r w:rsidRPr="009A5658">
        <w:rPr>
          <w:rFonts w:ascii="Times New Roman" w:eastAsia="Times New Roman" w:hAnsi="Times New Roman" w:cs="Times New Roman"/>
          <w:sz w:val="24"/>
          <w:szCs w:val="24"/>
          <w:lang w:eastAsia="hr-HR"/>
        </w:rPr>
        <w:t>Gundinci</w:t>
      </w:r>
      <w:proofErr w:type="spellEnd"/>
      <w:r w:rsidRPr="009A5658">
        <w:rPr>
          <w:rFonts w:ascii="Times New Roman" w:eastAsia="Times New Roman" w:hAnsi="Times New Roman" w:cs="Times New Roman"/>
          <w:sz w:val="24"/>
          <w:szCs w:val="24"/>
          <w:lang w:eastAsia="hr-HR"/>
        </w:rPr>
        <w:t>, - mikro poduzetnik,</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NKPJS (</w:t>
      </w:r>
      <w:r w:rsidRPr="009A5658">
        <w:rPr>
          <w:rFonts w:ascii="Times New Roman" w:hAnsi="Times New Roman" w:cs="Times New Roman"/>
          <w:color w:val="545454"/>
          <w:sz w:val="24"/>
          <w:szCs w:val="24"/>
          <w:shd w:val="clear" w:color="auto" w:fill="FFFFFF"/>
        </w:rPr>
        <w:t>Nacionalna klasifikacija prostornih jedinica za statistiku</w:t>
      </w:r>
      <w:r w:rsidRPr="009A5658">
        <w:rPr>
          <w:rFonts w:ascii="Times New Roman" w:eastAsia="Times New Roman" w:hAnsi="Times New Roman" w:cs="Times New Roman"/>
          <w:sz w:val="24"/>
          <w:szCs w:val="24"/>
          <w:lang w:eastAsia="hr-HR"/>
        </w:rPr>
        <w:t>) kod: HR026,</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Telefon: 091/579-1715,</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Adresa elektroničke pošte: </w:t>
      </w:r>
      <w:hyperlink r:id="rId10" w:history="1">
        <w:r w:rsidRPr="009A5658">
          <w:rPr>
            <w:rStyle w:val="Hiperveza"/>
            <w:rFonts w:ascii="Times New Roman" w:eastAsia="Times New Roman" w:hAnsi="Times New Roman" w:cs="Times New Roman"/>
            <w:sz w:val="24"/>
            <w:szCs w:val="24"/>
            <w:lang w:eastAsia="hr-HR"/>
          </w:rPr>
          <w:t>dsdimnjak@gmail.com</w:t>
        </w:r>
      </w:hyperlink>
      <w:r w:rsidRPr="009A5658">
        <w:rPr>
          <w:rFonts w:ascii="Times New Roman" w:eastAsia="Times New Roman" w:hAnsi="Times New Roman" w:cs="Times New Roman"/>
          <w:sz w:val="24"/>
          <w:szCs w:val="24"/>
          <w:lang w:eastAsia="hr-HR"/>
        </w:rPr>
        <w:t xml:space="preserve"> </w:t>
      </w:r>
    </w:p>
    <w:p w:rsidR="00FE549F" w:rsidRPr="009A5658" w:rsidRDefault="00FE549F" w:rsidP="00FE549F">
      <w:pPr>
        <w:pStyle w:val="Odlomakpopisa"/>
        <w:numPr>
          <w:ilvl w:val="1"/>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Vrijednost koncesije: godišnja vrijednost koncesije iznosi 2.500,00 kuna,</w:t>
      </w:r>
    </w:p>
    <w:p w:rsidR="00FE549F" w:rsidRPr="009A5658" w:rsidRDefault="00FE549F" w:rsidP="00FE549F">
      <w:pPr>
        <w:pStyle w:val="Odlomakpopisa"/>
        <w:shd w:val="clear" w:color="auto" w:fill="FAFAFA"/>
        <w:spacing w:after="0" w:line="240" w:lineRule="auto"/>
        <w:ind w:left="1440"/>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pacing w:after="0" w:line="240" w:lineRule="auto"/>
        <w:ind w:right="108"/>
        <w:rPr>
          <w:rFonts w:ascii="Times New Roman" w:hAnsi="Times New Roman" w:cs="Times New Roman"/>
        </w:rPr>
      </w:pPr>
      <w:r w:rsidRPr="009A5658">
        <w:rPr>
          <w:rFonts w:ascii="Times New Roman" w:eastAsia="Times New Roman" w:hAnsi="Times New Roman" w:cs="Times New Roman"/>
          <w:b/>
          <w:sz w:val="28"/>
          <w:szCs w:val="28"/>
          <w:u w:val="single"/>
          <w:lang w:eastAsia="hr-HR"/>
        </w:rPr>
        <w:t>Naziv i adresa tijela nadležnog za rješavanje žalbi</w:t>
      </w:r>
      <w:r w:rsidRPr="009A5658">
        <w:rPr>
          <w:rFonts w:ascii="Times New Roman" w:eastAsia="Times New Roman" w:hAnsi="Times New Roman" w:cs="Times New Roman"/>
          <w:b/>
          <w:sz w:val="28"/>
          <w:szCs w:val="28"/>
          <w:lang w:eastAsia="hr-HR"/>
        </w:rPr>
        <w:t xml:space="preserve">: </w:t>
      </w:r>
    </w:p>
    <w:p w:rsidR="00FE549F" w:rsidRPr="009175E9" w:rsidRDefault="00FE549F" w:rsidP="00FE549F">
      <w:pPr>
        <w:pStyle w:val="Odlomakpopisa"/>
        <w:spacing w:after="0" w:line="240" w:lineRule="auto"/>
        <w:ind w:left="1004" w:right="108"/>
        <w:jc w:val="both"/>
        <w:rPr>
          <w:rFonts w:ascii="Times New Roman" w:hAnsi="Times New Roman" w:cs="Times New Roman"/>
          <w:sz w:val="24"/>
          <w:szCs w:val="24"/>
        </w:rPr>
      </w:pPr>
      <w:r w:rsidRPr="009175E9">
        <w:rPr>
          <w:rFonts w:ascii="Times New Roman" w:hAnsi="Times New Roman" w:cs="Times New Roman"/>
          <w:sz w:val="24"/>
          <w:szCs w:val="24"/>
        </w:rPr>
        <w:t>Za rješavanje o žalbama nadležna je Državna komisija za kontrolu postupaka javne nabave. Pravna zaštita u postupku davanja koncesija provodi se u skladu s odredbama propisa kojima se uređuje javna nabava, a koje se odnose na otvoreni postupak.</w:t>
      </w:r>
    </w:p>
    <w:p w:rsidR="00FE549F" w:rsidRPr="009175E9" w:rsidRDefault="00FE549F" w:rsidP="00FE549F">
      <w:pPr>
        <w:spacing w:after="0" w:line="240" w:lineRule="auto"/>
        <w:ind w:left="992" w:right="108"/>
        <w:jc w:val="both"/>
        <w:rPr>
          <w:rFonts w:ascii="Times New Roman" w:hAnsi="Times New Roman" w:cs="Times New Roman"/>
          <w:sz w:val="24"/>
          <w:szCs w:val="24"/>
        </w:rPr>
      </w:pPr>
      <w:r w:rsidRPr="009175E9">
        <w:rPr>
          <w:rFonts w:ascii="Times New Roman" w:hAnsi="Times New Roman" w:cs="Times New Roman"/>
          <w:sz w:val="24"/>
          <w:szCs w:val="24"/>
        </w:rPr>
        <w:t>Pravo na žalbu ima svaki gospodarski subjekt koji ima ili je imao pravni interes za dobivanje ugovora o dodjeli koncesije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w:t>
      </w:r>
    </w:p>
    <w:p w:rsidR="00FE549F" w:rsidRPr="009A5658" w:rsidRDefault="00FE549F" w:rsidP="00FE549F">
      <w:pPr>
        <w:spacing w:after="0" w:line="240" w:lineRule="auto"/>
        <w:ind w:left="992" w:right="108"/>
        <w:jc w:val="both"/>
        <w:rPr>
          <w:rFonts w:ascii="Times New Roman" w:hAnsi="Times New Roman" w:cs="Times New Roman"/>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Datum objave:</w:t>
      </w:r>
      <w:r w:rsidRPr="009A5658">
        <w:rPr>
          <w:rFonts w:ascii="Times New Roman" w:eastAsia="Times New Roman" w:hAnsi="Times New Roman" w:cs="Times New Roman"/>
          <w:b/>
          <w:sz w:val="28"/>
          <w:szCs w:val="28"/>
          <w:lang w:eastAsia="hr-HR"/>
        </w:rPr>
        <w:t xml:space="preserve"> </w:t>
      </w:r>
    </w:p>
    <w:p w:rsidR="00FE549F" w:rsidRPr="009A5658" w:rsidRDefault="00FE549F" w:rsidP="00FE549F">
      <w:pPr>
        <w:pStyle w:val="Odlomakpopisa"/>
        <w:shd w:val="clear" w:color="auto" w:fill="FAFAFA"/>
        <w:spacing w:after="0" w:line="240" w:lineRule="auto"/>
        <w:ind w:left="1004"/>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Dana 06. studenog 2018.g. u Elektroničkom oglasniku javne nabave objavljena je Obavijest o namjeri davanja koncesije, broj objave: 2018/SO1K-0030863</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Vrsta i vrijednost jamstva za provedbu ugovora o koncesiji:</w:t>
      </w:r>
      <w:r w:rsidRPr="009A5658">
        <w:rPr>
          <w:rFonts w:ascii="Times New Roman" w:eastAsia="Times New Roman" w:hAnsi="Times New Roman" w:cs="Times New Roman"/>
          <w:sz w:val="24"/>
          <w:szCs w:val="24"/>
          <w:lang w:eastAsia="hr-HR"/>
        </w:rPr>
        <w:t xml:space="preserve"> </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U prijavi je priložen PRILOG 4 – IZJAVA O JAMSTVU ZA PROVEDBU UGOVORA O KONCESIJI (</w:t>
      </w:r>
      <w:proofErr w:type="spellStart"/>
      <w:r w:rsidRPr="009A5658">
        <w:rPr>
          <w:rFonts w:ascii="Times New Roman" w:eastAsia="Times New Roman" w:hAnsi="Times New Roman" w:cs="Times New Roman"/>
          <w:sz w:val="24"/>
          <w:szCs w:val="24"/>
          <w:lang w:eastAsia="hr-HR"/>
        </w:rPr>
        <w:t>bianco</w:t>
      </w:r>
      <w:proofErr w:type="spellEnd"/>
      <w:r w:rsidRPr="009A5658">
        <w:rPr>
          <w:rFonts w:ascii="Times New Roman" w:eastAsia="Times New Roman" w:hAnsi="Times New Roman" w:cs="Times New Roman"/>
          <w:sz w:val="24"/>
          <w:szCs w:val="24"/>
          <w:lang w:eastAsia="hr-HR"/>
        </w:rPr>
        <w:t xml:space="preserve"> zadužnica na iznos od 22.000,00 kuna),</w:t>
      </w:r>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175E9" w:rsidRDefault="00FE549F" w:rsidP="00FE549F">
      <w:pPr>
        <w:pStyle w:val="Odlomakpopisa"/>
        <w:numPr>
          <w:ilvl w:val="0"/>
          <w:numId w:val="4"/>
        </w:numPr>
        <w:autoSpaceDE w:val="0"/>
        <w:autoSpaceDN w:val="0"/>
        <w:adjustRightInd w:val="0"/>
        <w:spacing w:after="0" w:line="240" w:lineRule="auto"/>
        <w:ind w:right="-34"/>
        <w:jc w:val="both"/>
        <w:rPr>
          <w:rFonts w:ascii="Times New Roman" w:hAnsi="Times New Roman" w:cs="Times New Roman"/>
          <w:sz w:val="24"/>
          <w:szCs w:val="24"/>
        </w:rPr>
      </w:pPr>
      <w:r w:rsidRPr="009A5658">
        <w:rPr>
          <w:rFonts w:ascii="Times New Roman" w:eastAsia="Times New Roman" w:hAnsi="Times New Roman" w:cs="Times New Roman"/>
          <w:b/>
          <w:sz w:val="28"/>
          <w:szCs w:val="28"/>
          <w:u w:val="single"/>
          <w:lang w:eastAsia="hr-HR"/>
        </w:rPr>
        <w:t>Osnovna prava i obveze davatelja koncesije i koncesionara:</w:t>
      </w:r>
      <w:r w:rsidRPr="009A5658">
        <w:rPr>
          <w:rFonts w:ascii="Times New Roman" w:eastAsia="Times New Roman" w:hAnsi="Times New Roman" w:cs="Times New Roman"/>
          <w:sz w:val="24"/>
          <w:szCs w:val="24"/>
          <w:lang w:eastAsia="hr-HR"/>
        </w:rPr>
        <w:t xml:space="preserve"> </w:t>
      </w:r>
      <w:r w:rsidRPr="009175E9">
        <w:rPr>
          <w:rFonts w:ascii="Times New Roman" w:hAnsi="Times New Roman" w:cs="Times New Roman"/>
          <w:sz w:val="24"/>
          <w:szCs w:val="24"/>
        </w:rPr>
        <w:t>Koncesionar je obvezan djelatnost koncesije obavljati po pravilima struke i sukladno važećim propisima koji se odnose na predmetnu djelatnost. Davatelj koncesije ima pravo kontrolirati izvršenje ovog ugovora, te koncesionara upozoravati na uočene nedostatke i tražiti da usluge budu izvršene sukladno odredbama ovog ugovora.</w:t>
      </w:r>
    </w:p>
    <w:p w:rsidR="00FE549F" w:rsidRPr="009A5658" w:rsidRDefault="00FE549F" w:rsidP="00FE549F">
      <w:pPr>
        <w:rPr>
          <w:rFonts w:ascii="Times New Roman" w:hAnsi="Times New Roman" w:cs="Times New Roman"/>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sz w:val="24"/>
          <w:szCs w:val="24"/>
          <w:lang w:eastAsia="hr-HR"/>
        </w:rPr>
      </w:pPr>
      <w:r w:rsidRPr="009A5658">
        <w:rPr>
          <w:rFonts w:ascii="Times New Roman" w:eastAsia="Times New Roman" w:hAnsi="Times New Roman" w:cs="Times New Roman"/>
          <w:b/>
          <w:sz w:val="28"/>
          <w:szCs w:val="28"/>
          <w:u w:val="single"/>
          <w:lang w:eastAsia="hr-HR"/>
        </w:rPr>
        <w:t>Napomena:</w:t>
      </w:r>
      <w:r w:rsidRPr="009A5658">
        <w:rPr>
          <w:rFonts w:ascii="Times New Roman" w:eastAsia="Times New Roman" w:hAnsi="Times New Roman" w:cs="Times New Roman"/>
          <w:b/>
          <w:sz w:val="28"/>
          <w:szCs w:val="28"/>
          <w:lang w:eastAsia="hr-HR"/>
        </w:rPr>
        <w:t xml:space="preserve"> </w:t>
      </w:r>
    </w:p>
    <w:p w:rsidR="00FE549F" w:rsidRPr="009A5658" w:rsidRDefault="00FE549F" w:rsidP="00FE549F">
      <w:pPr>
        <w:pStyle w:val="Odlomakpopisa"/>
        <w:shd w:val="clear" w:color="auto" w:fill="FAFAFA"/>
        <w:spacing w:after="0" w:line="240" w:lineRule="auto"/>
        <w:ind w:left="100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lastRenderedPageBreak/>
        <w:t xml:space="preserve">Predmetna koncesija nije povezana s projektom i/ili programom koji se financira iz fondova Europske unije. </w:t>
      </w:r>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A5658" w:rsidRDefault="00FE549F" w:rsidP="00FE549F">
      <w:pPr>
        <w:pStyle w:val="Odlomakpopisa"/>
        <w:numPr>
          <w:ilvl w:val="0"/>
          <w:numId w:val="4"/>
        </w:numPr>
        <w:shd w:val="clear" w:color="auto" w:fill="FAFAFA"/>
        <w:spacing w:after="0" w:line="240" w:lineRule="auto"/>
        <w:rPr>
          <w:rFonts w:ascii="Times New Roman" w:eastAsia="Times New Roman" w:hAnsi="Times New Roman" w:cs="Times New Roman"/>
          <w:b/>
          <w:sz w:val="28"/>
          <w:szCs w:val="28"/>
          <w:u w:val="single"/>
          <w:lang w:eastAsia="hr-HR"/>
        </w:rPr>
      </w:pPr>
      <w:r w:rsidRPr="009A5658">
        <w:rPr>
          <w:rFonts w:ascii="Times New Roman" w:eastAsia="Times New Roman" w:hAnsi="Times New Roman" w:cs="Times New Roman"/>
          <w:b/>
          <w:sz w:val="28"/>
          <w:szCs w:val="28"/>
          <w:lang w:eastAsia="hr-HR"/>
        </w:rPr>
        <w:t xml:space="preserve"> </w:t>
      </w:r>
      <w:r w:rsidRPr="009A5658">
        <w:rPr>
          <w:rFonts w:ascii="Times New Roman" w:eastAsia="Times New Roman" w:hAnsi="Times New Roman" w:cs="Times New Roman"/>
          <w:b/>
          <w:sz w:val="28"/>
          <w:szCs w:val="28"/>
          <w:u w:val="single"/>
          <w:lang w:eastAsia="hr-HR"/>
        </w:rPr>
        <w:t>Obrazloženje razloga za odabir najpovoljnijeg ponuditelja:</w:t>
      </w:r>
    </w:p>
    <w:p w:rsidR="00FE549F" w:rsidRPr="009A5658" w:rsidRDefault="00FE549F" w:rsidP="00FE549F">
      <w:pPr>
        <w:shd w:val="clear" w:color="auto" w:fill="FAFAFA"/>
        <w:spacing w:after="0" w:line="240" w:lineRule="auto"/>
        <w:ind w:left="992"/>
        <w:jc w:val="both"/>
        <w:rPr>
          <w:rFonts w:ascii="Times New Roman" w:hAnsi="Times New Roman" w:cs="Times New Roman"/>
          <w:sz w:val="24"/>
          <w:szCs w:val="24"/>
        </w:rPr>
      </w:pPr>
      <w:r w:rsidRPr="009A5658">
        <w:rPr>
          <w:rFonts w:ascii="Times New Roman" w:eastAsia="Times New Roman" w:hAnsi="Times New Roman" w:cs="Times New Roman"/>
          <w:sz w:val="24"/>
          <w:szCs w:val="24"/>
          <w:lang w:eastAsia="hr-HR"/>
        </w:rPr>
        <w:t xml:space="preserve">Općinsko vijeće Općine Babina Greda na temelju prijedloga Stručnog povjerenstva </w:t>
      </w:r>
      <w:r w:rsidRPr="009A5658">
        <w:rPr>
          <w:rFonts w:ascii="Times New Roman" w:hAnsi="Times New Roman" w:cs="Times New Roman"/>
          <w:sz w:val="24"/>
          <w:szCs w:val="24"/>
        </w:rPr>
        <w:t>za provedbu postupka davanja koncesije za stjecanje prava obavljanja komunalne djelatnosti – obavljanja dimnjačarskih poslova na području Općine Babina Greda</w:t>
      </w:r>
      <w:r w:rsidRPr="009A5658">
        <w:rPr>
          <w:rFonts w:ascii="Times New Roman" w:eastAsia="Times New Roman" w:hAnsi="Times New Roman" w:cs="Times New Roman"/>
          <w:sz w:val="24"/>
          <w:szCs w:val="24"/>
          <w:lang w:eastAsia="hr-HR"/>
        </w:rPr>
        <w:t xml:space="preserve"> kao ekonomski najpovoljniju ponudu odabire ponudu ponuditelja Obrt za dimnjačarske usluge DS DIMNJAK, </w:t>
      </w:r>
      <w:proofErr w:type="spellStart"/>
      <w:r w:rsidRPr="009A5658">
        <w:rPr>
          <w:rFonts w:ascii="Times New Roman" w:eastAsia="Times New Roman" w:hAnsi="Times New Roman" w:cs="Times New Roman"/>
          <w:sz w:val="24"/>
          <w:szCs w:val="24"/>
          <w:lang w:eastAsia="hr-HR"/>
        </w:rPr>
        <w:t>vl</w:t>
      </w:r>
      <w:proofErr w:type="spellEnd"/>
      <w:r w:rsidRPr="009A5658">
        <w:rPr>
          <w:rFonts w:ascii="Times New Roman" w:eastAsia="Times New Roman" w:hAnsi="Times New Roman" w:cs="Times New Roman"/>
          <w:sz w:val="24"/>
          <w:szCs w:val="24"/>
          <w:lang w:eastAsia="hr-HR"/>
        </w:rPr>
        <w:t xml:space="preserve">. Vlatko </w:t>
      </w:r>
      <w:proofErr w:type="spellStart"/>
      <w:r w:rsidRPr="009A5658">
        <w:rPr>
          <w:rFonts w:ascii="Times New Roman" w:eastAsia="Times New Roman" w:hAnsi="Times New Roman" w:cs="Times New Roman"/>
          <w:sz w:val="24"/>
          <w:szCs w:val="24"/>
          <w:lang w:eastAsia="hr-HR"/>
        </w:rPr>
        <w:t>Nagy</w:t>
      </w:r>
      <w:proofErr w:type="spellEnd"/>
      <w:r w:rsidRPr="009A5658">
        <w:rPr>
          <w:rFonts w:ascii="Times New Roman" w:eastAsia="Times New Roman" w:hAnsi="Times New Roman" w:cs="Times New Roman"/>
          <w:sz w:val="24"/>
          <w:szCs w:val="24"/>
          <w:lang w:eastAsia="hr-HR"/>
        </w:rPr>
        <w:t xml:space="preserve">, Đure </w:t>
      </w:r>
      <w:proofErr w:type="spellStart"/>
      <w:r w:rsidRPr="009A5658">
        <w:rPr>
          <w:rFonts w:ascii="Times New Roman" w:eastAsia="Times New Roman" w:hAnsi="Times New Roman" w:cs="Times New Roman"/>
          <w:sz w:val="24"/>
          <w:szCs w:val="24"/>
          <w:lang w:eastAsia="hr-HR"/>
        </w:rPr>
        <w:t>Varzića</w:t>
      </w:r>
      <w:proofErr w:type="spellEnd"/>
      <w:r w:rsidRPr="009A5658">
        <w:rPr>
          <w:rFonts w:ascii="Times New Roman" w:eastAsia="Times New Roman" w:hAnsi="Times New Roman" w:cs="Times New Roman"/>
          <w:sz w:val="24"/>
          <w:szCs w:val="24"/>
          <w:lang w:eastAsia="hr-HR"/>
        </w:rPr>
        <w:t xml:space="preserve"> 45, 35 222 </w:t>
      </w:r>
      <w:proofErr w:type="spellStart"/>
      <w:r w:rsidRPr="009A5658">
        <w:rPr>
          <w:rFonts w:ascii="Times New Roman" w:eastAsia="Times New Roman" w:hAnsi="Times New Roman" w:cs="Times New Roman"/>
          <w:sz w:val="24"/>
          <w:szCs w:val="24"/>
          <w:lang w:eastAsia="hr-HR"/>
        </w:rPr>
        <w:t>Gundunci</w:t>
      </w:r>
      <w:proofErr w:type="spellEnd"/>
      <w:r w:rsidRPr="009A5658">
        <w:rPr>
          <w:rFonts w:ascii="Times New Roman" w:hAnsi="Times New Roman" w:cs="Times New Roman"/>
          <w:sz w:val="24"/>
          <w:szCs w:val="24"/>
        </w:rPr>
        <w:t xml:space="preserve">, OIB: 94281582428 </w:t>
      </w:r>
      <w:r w:rsidRPr="009A5658">
        <w:rPr>
          <w:rFonts w:ascii="Times New Roman" w:eastAsia="Times New Roman" w:hAnsi="Times New Roman" w:cs="Times New Roman"/>
          <w:sz w:val="24"/>
          <w:szCs w:val="24"/>
          <w:lang w:eastAsia="hr-HR"/>
        </w:rPr>
        <w:t xml:space="preserve">za dodjelu koncesije za obavljanje komunalne djelatnosti obavljanja dimnjačarskih poslova na području Općine Babina Greda. Nakon pregleda i ocjene prispjelih ponuda, obavljenog od strane stručnog povjerenstva, ponuda odabranog ponuditelja je </w:t>
      </w:r>
      <w:r w:rsidRPr="009A5658">
        <w:rPr>
          <w:rFonts w:ascii="Times New Roman" w:hAnsi="Times New Roman" w:cs="Times New Roman"/>
          <w:sz w:val="24"/>
          <w:szCs w:val="24"/>
        </w:rPr>
        <w:t xml:space="preserve">ekonomski najpovoljnija ponuda i udovoljava svim traženim zahtjevima iz dokumentacije za nadmetanje. U roku za podnošenje prijava, uredno je pristigla jedna (1) prijava, i to Obrt za dimnjačarske poslove DS DIMNJAK, </w:t>
      </w:r>
      <w:proofErr w:type="spellStart"/>
      <w:r w:rsidRPr="009A5658">
        <w:rPr>
          <w:rFonts w:ascii="Times New Roman" w:hAnsi="Times New Roman" w:cs="Times New Roman"/>
          <w:sz w:val="24"/>
          <w:szCs w:val="24"/>
        </w:rPr>
        <w:t>vl</w:t>
      </w:r>
      <w:proofErr w:type="spellEnd"/>
      <w:r w:rsidRPr="009A5658">
        <w:rPr>
          <w:rFonts w:ascii="Times New Roman" w:hAnsi="Times New Roman" w:cs="Times New Roman"/>
          <w:sz w:val="24"/>
          <w:szCs w:val="24"/>
        </w:rPr>
        <w:t xml:space="preserve">. Vlatko </w:t>
      </w:r>
      <w:proofErr w:type="spellStart"/>
      <w:r w:rsidRPr="009A5658">
        <w:rPr>
          <w:rFonts w:ascii="Times New Roman" w:hAnsi="Times New Roman" w:cs="Times New Roman"/>
          <w:sz w:val="24"/>
          <w:szCs w:val="24"/>
        </w:rPr>
        <w:t>Nagy</w:t>
      </w:r>
      <w:proofErr w:type="spellEnd"/>
      <w:r w:rsidRPr="009A5658">
        <w:rPr>
          <w:rFonts w:ascii="Times New Roman" w:hAnsi="Times New Roman" w:cs="Times New Roman"/>
          <w:sz w:val="24"/>
          <w:szCs w:val="24"/>
        </w:rPr>
        <w:t xml:space="preserve">, Đure </w:t>
      </w:r>
      <w:proofErr w:type="spellStart"/>
      <w:r w:rsidRPr="009A5658">
        <w:rPr>
          <w:rFonts w:ascii="Times New Roman" w:hAnsi="Times New Roman" w:cs="Times New Roman"/>
          <w:sz w:val="24"/>
          <w:szCs w:val="24"/>
        </w:rPr>
        <w:t>Varzića</w:t>
      </w:r>
      <w:proofErr w:type="spellEnd"/>
      <w:r w:rsidRPr="009A5658">
        <w:rPr>
          <w:rFonts w:ascii="Times New Roman" w:hAnsi="Times New Roman" w:cs="Times New Roman"/>
          <w:sz w:val="24"/>
          <w:szCs w:val="24"/>
        </w:rPr>
        <w:t xml:space="preserve"> 45, 35 222 </w:t>
      </w:r>
      <w:proofErr w:type="spellStart"/>
      <w:r w:rsidRPr="009A5658">
        <w:rPr>
          <w:rFonts w:ascii="Times New Roman" w:hAnsi="Times New Roman" w:cs="Times New Roman"/>
          <w:sz w:val="24"/>
          <w:szCs w:val="24"/>
        </w:rPr>
        <w:t>Gundinci</w:t>
      </w:r>
      <w:proofErr w:type="spellEnd"/>
      <w:r w:rsidRPr="009A5658">
        <w:rPr>
          <w:rFonts w:ascii="Times New Roman" w:hAnsi="Times New Roman" w:cs="Times New Roman"/>
          <w:sz w:val="24"/>
          <w:szCs w:val="24"/>
        </w:rPr>
        <w:t xml:space="preserve">. Nakon provedenog postupka otvaranja pristiglih, te pregleda, ocjeni i usporedbe ponuda, ponuda navedenog prijavitelja je ostvarila ukupno 100 bodova. U skladu sa pregledom, ocjenom i usporedbom pristiglih ponuda, pristigla je samo jedna ponuda, stručno povjerenstvo provedbu postupka davanja koncesije za stjecanje prava obavljanja komunalne djelatnosti – obavljanja dimnjačarskih poslova na području Općine Babina Greda , je u Zapisniku o pregledu, ocjeni i usporedbi ponuda, KLASA: 363-02/18-20/30, URBROJ: 2212/02-03/18-01-1 od 07. prosinca 2018.g. u točki br. 6. predložilo odabir ponuditelja Obrt za dimnjačarske usluge DS DIMNJAK, </w:t>
      </w:r>
      <w:proofErr w:type="spellStart"/>
      <w:r w:rsidRPr="009A5658">
        <w:rPr>
          <w:rFonts w:ascii="Times New Roman" w:hAnsi="Times New Roman" w:cs="Times New Roman"/>
          <w:sz w:val="24"/>
          <w:szCs w:val="24"/>
        </w:rPr>
        <w:t>vl</w:t>
      </w:r>
      <w:proofErr w:type="spellEnd"/>
      <w:r w:rsidRPr="009A5658">
        <w:rPr>
          <w:rFonts w:ascii="Times New Roman" w:hAnsi="Times New Roman" w:cs="Times New Roman"/>
          <w:sz w:val="24"/>
          <w:szCs w:val="24"/>
        </w:rPr>
        <w:t xml:space="preserve">. Vlatko </w:t>
      </w:r>
      <w:proofErr w:type="spellStart"/>
      <w:r w:rsidRPr="009A5658">
        <w:rPr>
          <w:rFonts w:ascii="Times New Roman" w:hAnsi="Times New Roman" w:cs="Times New Roman"/>
          <w:sz w:val="24"/>
          <w:szCs w:val="24"/>
        </w:rPr>
        <w:t>Nagy</w:t>
      </w:r>
      <w:proofErr w:type="spellEnd"/>
      <w:r w:rsidRPr="009A5658">
        <w:rPr>
          <w:rFonts w:ascii="Times New Roman" w:hAnsi="Times New Roman" w:cs="Times New Roman"/>
          <w:sz w:val="24"/>
          <w:szCs w:val="24"/>
        </w:rPr>
        <w:t xml:space="preserve">, Đure </w:t>
      </w:r>
      <w:proofErr w:type="spellStart"/>
      <w:r w:rsidRPr="009A5658">
        <w:rPr>
          <w:rFonts w:ascii="Times New Roman" w:hAnsi="Times New Roman" w:cs="Times New Roman"/>
          <w:sz w:val="24"/>
          <w:szCs w:val="24"/>
        </w:rPr>
        <w:t>Vajzića</w:t>
      </w:r>
      <w:proofErr w:type="spellEnd"/>
      <w:r w:rsidRPr="009A5658">
        <w:rPr>
          <w:rFonts w:ascii="Times New Roman" w:hAnsi="Times New Roman" w:cs="Times New Roman"/>
          <w:sz w:val="24"/>
          <w:szCs w:val="24"/>
        </w:rPr>
        <w:t xml:space="preserve"> 45, 35 222 </w:t>
      </w:r>
      <w:proofErr w:type="spellStart"/>
      <w:r w:rsidRPr="009A5658">
        <w:rPr>
          <w:rFonts w:ascii="Times New Roman" w:hAnsi="Times New Roman" w:cs="Times New Roman"/>
          <w:sz w:val="24"/>
          <w:szCs w:val="24"/>
        </w:rPr>
        <w:t>Gundinci</w:t>
      </w:r>
      <w:proofErr w:type="spellEnd"/>
      <w:r w:rsidRPr="009A5658">
        <w:rPr>
          <w:rFonts w:ascii="Times New Roman" w:hAnsi="Times New Roman" w:cs="Times New Roman"/>
          <w:sz w:val="24"/>
          <w:szCs w:val="24"/>
        </w:rPr>
        <w:t xml:space="preserve">, OIB: 94281582428, kao najpovoljnije. </w:t>
      </w:r>
    </w:p>
    <w:p w:rsidR="00FE549F" w:rsidRPr="009A5658" w:rsidRDefault="00FE549F" w:rsidP="00FE549F">
      <w:pPr>
        <w:shd w:val="clear" w:color="auto" w:fill="FAFAFA"/>
        <w:spacing w:after="0" w:line="240" w:lineRule="auto"/>
        <w:ind w:left="992"/>
        <w:jc w:val="both"/>
        <w:rPr>
          <w:rFonts w:ascii="Times New Roman" w:hAnsi="Times New Roman" w:cs="Times New Roman"/>
          <w:sz w:val="24"/>
          <w:szCs w:val="24"/>
        </w:rPr>
      </w:pPr>
    </w:p>
    <w:p w:rsidR="00FE549F" w:rsidRPr="009A5658" w:rsidRDefault="00FE549F" w:rsidP="00FE549F">
      <w:pPr>
        <w:pStyle w:val="Odlomakpopisa"/>
        <w:numPr>
          <w:ilvl w:val="0"/>
          <w:numId w:val="4"/>
        </w:numPr>
        <w:shd w:val="clear" w:color="auto" w:fill="FAFAFA"/>
        <w:spacing w:after="0" w:line="240" w:lineRule="auto"/>
        <w:jc w:val="both"/>
        <w:rPr>
          <w:rFonts w:ascii="Times New Roman" w:eastAsia="Times New Roman" w:hAnsi="Times New Roman" w:cs="Times New Roman"/>
          <w:b/>
          <w:sz w:val="28"/>
          <w:szCs w:val="28"/>
          <w:u w:val="single"/>
          <w:lang w:eastAsia="hr-HR"/>
        </w:rPr>
      </w:pPr>
      <w:r w:rsidRPr="009A5658">
        <w:rPr>
          <w:rFonts w:ascii="Times New Roman" w:eastAsia="Times New Roman" w:hAnsi="Times New Roman" w:cs="Times New Roman"/>
          <w:b/>
          <w:sz w:val="28"/>
          <w:szCs w:val="28"/>
          <w:u w:val="single"/>
          <w:lang w:eastAsia="hr-HR"/>
        </w:rPr>
        <w:t xml:space="preserve">Stupanje na snagu: </w:t>
      </w:r>
    </w:p>
    <w:p w:rsidR="00FE549F" w:rsidRPr="009A5658" w:rsidRDefault="00FE549F" w:rsidP="00FE549F">
      <w:pPr>
        <w:pStyle w:val="Odlomakpopisa"/>
        <w:shd w:val="clear" w:color="auto" w:fill="FAFAFA"/>
        <w:spacing w:after="0" w:line="240" w:lineRule="auto"/>
        <w:ind w:left="1004"/>
        <w:jc w:val="both"/>
        <w:rPr>
          <w:rFonts w:ascii="Times New Roman" w:eastAsia="Times New Roman" w:hAnsi="Times New Roman" w:cs="Times New Roman"/>
          <w:b/>
          <w:sz w:val="28"/>
          <w:szCs w:val="28"/>
          <w:u w:val="single"/>
          <w:lang w:eastAsia="hr-HR"/>
        </w:rPr>
      </w:pPr>
      <w:r w:rsidRPr="009A5658">
        <w:rPr>
          <w:rFonts w:ascii="Times New Roman" w:eastAsia="Times New Roman" w:hAnsi="Times New Roman" w:cs="Times New Roman"/>
          <w:sz w:val="24"/>
          <w:szCs w:val="24"/>
          <w:lang w:eastAsia="hr-HR"/>
        </w:rPr>
        <w:t>Ova odluka stupa na snagu danom donošenja.</w:t>
      </w:r>
    </w:p>
    <w:p w:rsidR="00FE549F" w:rsidRPr="009A5658" w:rsidRDefault="00FE549F" w:rsidP="00FE549F">
      <w:pPr>
        <w:shd w:val="clear" w:color="auto" w:fill="FAFAFA"/>
        <w:spacing w:after="0" w:line="240" w:lineRule="auto"/>
        <w:jc w:val="both"/>
        <w:rPr>
          <w:rFonts w:ascii="Times New Roman" w:hAnsi="Times New Roman" w:cs="Times New Roman"/>
          <w:sz w:val="24"/>
          <w:szCs w:val="24"/>
        </w:rPr>
      </w:pP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p>
    <w:p w:rsidR="00FE549F"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p>
    <w:p w:rsidR="00FE549F"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ind w:left="5664"/>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         Predsjednik općinskog vijeća</w:t>
      </w:r>
    </w:p>
    <w:p w:rsidR="00FE549F" w:rsidRPr="009A5658" w:rsidRDefault="00FE549F" w:rsidP="00FE549F">
      <w:pPr>
        <w:shd w:val="clear" w:color="auto" w:fill="FAFAFA"/>
        <w:spacing w:after="0" w:line="240" w:lineRule="auto"/>
        <w:jc w:val="right"/>
        <w:rPr>
          <w:rFonts w:ascii="Times New Roman" w:eastAsia="Times New Roman" w:hAnsi="Times New Roman" w:cs="Times New Roman"/>
          <w:sz w:val="24"/>
          <w:szCs w:val="24"/>
          <w:lang w:eastAsia="hr-HR"/>
        </w:rPr>
      </w:pPr>
    </w:p>
    <w:p w:rsidR="00FE549F" w:rsidRPr="009A5658" w:rsidRDefault="00FE549F" w:rsidP="00FE549F">
      <w:pPr>
        <w:shd w:val="clear" w:color="auto" w:fill="FAFAFA"/>
        <w:spacing w:after="0" w:line="240" w:lineRule="auto"/>
        <w:jc w:val="center"/>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                                                                                                       ________________                                                                                                                 </w:t>
      </w:r>
    </w:p>
    <w:p w:rsidR="00FE549F" w:rsidRPr="009A5658" w:rsidRDefault="00FE549F" w:rsidP="00FE549F">
      <w:pPr>
        <w:shd w:val="clear" w:color="auto" w:fill="FAFAFA"/>
        <w:spacing w:after="0" w:line="240" w:lineRule="auto"/>
        <w:jc w:val="both"/>
        <w:rPr>
          <w:rFonts w:ascii="Times New Roman" w:eastAsia="Times New Roman" w:hAnsi="Times New Roman" w:cs="Times New Roman"/>
          <w:sz w:val="24"/>
          <w:szCs w:val="24"/>
          <w:lang w:eastAsia="hr-HR"/>
        </w:rPr>
      </w:pPr>
      <w:r w:rsidRPr="009A5658">
        <w:rPr>
          <w:rFonts w:ascii="Times New Roman" w:eastAsia="Times New Roman" w:hAnsi="Times New Roman" w:cs="Times New Roman"/>
          <w:sz w:val="24"/>
          <w:szCs w:val="24"/>
          <w:lang w:eastAsia="hr-HR"/>
        </w:rPr>
        <w:t xml:space="preserve">                                                                                                                       Jakob </w:t>
      </w:r>
      <w:proofErr w:type="spellStart"/>
      <w:r w:rsidRPr="009A5658">
        <w:rPr>
          <w:rFonts w:ascii="Times New Roman" w:eastAsia="Times New Roman" w:hAnsi="Times New Roman" w:cs="Times New Roman"/>
          <w:sz w:val="24"/>
          <w:szCs w:val="24"/>
          <w:lang w:eastAsia="hr-HR"/>
        </w:rPr>
        <w:t>Verić</w:t>
      </w:r>
      <w:proofErr w:type="spellEnd"/>
    </w:p>
    <w:p w:rsidR="00FE549F" w:rsidRPr="009A5658" w:rsidRDefault="00FE549F" w:rsidP="00FE549F">
      <w:pPr>
        <w:rPr>
          <w:rFonts w:ascii="Times New Roman" w:hAnsi="Times New Roman" w:cs="Times New Roman"/>
          <w:sz w:val="24"/>
          <w:szCs w:val="24"/>
        </w:rPr>
      </w:pPr>
    </w:p>
    <w:p w:rsidR="00E950FD" w:rsidRDefault="007E6818"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62609A">
      <w:pPr>
        <w:spacing w:after="0" w:line="240" w:lineRule="auto"/>
        <w:rPr>
          <w:rFonts w:ascii="Times New Roman" w:hAnsi="Times New Roman" w:cs="Times New Roman"/>
          <w:sz w:val="24"/>
          <w:szCs w:val="24"/>
        </w:rPr>
      </w:pPr>
    </w:p>
    <w:p w:rsidR="00FE549F" w:rsidRDefault="00FE549F" w:rsidP="00FE549F">
      <w:pPr>
        <w:pStyle w:val="Standard"/>
      </w:pPr>
      <w:r>
        <w:rPr>
          <w:rFonts w:ascii="Times New Roman" w:hAnsi="Times New Roman" w:cs="Times New Roman"/>
          <w:sz w:val="24"/>
          <w:lang w:eastAsia="en-US"/>
        </w:rPr>
        <w:lastRenderedPageBreak/>
        <w:t xml:space="preserve">             </w:t>
      </w:r>
      <w:r>
        <w:rPr>
          <w:rFonts w:ascii="Times New Roman" w:hAnsi="Times New Roman" w:cs="Times New Roman"/>
          <w:sz w:val="24"/>
          <w:lang w:eastAsia="en-US"/>
        </w:rPr>
        <w:object w:dxaOrig="975" w:dyaOrig="1260">
          <v:shape id="Picture 1" o:spid="_x0000_i1026" type="#_x0000_t75" style="width:48.75pt;height:63pt;visibility:visible;mso-wrap-style:square" o:ole="">
            <v:imagedata r:id="rId5" o:title=""/>
          </v:shape>
          <o:OLEObject Type="Embed" ProgID="Unknown" ShapeID="Picture 1" DrawAspect="Content" ObjectID="_1611398904" r:id="rId11"/>
        </w:object>
      </w:r>
    </w:p>
    <w:p w:rsidR="00FE549F" w:rsidRDefault="00FE549F" w:rsidP="00FE549F">
      <w:pPr>
        <w:pStyle w:val="Standard"/>
        <w:rPr>
          <w:rFonts w:ascii="Times New Roman" w:hAnsi="Times New Roman" w:cs="Times New Roman"/>
          <w:sz w:val="24"/>
        </w:rPr>
      </w:pPr>
    </w:p>
    <w:p w:rsidR="00FE549F" w:rsidRDefault="00FE549F" w:rsidP="00FE549F">
      <w:r>
        <w:t>REPUBLIKA HRVATSKA</w:t>
      </w:r>
    </w:p>
    <w:p w:rsidR="00FE549F" w:rsidRDefault="00FE549F" w:rsidP="00FE549F">
      <w:r>
        <w:t>VUKOVARSKO-SRIJEMSKA ŽUPANIJA</w:t>
      </w:r>
    </w:p>
    <w:p w:rsidR="00FE549F" w:rsidRDefault="00FE549F" w:rsidP="00FE549F">
      <w:pPr>
        <w:pStyle w:val="Standard"/>
        <w:rPr>
          <w:rFonts w:ascii="Times New Roman" w:hAnsi="Times New Roman" w:cs="Times New Roman"/>
          <w:sz w:val="24"/>
        </w:rPr>
      </w:pPr>
      <w:r>
        <w:rPr>
          <w:rFonts w:ascii="Times New Roman" w:hAnsi="Times New Roman" w:cs="Times New Roman"/>
          <w:sz w:val="24"/>
        </w:rPr>
        <w:t>OPĆINA BABINA GREDA</w:t>
      </w:r>
    </w:p>
    <w:p w:rsidR="00FE549F" w:rsidRDefault="00FE549F" w:rsidP="00FE549F">
      <w:pPr>
        <w:pStyle w:val="Standard"/>
      </w:pPr>
      <w:r>
        <w:rPr>
          <w:rFonts w:ascii="Times New Roman" w:hAnsi="Times New Roman" w:cs="Times New Roman"/>
          <w:caps/>
          <w:sz w:val="24"/>
          <w:lang w:val="es-ES"/>
        </w:rPr>
        <w:t xml:space="preserve">Klasa: 363-02/18-20/28   </w:t>
      </w:r>
    </w:p>
    <w:p w:rsidR="00FE549F" w:rsidRDefault="00FE549F" w:rsidP="00FE549F">
      <w:pPr>
        <w:pStyle w:val="Standard"/>
      </w:pPr>
      <w:r>
        <w:rPr>
          <w:rFonts w:ascii="Times New Roman" w:hAnsi="Times New Roman" w:cs="Times New Roman"/>
          <w:caps/>
          <w:sz w:val="24"/>
          <w:lang w:val="es-ES"/>
        </w:rPr>
        <w:t>Urbroj: 2212/02-02/18-01-1</w:t>
      </w:r>
    </w:p>
    <w:p w:rsidR="00FE549F" w:rsidRDefault="00FE549F" w:rsidP="00FE549F">
      <w:pPr>
        <w:pStyle w:val="Standard"/>
        <w:rPr>
          <w:rFonts w:ascii="Times New Roman" w:hAnsi="Times New Roman" w:cs="Times New Roman"/>
          <w:sz w:val="24"/>
        </w:rPr>
      </w:pPr>
      <w:r>
        <w:rPr>
          <w:rFonts w:ascii="Times New Roman" w:hAnsi="Times New Roman" w:cs="Times New Roman"/>
          <w:sz w:val="24"/>
        </w:rPr>
        <w:t xml:space="preserve">Babina Greda, 06. prosinca 2018.   </w:t>
      </w: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p>
    <w:p w:rsidR="00FE549F" w:rsidRDefault="00FE549F" w:rsidP="00FE549F">
      <w:pPr>
        <w:pStyle w:val="Standard"/>
        <w:jc w:val="center"/>
        <w:rPr>
          <w:rFonts w:ascii="Times New Roman" w:hAnsi="Times New Roman" w:cs="Times New Roman"/>
          <w:sz w:val="36"/>
          <w:szCs w:val="36"/>
          <w:u w:val="single"/>
        </w:rPr>
      </w:pPr>
      <w:r>
        <w:rPr>
          <w:rFonts w:ascii="Times New Roman" w:hAnsi="Times New Roman" w:cs="Times New Roman"/>
          <w:sz w:val="36"/>
          <w:szCs w:val="36"/>
          <w:u w:val="single"/>
        </w:rPr>
        <w:t>UPISNIK O ZAPRIMANJU PONUDA</w:t>
      </w: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r>
        <w:rPr>
          <w:rFonts w:ascii="Times New Roman" w:hAnsi="Times New Roman" w:cs="Times New Roman"/>
          <w:sz w:val="24"/>
        </w:rPr>
        <w:t>Evidencijski broj postupka dodjele koncesije: 01-K/2018</w:t>
      </w:r>
    </w:p>
    <w:p w:rsidR="00FE549F" w:rsidRDefault="00FE549F" w:rsidP="00FE549F">
      <w:pPr>
        <w:pStyle w:val="Standard"/>
        <w:rPr>
          <w:rFonts w:ascii="Times New Roman" w:hAnsi="Times New Roman" w:cs="Times New Roman"/>
          <w:sz w:val="24"/>
        </w:rPr>
      </w:pPr>
    </w:p>
    <w:p w:rsidR="00FE549F" w:rsidRDefault="00FE549F" w:rsidP="00FE549F">
      <w:pPr>
        <w:pStyle w:val="Standard"/>
        <w:ind w:left="2268" w:hanging="2268"/>
        <w:rPr>
          <w:rFonts w:ascii="Times New Roman" w:hAnsi="Times New Roman" w:cs="Times New Roman"/>
          <w:sz w:val="24"/>
        </w:rPr>
      </w:pPr>
      <w:r>
        <w:rPr>
          <w:rFonts w:ascii="Times New Roman" w:hAnsi="Times New Roman" w:cs="Times New Roman"/>
          <w:sz w:val="24"/>
        </w:rPr>
        <w:t>Predmet koncesije: Obavljanje komunalne djelatnosti dimnjačarskih poslova na području Općine Babina Greda</w:t>
      </w:r>
    </w:p>
    <w:p w:rsidR="00FE549F" w:rsidRDefault="00FE549F" w:rsidP="00FE549F">
      <w:pPr>
        <w:pStyle w:val="Standard"/>
        <w:ind w:left="2268" w:hanging="2268"/>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r>
        <w:rPr>
          <w:rFonts w:ascii="Times New Roman" w:hAnsi="Times New Roman" w:cs="Times New Roman"/>
          <w:sz w:val="24"/>
        </w:rPr>
        <w:t>Rok za dostavu ponuda: 06. prosinca 2018. do 11:00 sati</w:t>
      </w:r>
    </w:p>
    <w:p w:rsidR="00FE549F" w:rsidRDefault="00FE549F" w:rsidP="00FE549F">
      <w:pPr>
        <w:pStyle w:val="Standard"/>
        <w:rPr>
          <w:rFonts w:ascii="Times New Roman" w:hAnsi="Times New Roman" w:cs="Times New Roman"/>
          <w:sz w:val="24"/>
        </w:rPr>
      </w:pPr>
    </w:p>
    <w:p w:rsidR="00FE549F" w:rsidRDefault="00FE549F" w:rsidP="00FE549F">
      <w:pPr>
        <w:pStyle w:val="Standard"/>
        <w:jc w:val="center"/>
        <w:rPr>
          <w:rFonts w:ascii="Times New Roman" w:hAnsi="Times New Roman" w:cs="Times New Roman"/>
          <w:sz w:val="24"/>
        </w:rPr>
      </w:pPr>
      <w:r>
        <w:rPr>
          <w:rFonts w:ascii="Times New Roman" w:hAnsi="Times New Roman" w:cs="Times New Roman"/>
          <w:sz w:val="24"/>
        </w:rPr>
        <w:t>POPIS PONUDA PRISTIGLIH DO ROKA ZA DOSTAVU PONUDA</w:t>
      </w:r>
    </w:p>
    <w:p w:rsidR="00FE549F" w:rsidRDefault="00FE549F" w:rsidP="00FE549F">
      <w:pPr>
        <w:pStyle w:val="Standard"/>
        <w:jc w:val="center"/>
        <w:rPr>
          <w:rFonts w:ascii="Times New Roman" w:hAnsi="Times New Roman" w:cs="Times New Roman"/>
          <w:sz w:val="24"/>
        </w:rPr>
      </w:pPr>
      <w:r>
        <w:rPr>
          <w:rFonts w:ascii="Times New Roman" w:hAnsi="Times New Roman" w:cs="Times New Roman"/>
          <w:sz w:val="24"/>
        </w:rPr>
        <w:t>PREMA REDOSLIJEDU NJIHOVIH ZAPRIMANJA</w:t>
      </w:r>
    </w:p>
    <w:p w:rsidR="00FE549F" w:rsidRDefault="00FE549F" w:rsidP="00FE549F">
      <w:pPr>
        <w:pStyle w:val="Standard"/>
        <w:rPr>
          <w:rFonts w:ascii="Times New Roman" w:hAnsi="Times New Roman" w:cs="Times New Roman"/>
          <w:sz w:val="24"/>
        </w:rPr>
      </w:pPr>
    </w:p>
    <w:tbl>
      <w:tblPr>
        <w:tblW w:w="9297" w:type="dxa"/>
        <w:tblInd w:w="-113" w:type="dxa"/>
        <w:tblLayout w:type="fixed"/>
        <w:tblCellMar>
          <w:left w:w="10" w:type="dxa"/>
          <w:right w:w="10" w:type="dxa"/>
        </w:tblCellMar>
        <w:tblLook w:val="0000" w:firstRow="0" w:lastRow="0" w:firstColumn="0" w:lastColumn="0" w:noHBand="0" w:noVBand="0"/>
      </w:tblPr>
      <w:tblGrid>
        <w:gridCol w:w="714"/>
        <w:gridCol w:w="2658"/>
        <w:gridCol w:w="2253"/>
        <w:gridCol w:w="1317"/>
        <w:gridCol w:w="1207"/>
        <w:gridCol w:w="1148"/>
      </w:tblGrid>
      <w:tr w:rsidR="00FE549F" w:rsidTr="002A53B1">
        <w:tblPrEx>
          <w:tblCellMar>
            <w:top w:w="0" w:type="dxa"/>
            <w:bottom w:w="0" w:type="dxa"/>
          </w:tblCellMar>
        </w:tblPrEx>
        <w:tc>
          <w:tcPr>
            <w:tcW w:w="71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Red.</w:t>
            </w:r>
          </w:p>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br.</w:t>
            </w:r>
          </w:p>
        </w:tc>
        <w:tc>
          <w:tcPr>
            <w:tcW w:w="26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Naziv i adresa ponuditelja</w:t>
            </w:r>
          </w:p>
        </w:tc>
        <w:tc>
          <w:tcPr>
            <w:tcW w:w="22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Datum i vrijeme zaprimanja ponuda</w:t>
            </w:r>
          </w:p>
        </w:tc>
        <w:tc>
          <w:tcPr>
            <w:tcW w:w="3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Ponuda pristigla</w:t>
            </w:r>
          </w:p>
        </w:tc>
      </w:tr>
      <w:tr w:rsidR="00FE549F" w:rsidTr="002A53B1">
        <w:tblPrEx>
          <w:tblCellMar>
            <w:top w:w="0" w:type="dxa"/>
            <w:bottom w:w="0" w:type="dxa"/>
          </w:tblCellMar>
        </w:tblPrEx>
        <w:tc>
          <w:tcPr>
            <w:tcW w:w="71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rPr>
                <w:rFonts w:cs="Times New Roman"/>
              </w:rPr>
            </w:pPr>
          </w:p>
        </w:tc>
        <w:tc>
          <w:tcPr>
            <w:tcW w:w="26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rPr>
                <w:rFonts w:cs="Times New Roman"/>
              </w:rPr>
            </w:pPr>
          </w:p>
        </w:tc>
        <w:tc>
          <w:tcPr>
            <w:tcW w:w="22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549F" w:rsidRDefault="00FE549F" w:rsidP="002A53B1">
            <w:pPr>
              <w:rPr>
                <w:rFonts w:cs="Times New Roman"/>
              </w:rPr>
            </w:pPr>
          </w:p>
        </w:tc>
        <w:tc>
          <w:tcPr>
            <w:tcW w:w="1317"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zatvorena</w:t>
            </w:r>
          </w:p>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da/ne</w:t>
            </w:r>
          </w:p>
        </w:tc>
        <w:tc>
          <w:tcPr>
            <w:tcW w:w="1207"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oštećena</w:t>
            </w:r>
          </w:p>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da/ne</w:t>
            </w:r>
          </w:p>
        </w:tc>
        <w:tc>
          <w:tcPr>
            <w:tcW w:w="114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uzorci</w:t>
            </w:r>
          </w:p>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da/ne</w:t>
            </w:r>
          </w:p>
        </w:tc>
      </w:tr>
      <w:tr w:rsidR="00FE549F" w:rsidTr="002A53B1">
        <w:tblPrEx>
          <w:tblCellMar>
            <w:top w:w="0" w:type="dxa"/>
            <w:bottom w:w="0" w:type="dxa"/>
          </w:tblCellMar>
        </w:tblPrEx>
        <w:tc>
          <w:tcPr>
            <w:tcW w:w="714"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tcPr>
          <w:p w:rsidR="00FE549F" w:rsidRDefault="00FE549F" w:rsidP="002A53B1">
            <w:pPr>
              <w:pStyle w:val="Standard"/>
              <w:jc w:val="right"/>
              <w:rPr>
                <w:rFonts w:ascii="Times New Roman" w:hAnsi="Times New Roman" w:cs="Times New Roman"/>
                <w:sz w:val="24"/>
              </w:rPr>
            </w:pPr>
          </w:p>
          <w:p w:rsidR="00FE549F" w:rsidRDefault="00FE549F" w:rsidP="002A53B1">
            <w:pPr>
              <w:pStyle w:val="Standard"/>
              <w:jc w:val="center"/>
              <w:rPr>
                <w:rFonts w:ascii="Times New Roman" w:hAnsi="Times New Roman" w:cs="Times New Roman"/>
                <w:sz w:val="24"/>
              </w:rPr>
            </w:pPr>
          </w:p>
          <w:p w:rsidR="00FE549F" w:rsidRDefault="00FE549F" w:rsidP="002A53B1">
            <w:pPr>
              <w:pStyle w:val="Standard"/>
              <w:jc w:val="center"/>
              <w:rPr>
                <w:rFonts w:ascii="Times New Roman" w:hAnsi="Times New Roman" w:cs="Times New Roman"/>
                <w:sz w:val="24"/>
              </w:rPr>
            </w:pPr>
            <w:r>
              <w:rPr>
                <w:rFonts w:ascii="Times New Roman" w:hAnsi="Times New Roman" w:cs="Times New Roman"/>
                <w:sz w:val="24"/>
              </w:rPr>
              <w:t>1.</w:t>
            </w:r>
          </w:p>
        </w:tc>
        <w:tc>
          <w:tcPr>
            <w:tcW w:w="2658"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tcPr>
          <w:p w:rsidR="00FE549F" w:rsidRDefault="00FE549F" w:rsidP="002A53B1">
            <w:pPr>
              <w:pStyle w:val="Standard"/>
              <w:rPr>
                <w:rFonts w:ascii="Times New Roman" w:hAnsi="Times New Roman" w:cs="Times New Roman"/>
                <w:sz w:val="24"/>
              </w:rPr>
            </w:pPr>
            <w:r>
              <w:rPr>
                <w:rFonts w:ascii="Times New Roman" w:hAnsi="Times New Roman" w:cs="Times New Roman"/>
                <w:sz w:val="24"/>
              </w:rPr>
              <w:t xml:space="preserve">OBRT ZA DIMNJAČARSKE USLUGE DS DIMNJAK, </w:t>
            </w:r>
            <w:proofErr w:type="spellStart"/>
            <w:r>
              <w:rPr>
                <w:rFonts w:ascii="Times New Roman" w:hAnsi="Times New Roman" w:cs="Times New Roman"/>
                <w:sz w:val="24"/>
              </w:rPr>
              <w:t>vl</w:t>
            </w:r>
            <w:proofErr w:type="spellEnd"/>
            <w:r>
              <w:rPr>
                <w:rFonts w:ascii="Times New Roman" w:hAnsi="Times New Roman" w:cs="Times New Roman"/>
                <w:sz w:val="24"/>
              </w:rPr>
              <w:t xml:space="preserve">. Vlatko </w:t>
            </w:r>
            <w:proofErr w:type="spellStart"/>
            <w:r>
              <w:rPr>
                <w:rFonts w:ascii="Times New Roman" w:hAnsi="Times New Roman" w:cs="Times New Roman"/>
                <w:sz w:val="24"/>
              </w:rPr>
              <w:t>Nagy</w:t>
            </w:r>
            <w:proofErr w:type="spellEnd"/>
            <w:r>
              <w:rPr>
                <w:rFonts w:ascii="Times New Roman" w:hAnsi="Times New Roman" w:cs="Times New Roman"/>
                <w:sz w:val="24"/>
              </w:rPr>
              <w:t xml:space="preserve">, Đure </w:t>
            </w:r>
            <w:proofErr w:type="spellStart"/>
            <w:r>
              <w:rPr>
                <w:rFonts w:ascii="Times New Roman" w:hAnsi="Times New Roman" w:cs="Times New Roman"/>
                <w:sz w:val="24"/>
              </w:rPr>
              <w:t>Varzića</w:t>
            </w:r>
            <w:proofErr w:type="spellEnd"/>
            <w:r>
              <w:rPr>
                <w:rFonts w:ascii="Times New Roman" w:hAnsi="Times New Roman" w:cs="Times New Roman"/>
                <w:sz w:val="24"/>
              </w:rPr>
              <w:t xml:space="preserve"> 45, 35 222 </w:t>
            </w:r>
            <w:proofErr w:type="spellStart"/>
            <w:r>
              <w:rPr>
                <w:rFonts w:ascii="Times New Roman" w:hAnsi="Times New Roman" w:cs="Times New Roman"/>
                <w:sz w:val="24"/>
              </w:rPr>
              <w:t>Gundinci</w:t>
            </w:r>
            <w:proofErr w:type="spellEnd"/>
          </w:p>
        </w:tc>
        <w:tc>
          <w:tcPr>
            <w:tcW w:w="2253"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tcPr>
          <w:p w:rsidR="00FE549F" w:rsidRDefault="00FE549F" w:rsidP="002A53B1">
            <w:pPr>
              <w:pStyle w:val="Standard"/>
              <w:snapToGrid w:val="0"/>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r>
              <w:rPr>
                <w:rFonts w:ascii="Times New Roman" w:hAnsi="Times New Roman" w:cs="Times New Roman"/>
                <w:sz w:val="24"/>
              </w:rPr>
              <w:t>06. prosinca 2018.g.</w:t>
            </w:r>
          </w:p>
          <w:p w:rsidR="00FE549F" w:rsidRDefault="00FE549F" w:rsidP="002A53B1">
            <w:pPr>
              <w:pStyle w:val="Standard"/>
              <w:snapToGrid w:val="0"/>
              <w:jc w:val="center"/>
              <w:rPr>
                <w:rFonts w:ascii="Times New Roman" w:hAnsi="Times New Roman" w:cs="Times New Roman"/>
                <w:sz w:val="24"/>
              </w:rPr>
            </w:pPr>
            <w:r>
              <w:rPr>
                <w:rFonts w:ascii="Times New Roman" w:hAnsi="Times New Roman" w:cs="Times New Roman"/>
                <w:sz w:val="24"/>
              </w:rPr>
              <w:t>09:25 sati</w:t>
            </w:r>
          </w:p>
        </w:tc>
        <w:tc>
          <w:tcPr>
            <w:tcW w:w="1317"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tcPr>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r>
              <w:rPr>
                <w:rFonts w:ascii="Times New Roman" w:hAnsi="Times New Roman" w:cs="Times New Roman"/>
                <w:sz w:val="24"/>
              </w:rPr>
              <w:t>DA</w:t>
            </w:r>
          </w:p>
        </w:tc>
        <w:tc>
          <w:tcPr>
            <w:tcW w:w="1207"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tcPr>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r>
              <w:rPr>
                <w:rFonts w:ascii="Times New Roman" w:hAnsi="Times New Roman" w:cs="Times New Roman"/>
                <w:sz w:val="24"/>
              </w:rPr>
              <w:t>NE</w:t>
            </w:r>
          </w:p>
        </w:tc>
        <w:tc>
          <w:tcPr>
            <w:tcW w:w="114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p>
          <w:p w:rsidR="00FE549F" w:rsidRDefault="00FE549F" w:rsidP="002A53B1">
            <w:pPr>
              <w:pStyle w:val="Standard"/>
              <w:snapToGrid w:val="0"/>
              <w:jc w:val="center"/>
              <w:rPr>
                <w:rFonts w:ascii="Times New Roman" w:hAnsi="Times New Roman" w:cs="Times New Roman"/>
                <w:sz w:val="24"/>
              </w:rPr>
            </w:pPr>
            <w:r>
              <w:rPr>
                <w:rFonts w:ascii="Times New Roman" w:hAnsi="Times New Roman" w:cs="Times New Roman"/>
                <w:sz w:val="24"/>
              </w:rPr>
              <w:t>NE</w:t>
            </w:r>
          </w:p>
        </w:tc>
      </w:tr>
    </w:tbl>
    <w:p w:rsidR="00FE549F" w:rsidRDefault="00FE549F" w:rsidP="00FE549F">
      <w:pPr>
        <w:pStyle w:val="Standard"/>
        <w:jc w:val="both"/>
        <w:rPr>
          <w:rFonts w:ascii="Times New Roman" w:hAnsi="Times New Roman" w:cs="Times New Roman"/>
          <w:sz w:val="24"/>
        </w:rPr>
      </w:pPr>
    </w:p>
    <w:p w:rsidR="00FE549F" w:rsidRDefault="00FE549F" w:rsidP="00FE549F">
      <w:pPr>
        <w:pStyle w:val="Standard"/>
        <w:jc w:val="both"/>
        <w:rPr>
          <w:rFonts w:ascii="Times New Roman" w:hAnsi="Times New Roman" w:cs="Times New Roman"/>
          <w:sz w:val="24"/>
        </w:rPr>
      </w:pPr>
      <w:r>
        <w:rPr>
          <w:rFonts w:ascii="Times New Roman" w:hAnsi="Times New Roman" w:cs="Times New Roman"/>
          <w:sz w:val="24"/>
        </w:rPr>
        <w:t>Popis ponuda koje su mijenjane, dopunjavane ili povučene tijekom roka za dostavu ponuda: N/P</w:t>
      </w: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r>
        <w:rPr>
          <w:rFonts w:ascii="Times New Roman" w:hAnsi="Times New Roman" w:cs="Times New Roman"/>
          <w:sz w:val="24"/>
        </w:rPr>
        <w:t>Popis ponuda koje su pristigle nakon isteka roka za dostavu ponuda: N/P</w:t>
      </w: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p>
    <w:p w:rsidR="00FE549F" w:rsidRDefault="00FE549F" w:rsidP="00FE549F">
      <w:pPr>
        <w:pStyle w:val="Standard"/>
        <w:rPr>
          <w:rFonts w:ascii="Times New Roman" w:hAnsi="Times New Roman" w:cs="Times New Roman"/>
          <w:sz w:val="24"/>
        </w:rPr>
      </w:pPr>
    </w:p>
    <w:p w:rsidR="00FE549F" w:rsidRDefault="00FE549F" w:rsidP="00FE549F">
      <w:pPr>
        <w:pStyle w:val="Standard"/>
        <w:ind w:left="4248"/>
        <w:jc w:val="center"/>
        <w:rPr>
          <w:rFonts w:ascii="Times New Roman" w:hAnsi="Times New Roman" w:cs="Times New Roman"/>
          <w:sz w:val="24"/>
        </w:rPr>
      </w:pPr>
      <w:r>
        <w:rPr>
          <w:rFonts w:ascii="Times New Roman" w:hAnsi="Times New Roman" w:cs="Times New Roman"/>
          <w:sz w:val="24"/>
        </w:rPr>
        <w:t>Osoba zadužena za administrativne poslove u   postupku javnog nadmetanja:</w:t>
      </w:r>
    </w:p>
    <w:p w:rsidR="00FE549F" w:rsidRDefault="00FE549F" w:rsidP="00FE549F">
      <w:pPr>
        <w:pStyle w:val="Standard"/>
        <w:rPr>
          <w:rFonts w:ascii="Times New Roman" w:hAnsi="Times New Roman" w:cs="Times New Roman"/>
          <w:sz w:val="24"/>
        </w:rPr>
      </w:pPr>
    </w:p>
    <w:p w:rsidR="00FE549F" w:rsidRDefault="00FE549F" w:rsidP="00FE549F">
      <w:pPr>
        <w:pStyle w:val="Standard"/>
        <w:ind w:left="4956"/>
        <w:rPr>
          <w:rFonts w:ascii="Times New Roman" w:hAnsi="Times New Roman" w:cs="Times New Roman"/>
          <w:sz w:val="24"/>
        </w:rPr>
      </w:pPr>
      <w:r>
        <w:rPr>
          <w:rFonts w:ascii="Times New Roman" w:hAnsi="Times New Roman" w:cs="Times New Roman"/>
          <w:sz w:val="24"/>
        </w:rPr>
        <w:t xml:space="preserve">    _________________________</w:t>
      </w:r>
    </w:p>
    <w:p w:rsidR="00FE549F" w:rsidRDefault="00FE549F" w:rsidP="00FE549F">
      <w:pPr>
        <w:pStyle w:val="Standard"/>
        <w:ind w:left="4956"/>
      </w:pPr>
      <w:r>
        <w:rPr>
          <w:rFonts w:ascii="Times New Roman" w:eastAsia="Tahoma" w:hAnsi="Times New Roman" w:cs="Times New Roman"/>
          <w:sz w:val="24"/>
        </w:rPr>
        <w:t xml:space="preserve">       Boris </w:t>
      </w:r>
      <w:proofErr w:type="spellStart"/>
      <w:r>
        <w:rPr>
          <w:rFonts w:ascii="Times New Roman" w:eastAsia="Tahoma" w:hAnsi="Times New Roman" w:cs="Times New Roman"/>
          <w:sz w:val="24"/>
        </w:rPr>
        <w:t>Bauković</w:t>
      </w:r>
      <w:proofErr w:type="spellEnd"/>
      <w:r>
        <w:rPr>
          <w:rFonts w:ascii="Times New Roman" w:eastAsia="Tahoma" w:hAnsi="Times New Roman" w:cs="Times New Roman"/>
          <w:sz w:val="24"/>
        </w:rPr>
        <w:t xml:space="preserve">, </w:t>
      </w:r>
      <w:proofErr w:type="spellStart"/>
      <w:r>
        <w:rPr>
          <w:rFonts w:ascii="Times New Roman" w:eastAsia="Tahoma" w:hAnsi="Times New Roman" w:cs="Times New Roman"/>
          <w:sz w:val="24"/>
        </w:rPr>
        <w:t>mag.oec</w:t>
      </w:r>
      <w:proofErr w:type="spellEnd"/>
      <w:r>
        <w:rPr>
          <w:rFonts w:ascii="Times New Roman" w:eastAsia="Tahoma" w:hAnsi="Times New Roman" w:cs="Times New Roman"/>
          <w:sz w:val="24"/>
        </w:rPr>
        <w:t>.</w:t>
      </w:r>
    </w:p>
    <w:p w:rsidR="00FE549F" w:rsidRDefault="00FE549F" w:rsidP="00FE549F">
      <w:pPr>
        <w:jc w:val="center"/>
      </w:pPr>
      <w:r w:rsidRPr="0058246C">
        <w:object w:dxaOrig="2925" w:dyaOrig="3870">
          <v:shape id="_x0000_i1027" type="#_x0000_t75" style="width:48.75pt;height:63pt" o:ole="">
            <v:imagedata r:id="rId5" o:title=""/>
          </v:shape>
          <o:OLEObject Type="Embed" ProgID="MSPhotoEd.3" ShapeID="_x0000_i1027" DrawAspect="Content" ObjectID="_1611398905" r:id="rId12"/>
        </w:object>
      </w:r>
    </w:p>
    <w:p w:rsidR="00FE549F" w:rsidRDefault="00FE549F" w:rsidP="00FE549F">
      <w:pPr>
        <w:jc w:val="cente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DAVATELJ KONCESIJE: Općina Babina Greda</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Sjedište: Vladimira Nazora 3</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OIB: 45800936748</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Mjesto: Babina Greda</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KLASA: 363-02/18-20/30</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UR.BROJ: 2212/02-03/18-01-1</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Datum: 07. prosinca 2018. godine</w:t>
      </w: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b/>
          <w:sz w:val="24"/>
          <w:szCs w:val="24"/>
          <w:u w:val="single"/>
        </w:rPr>
      </w:pPr>
      <w:r w:rsidRPr="00FE549F">
        <w:rPr>
          <w:rFonts w:ascii="Times New Roman" w:hAnsi="Times New Roman" w:cs="Times New Roman"/>
          <w:b/>
          <w:sz w:val="24"/>
          <w:szCs w:val="24"/>
          <w:u w:val="single"/>
        </w:rPr>
        <w:t>ZAPISNIK</w:t>
      </w: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b/>
          <w:sz w:val="24"/>
          <w:szCs w:val="24"/>
        </w:rPr>
        <w:t>o pregledu, ocjeni i usporedbi ponuda</w:t>
      </w: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ab/>
        <w:t>Sa sjednice stručnog povjerenstva za provedbu postupka davanja koncesije za stjecanje prava obavljanja komunalne djelatnosti – obavljanja dimnjačarskih poslova na području Općine Babina Greda i u skladu sa Obavijesti o namjeri davanja koncesije za obavljanje komunalne djelatnosti obavljanja dimnjačarski poslova na području Općine Babina Greda objavljene dana 06. studenog 2018. godine  u Elektroničkom oglasniku javne nabave, održane dana 07. prosinca 2018. godine u vijećnici Općine Babina Greda sa početkom u 09:00 sati, a pregled, ocjena i usporedba ponuda je završen u 09:30 sati.</w:t>
      </w: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Ovlašteni predstavnici naručitelja: Povjerenstvo za provedbu postupka davanja koncesije za stjecanje prava obavljanja komunalne djelatnosti – obavljanja dimnjačarskih poslova na području Općine Babina Greda.</w:t>
      </w:r>
    </w:p>
    <w:p w:rsidR="00FE549F" w:rsidRPr="00FE549F" w:rsidRDefault="00FE549F" w:rsidP="00FE549F">
      <w:pPr>
        <w:spacing w:after="0" w:line="240" w:lineRule="auto"/>
        <w:ind w:left="1065"/>
        <w:jc w:val="both"/>
        <w:rPr>
          <w:rFonts w:ascii="Times New Roman" w:hAnsi="Times New Roman" w:cs="Times New Roman"/>
          <w:sz w:val="24"/>
          <w:szCs w:val="24"/>
        </w:rPr>
      </w:pPr>
    </w:p>
    <w:tbl>
      <w:tblPr>
        <w:tblW w:w="81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165"/>
        <w:gridCol w:w="2835"/>
      </w:tblGrid>
      <w:tr w:rsidR="00FE549F" w:rsidRPr="00FE549F" w:rsidTr="002A53B1">
        <w:tc>
          <w:tcPr>
            <w:tcW w:w="1134"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416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IME I PREZIME</w:t>
            </w:r>
          </w:p>
        </w:tc>
        <w:tc>
          <w:tcPr>
            <w:tcW w:w="283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NAZOČAN</w:t>
            </w:r>
          </w:p>
        </w:tc>
      </w:tr>
      <w:tr w:rsidR="00FE549F" w:rsidRPr="00FE549F" w:rsidTr="002A53B1">
        <w:tc>
          <w:tcPr>
            <w:tcW w:w="1134"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4165"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 xml:space="preserve">Boris </w:t>
            </w:r>
            <w:proofErr w:type="spellStart"/>
            <w:r w:rsidRPr="00FE549F">
              <w:rPr>
                <w:rFonts w:ascii="Times New Roman" w:hAnsi="Times New Roman" w:cs="Times New Roman"/>
                <w:sz w:val="24"/>
                <w:szCs w:val="24"/>
              </w:rPr>
              <w:t>Bauković</w:t>
            </w:r>
            <w:proofErr w:type="spellEnd"/>
            <w:r w:rsidRPr="00FE549F">
              <w:rPr>
                <w:rFonts w:ascii="Times New Roman" w:hAnsi="Times New Roman" w:cs="Times New Roman"/>
                <w:sz w:val="24"/>
                <w:szCs w:val="24"/>
              </w:rPr>
              <w:t xml:space="preserve">, </w:t>
            </w:r>
            <w:proofErr w:type="spellStart"/>
            <w:r w:rsidRPr="00FE549F">
              <w:rPr>
                <w:rFonts w:ascii="Times New Roman" w:hAnsi="Times New Roman" w:cs="Times New Roman"/>
                <w:sz w:val="24"/>
                <w:szCs w:val="24"/>
              </w:rPr>
              <w:t>mag.oec</w:t>
            </w:r>
            <w:proofErr w:type="spellEnd"/>
            <w:r w:rsidRPr="00FE549F">
              <w:rPr>
                <w:rFonts w:ascii="Times New Roman" w:hAnsi="Times New Roman" w:cs="Times New Roman"/>
                <w:sz w:val="24"/>
                <w:szCs w:val="24"/>
              </w:rPr>
              <w:t>.</w:t>
            </w:r>
          </w:p>
        </w:tc>
        <w:tc>
          <w:tcPr>
            <w:tcW w:w="283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DA</w:t>
            </w:r>
          </w:p>
        </w:tc>
      </w:tr>
      <w:tr w:rsidR="00FE549F" w:rsidRPr="00FE549F" w:rsidTr="002A53B1">
        <w:tc>
          <w:tcPr>
            <w:tcW w:w="1134"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2.</w:t>
            </w:r>
          </w:p>
        </w:tc>
        <w:tc>
          <w:tcPr>
            <w:tcW w:w="4165"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 xml:space="preserve">Tomislav </w:t>
            </w:r>
            <w:proofErr w:type="spellStart"/>
            <w:r w:rsidRPr="00FE549F">
              <w:rPr>
                <w:rFonts w:ascii="Times New Roman" w:hAnsi="Times New Roman" w:cs="Times New Roman"/>
                <w:sz w:val="24"/>
                <w:szCs w:val="24"/>
              </w:rPr>
              <w:t>Kopić</w:t>
            </w:r>
            <w:proofErr w:type="spellEnd"/>
            <w:r w:rsidRPr="00FE549F">
              <w:rPr>
                <w:rFonts w:ascii="Times New Roman" w:hAnsi="Times New Roman" w:cs="Times New Roman"/>
                <w:sz w:val="24"/>
                <w:szCs w:val="24"/>
              </w:rPr>
              <w:t xml:space="preserve">, </w:t>
            </w:r>
            <w:proofErr w:type="spellStart"/>
            <w:r w:rsidRPr="00FE549F">
              <w:rPr>
                <w:rFonts w:ascii="Times New Roman" w:hAnsi="Times New Roman" w:cs="Times New Roman"/>
                <w:sz w:val="24"/>
                <w:szCs w:val="24"/>
              </w:rPr>
              <w:t>struč.spec.admin.publ</w:t>
            </w:r>
            <w:proofErr w:type="spellEnd"/>
            <w:r w:rsidRPr="00FE549F">
              <w:rPr>
                <w:rFonts w:ascii="Times New Roman" w:hAnsi="Times New Roman" w:cs="Times New Roman"/>
                <w:sz w:val="24"/>
                <w:szCs w:val="24"/>
              </w:rPr>
              <w:t>.</w:t>
            </w:r>
          </w:p>
        </w:tc>
        <w:tc>
          <w:tcPr>
            <w:tcW w:w="283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DA</w:t>
            </w:r>
          </w:p>
        </w:tc>
      </w:tr>
      <w:tr w:rsidR="00FE549F" w:rsidRPr="00FE549F" w:rsidTr="002A53B1">
        <w:tc>
          <w:tcPr>
            <w:tcW w:w="1134"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3.</w:t>
            </w:r>
          </w:p>
        </w:tc>
        <w:tc>
          <w:tcPr>
            <w:tcW w:w="4165"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Jelena Grgić</w:t>
            </w:r>
          </w:p>
        </w:tc>
        <w:tc>
          <w:tcPr>
            <w:tcW w:w="283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DA</w:t>
            </w:r>
          </w:p>
        </w:tc>
      </w:tr>
    </w:tbl>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Popis ponuda pristiglih do roka za dostavu ponuda</w:t>
      </w:r>
    </w:p>
    <w:p w:rsidR="00FE549F" w:rsidRPr="00FE549F" w:rsidRDefault="00FE549F" w:rsidP="00FE549F">
      <w:pPr>
        <w:spacing w:after="0" w:line="240" w:lineRule="auto"/>
        <w:ind w:left="1065"/>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973"/>
        <w:gridCol w:w="3142"/>
      </w:tblGrid>
      <w:tr w:rsidR="00FE549F" w:rsidRPr="00FE549F" w:rsidTr="002A53B1">
        <w:tc>
          <w:tcPr>
            <w:tcW w:w="763"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NAZIV TVRTKE</w:t>
            </w:r>
          </w:p>
        </w:tc>
        <w:tc>
          <w:tcPr>
            <w:tcW w:w="3226"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ZAPRIMLJENO</w:t>
            </w:r>
          </w:p>
        </w:tc>
      </w:tr>
      <w:tr w:rsidR="00FE549F" w:rsidRPr="00FE549F" w:rsidTr="002A53B1">
        <w:tc>
          <w:tcPr>
            <w:tcW w:w="763"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OBRT ZA DIMNJAČARSKE USLUGE DS DIMNJAK</w:t>
            </w:r>
          </w:p>
        </w:tc>
        <w:tc>
          <w:tcPr>
            <w:tcW w:w="3226"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06.12.2018.g. u 09:25 SATI</w:t>
            </w:r>
          </w:p>
        </w:tc>
      </w:tr>
    </w:tbl>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Utvrđivanje sadržaja ponuda</w:t>
      </w:r>
    </w:p>
    <w:p w:rsidR="00FE549F" w:rsidRPr="00FE549F" w:rsidRDefault="00FE549F" w:rsidP="00FE549F">
      <w:pPr>
        <w:numPr>
          <w:ilvl w:val="1"/>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Dokaz o sposobnosti – sadržaj ponude</w:t>
      </w:r>
    </w:p>
    <w:p w:rsidR="00FE549F" w:rsidRPr="00FE549F" w:rsidRDefault="00FE549F" w:rsidP="00FE549F">
      <w:pPr>
        <w:spacing w:after="0" w:line="240" w:lineRule="auto"/>
        <w:ind w:left="1785"/>
        <w:jc w:val="both"/>
        <w:rPr>
          <w:rFonts w:ascii="Times New Roman" w:hAnsi="Times New Roman" w:cs="Times New Roman"/>
          <w:sz w:val="24"/>
          <w:szCs w:val="24"/>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993"/>
        <w:gridCol w:w="850"/>
        <w:gridCol w:w="851"/>
        <w:gridCol w:w="992"/>
        <w:gridCol w:w="992"/>
        <w:gridCol w:w="851"/>
        <w:gridCol w:w="851"/>
      </w:tblGrid>
      <w:tr w:rsidR="00FE549F" w:rsidRPr="00FE549F" w:rsidTr="002A53B1">
        <w:trPr>
          <w:cantSplit/>
          <w:trHeight w:val="2145"/>
        </w:trPr>
        <w:tc>
          <w:tcPr>
            <w:tcW w:w="567"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NAZIV TVRTKE</w:t>
            </w:r>
          </w:p>
        </w:tc>
        <w:tc>
          <w:tcPr>
            <w:tcW w:w="993"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IZVADAK IZ KAZNENE EVIDENCIJE</w:t>
            </w:r>
          </w:p>
        </w:tc>
        <w:tc>
          <w:tcPr>
            <w:tcW w:w="850"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POTVRDA POREZNE UPRAVE</w:t>
            </w:r>
          </w:p>
        </w:tc>
        <w:tc>
          <w:tcPr>
            <w:tcW w:w="851"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IZVADAK IZ SUDSKOG ILI OBRTNOG  REGISTRA</w:t>
            </w:r>
          </w:p>
        </w:tc>
        <w:tc>
          <w:tcPr>
            <w:tcW w:w="992"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OBRAZOVNIM I STRUČNIM KVALIFIKACIJAMA</w:t>
            </w:r>
          </w:p>
        </w:tc>
        <w:tc>
          <w:tcPr>
            <w:tcW w:w="992"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POSJEDOVANJU TEHNIČKE OPREME</w:t>
            </w:r>
          </w:p>
        </w:tc>
        <w:tc>
          <w:tcPr>
            <w:tcW w:w="851" w:type="dxa"/>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PRIHVAĆANJU UVJETA IZ DOKUMENTACIJE</w:t>
            </w:r>
          </w:p>
        </w:tc>
        <w:tc>
          <w:tcPr>
            <w:tcW w:w="851" w:type="dxa"/>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CIJENIK USLUGA</w:t>
            </w:r>
          </w:p>
        </w:tc>
      </w:tr>
      <w:tr w:rsidR="00FE549F" w:rsidRPr="00FE549F" w:rsidTr="002A53B1">
        <w:trPr>
          <w:trHeight w:val="277"/>
        </w:trPr>
        <w:tc>
          <w:tcPr>
            <w:tcW w:w="567"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OBRT ZA DIMNJAČARSKE USLUGE DS DIMNJAK</w:t>
            </w:r>
          </w:p>
        </w:tc>
        <w:tc>
          <w:tcPr>
            <w:tcW w:w="993"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0"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992"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992"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r>
      <w:tr w:rsidR="00FE549F" w:rsidRPr="00FE549F" w:rsidTr="002A53B1">
        <w:trPr>
          <w:cantSplit/>
          <w:trHeight w:val="1965"/>
        </w:trPr>
        <w:tc>
          <w:tcPr>
            <w:tcW w:w="567"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rPr>
                <w:rFonts w:ascii="Times New Roman" w:hAnsi="Times New Roman" w:cs="Times New Roman"/>
                <w:b/>
                <w:sz w:val="24"/>
                <w:szCs w:val="24"/>
              </w:rPr>
            </w:pPr>
            <w:r w:rsidRPr="00FE549F">
              <w:rPr>
                <w:rFonts w:ascii="Times New Roman" w:hAnsi="Times New Roman" w:cs="Times New Roman"/>
                <w:b/>
                <w:sz w:val="24"/>
                <w:szCs w:val="24"/>
              </w:rPr>
              <w:t>R.B.</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NAZIV TVRTKE</w:t>
            </w:r>
          </w:p>
        </w:tc>
        <w:tc>
          <w:tcPr>
            <w:tcW w:w="993"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JAMSTVU ZA PROVEDBU UGOVORA O KONCESIJI</w:t>
            </w:r>
          </w:p>
        </w:tc>
        <w:tc>
          <w:tcPr>
            <w:tcW w:w="850"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UVJERENJE DA SE NE VODI KAZNENI POSTUPAK</w:t>
            </w:r>
          </w:p>
        </w:tc>
        <w:tc>
          <w:tcPr>
            <w:tcW w:w="851"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NEKAŽNJAVANJU</w:t>
            </w:r>
          </w:p>
        </w:tc>
        <w:tc>
          <w:tcPr>
            <w:tcW w:w="992"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DOKAZ O GODIŠNJEM PROMETU U TRO DOSTUPNE GODINE</w:t>
            </w:r>
          </w:p>
        </w:tc>
        <w:tc>
          <w:tcPr>
            <w:tcW w:w="992" w:type="dxa"/>
            <w:shd w:val="clear" w:color="auto" w:fill="auto"/>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IZJAVA O VISINI PONUĐENOG IZNOSA NAKNADE ZA KONCESIJU</w:t>
            </w:r>
          </w:p>
        </w:tc>
        <w:tc>
          <w:tcPr>
            <w:tcW w:w="851" w:type="dxa"/>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OBRAZAC PONUDE</w:t>
            </w:r>
          </w:p>
        </w:tc>
        <w:tc>
          <w:tcPr>
            <w:tcW w:w="851" w:type="dxa"/>
            <w:textDirection w:val="tbRl"/>
          </w:tcPr>
          <w:p w:rsidR="00FE549F" w:rsidRPr="00FE549F" w:rsidRDefault="00FE549F" w:rsidP="00FE549F">
            <w:pPr>
              <w:spacing w:after="0" w:line="240" w:lineRule="auto"/>
              <w:ind w:left="113" w:right="113"/>
              <w:jc w:val="center"/>
              <w:rPr>
                <w:rFonts w:ascii="Times New Roman" w:hAnsi="Times New Roman" w:cs="Times New Roman"/>
                <w:b/>
                <w:sz w:val="24"/>
                <w:szCs w:val="24"/>
              </w:rPr>
            </w:pPr>
            <w:r w:rsidRPr="00FE549F">
              <w:rPr>
                <w:rFonts w:ascii="Times New Roman" w:hAnsi="Times New Roman" w:cs="Times New Roman"/>
                <w:b/>
                <w:sz w:val="24"/>
                <w:szCs w:val="24"/>
              </w:rPr>
              <w:t>POTVRDA O POLOŽENOM MAJSTORSKOM ISPITU</w:t>
            </w:r>
          </w:p>
        </w:tc>
      </w:tr>
      <w:tr w:rsidR="00FE549F" w:rsidRPr="00FE549F" w:rsidTr="002A53B1">
        <w:trPr>
          <w:trHeight w:val="277"/>
        </w:trPr>
        <w:tc>
          <w:tcPr>
            <w:tcW w:w="567"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OBRT ZA DIMNJAČARSKE USLUGE DS DIMNJAK</w:t>
            </w:r>
          </w:p>
        </w:tc>
        <w:tc>
          <w:tcPr>
            <w:tcW w:w="993"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0"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992"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992"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c>
          <w:tcPr>
            <w:tcW w:w="851" w:type="dxa"/>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DA</w:t>
            </w:r>
          </w:p>
        </w:tc>
      </w:tr>
    </w:tbl>
    <w:p w:rsidR="00FE549F" w:rsidRPr="00FE549F" w:rsidRDefault="00FE549F" w:rsidP="00FE549F">
      <w:pPr>
        <w:spacing w:after="0" w:line="240" w:lineRule="auto"/>
        <w:ind w:left="708"/>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Visina ponuđene naknade za koncesiju</w:t>
      </w:r>
    </w:p>
    <w:p w:rsidR="00FE549F" w:rsidRPr="00FE549F" w:rsidRDefault="00FE549F" w:rsidP="00FE549F">
      <w:pPr>
        <w:spacing w:after="0" w:line="240" w:lineRule="auto"/>
        <w:ind w:left="1065"/>
        <w:rPr>
          <w:rFonts w:ascii="Times New Roman" w:hAnsi="Times New Roman" w:cs="Times New Roman"/>
          <w:sz w:val="24"/>
          <w:szCs w:val="24"/>
        </w:rPr>
      </w:pPr>
    </w:p>
    <w:tbl>
      <w:tblPr>
        <w:tblW w:w="87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5812"/>
        <w:gridCol w:w="1984"/>
      </w:tblGrid>
      <w:tr w:rsidR="00FE549F" w:rsidRPr="00FE549F" w:rsidTr="002A53B1">
        <w:tc>
          <w:tcPr>
            <w:tcW w:w="90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5812"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NAZIV TVRTKE</w:t>
            </w:r>
          </w:p>
        </w:tc>
        <w:tc>
          <w:tcPr>
            <w:tcW w:w="1984"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IZNOS KONC.</w:t>
            </w: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NAK.</w:t>
            </w:r>
          </w:p>
        </w:tc>
      </w:tr>
      <w:tr w:rsidR="00FE549F" w:rsidRPr="00FE549F" w:rsidTr="002A53B1">
        <w:tc>
          <w:tcPr>
            <w:tcW w:w="905"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5812"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OBRT ZA DIMNJAČARSKE USLUGE DS DIMNJAK</w:t>
            </w:r>
          </w:p>
        </w:tc>
        <w:tc>
          <w:tcPr>
            <w:tcW w:w="1984"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2.500,00 kn</w:t>
            </w:r>
          </w:p>
        </w:tc>
      </w:tr>
    </w:tbl>
    <w:p w:rsidR="00FE549F" w:rsidRPr="00FE549F" w:rsidRDefault="00FE549F" w:rsidP="00FE549F">
      <w:p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 xml:space="preserve">   </w:t>
      </w: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Kriterij odabira</w:t>
      </w:r>
    </w:p>
    <w:p w:rsidR="00FE549F" w:rsidRPr="00FE549F" w:rsidRDefault="00FE549F" w:rsidP="00FE549F">
      <w:pPr>
        <w:spacing w:after="0" w:line="240" w:lineRule="auto"/>
        <w:ind w:left="1065"/>
        <w:jc w:val="both"/>
        <w:rPr>
          <w:rFonts w:ascii="Times New Roman" w:hAnsi="Times New Roman" w:cs="Times New Roman"/>
          <w:sz w:val="24"/>
          <w:szCs w:val="24"/>
        </w:rPr>
      </w:pP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847"/>
        <w:gridCol w:w="2693"/>
        <w:gridCol w:w="1809"/>
      </w:tblGrid>
      <w:tr w:rsidR="00FE549F" w:rsidRPr="00FE549F" w:rsidTr="002A53B1">
        <w:tc>
          <w:tcPr>
            <w:tcW w:w="751"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2847"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NAZIV TVRTKE</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OSTVARENI KRITERIJ ODABIRA</w:t>
            </w:r>
          </w:p>
        </w:tc>
        <w:tc>
          <w:tcPr>
            <w:tcW w:w="1809" w:type="dxa"/>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RANG LISTA</w:t>
            </w:r>
          </w:p>
        </w:tc>
      </w:tr>
      <w:tr w:rsidR="00FE549F" w:rsidRPr="00FE549F" w:rsidTr="002A53B1">
        <w:tc>
          <w:tcPr>
            <w:tcW w:w="751"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2847"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OBRT ZA DIMNJAČARSKE USLUGE DS DIMNJAK</w:t>
            </w:r>
          </w:p>
        </w:tc>
        <w:tc>
          <w:tcPr>
            <w:tcW w:w="2693"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161,28</w:t>
            </w:r>
          </w:p>
        </w:tc>
        <w:tc>
          <w:tcPr>
            <w:tcW w:w="1809" w:type="dxa"/>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1.</w:t>
            </w:r>
          </w:p>
        </w:tc>
      </w:tr>
    </w:tbl>
    <w:p w:rsidR="00FE549F" w:rsidRPr="00FE549F" w:rsidRDefault="00FE549F" w:rsidP="00FE549F">
      <w:pPr>
        <w:spacing w:after="0" w:line="240" w:lineRule="auto"/>
        <w:ind w:left="1065"/>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 xml:space="preserve">Prijedlog povjerenstva </w:t>
      </w:r>
    </w:p>
    <w:p w:rsidR="00FE549F" w:rsidRPr="00FE549F" w:rsidRDefault="00FE549F" w:rsidP="00FE549F">
      <w:pPr>
        <w:spacing w:after="0" w:line="240" w:lineRule="auto"/>
        <w:ind w:left="708" w:firstLine="708"/>
        <w:jc w:val="both"/>
        <w:rPr>
          <w:rFonts w:ascii="Times New Roman" w:hAnsi="Times New Roman" w:cs="Times New Roman"/>
          <w:sz w:val="24"/>
          <w:szCs w:val="24"/>
        </w:rPr>
      </w:pPr>
    </w:p>
    <w:p w:rsidR="00FE549F" w:rsidRPr="00FE549F" w:rsidRDefault="00FE549F" w:rsidP="00FE549F">
      <w:pPr>
        <w:spacing w:after="0" w:line="240" w:lineRule="auto"/>
        <w:ind w:left="708" w:firstLine="708"/>
        <w:jc w:val="both"/>
        <w:rPr>
          <w:rFonts w:ascii="Times New Roman" w:hAnsi="Times New Roman" w:cs="Times New Roman"/>
          <w:sz w:val="24"/>
          <w:szCs w:val="24"/>
        </w:rPr>
      </w:pPr>
      <w:r w:rsidRPr="00FE549F">
        <w:rPr>
          <w:rFonts w:ascii="Times New Roman" w:hAnsi="Times New Roman" w:cs="Times New Roman"/>
          <w:sz w:val="24"/>
          <w:szCs w:val="24"/>
        </w:rPr>
        <w:t xml:space="preserve">Stručno povjerenstvo za provedbu postupka davanja koncesije za obavljanje komunalne djelatnosti obavljanja dimnjačarskih poslova na području Općine Babina Greda predlaže odabir ponude ponuditelja, Obrt za dimnjačarske usluge DS DIMNJAK, </w:t>
      </w:r>
      <w:proofErr w:type="spellStart"/>
      <w:r w:rsidRPr="00FE549F">
        <w:rPr>
          <w:rFonts w:ascii="Times New Roman" w:hAnsi="Times New Roman" w:cs="Times New Roman"/>
          <w:sz w:val="24"/>
          <w:szCs w:val="24"/>
        </w:rPr>
        <w:t>vl</w:t>
      </w:r>
      <w:proofErr w:type="spellEnd"/>
      <w:r w:rsidRPr="00FE549F">
        <w:rPr>
          <w:rFonts w:ascii="Times New Roman" w:hAnsi="Times New Roman" w:cs="Times New Roman"/>
          <w:sz w:val="24"/>
          <w:szCs w:val="24"/>
        </w:rPr>
        <w:t xml:space="preserve">. Vlatko </w:t>
      </w:r>
      <w:proofErr w:type="spellStart"/>
      <w:r w:rsidRPr="00FE549F">
        <w:rPr>
          <w:rFonts w:ascii="Times New Roman" w:hAnsi="Times New Roman" w:cs="Times New Roman"/>
          <w:sz w:val="24"/>
          <w:szCs w:val="24"/>
        </w:rPr>
        <w:t>Nagy</w:t>
      </w:r>
      <w:proofErr w:type="spellEnd"/>
      <w:r w:rsidRPr="00FE549F">
        <w:rPr>
          <w:rFonts w:ascii="Times New Roman" w:hAnsi="Times New Roman" w:cs="Times New Roman"/>
          <w:sz w:val="24"/>
          <w:szCs w:val="24"/>
        </w:rPr>
        <w:t xml:space="preserve">, Đure </w:t>
      </w:r>
      <w:proofErr w:type="spellStart"/>
      <w:r w:rsidRPr="00FE549F">
        <w:rPr>
          <w:rFonts w:ascii="Times New Roman" w:hAnsi="Times New Roman" w:cs="Times New Roman"/>
          <w:sz w:val="24"/>
          <w:szCs w:val="24"/>
        </w:rPr>
        <w:t>Vajzića</w:t>
      </w:r>
      <w:proofErr w:type="spellEnd"/>
      <w:r w:rsidRPr="00FE549F">
        <w:rPr>
          <w:rFonts w:ascii="Times New Roman" w:hAnsi="Times New Roman" w:cs="Times New Roman"/>
          <w:sz w:val="24"/>
          <w:szCs w:val="24"/>
        </w:rPr>
        <w:t xml:space="preserve"> 45, 35 222 </w:t>
      </w:r>
      <w:proofErr w:type="spellStart"/>
      <w:r w:rsidRPr="00FE549F">
        <w:rPr>
          <w:rFonts w:ascii="Times New Roman" w:hAnsi="Times New Roman" w:cs="Times New Roman"/>
          <w:sz w:val="24"/>
          <w:szCs w:val="24"/>
        </w:rPr>
        <w:t>Gundinci</w:t>
      </w:r>
      <w:proofErr w:type="spellEnd"/>
      <w:r w:rsidRPr="00FE549F">
        <w:rPr>
          <w:rFonts w:ascii="Times New Roman" w:hAnsi="Times New Roman" w:cs="Times New Roman"/>
          <w:sz w:val="24"/>
          <w:szCs w:val="24"/>
        </w:rPr>
        <w:t>, OIB: 94281582428, kao najpovoljnije. Predloženi ponuditelj je ostvario vrijednost kriterija za odabir u visini od 100 bodova.</w:t>
      </w: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ind w:left="705"/>
        <w:jc w:val="both"/>
        <w:rPr>
          <w:rFonts w:ascii="Times New Roman" w:hAnsi="Times New Roman" w:cs="Times New Roman"/>
          <w:sz w:val="24"/>
          <w:szCs w:val="24"/>
        </w:rPr>
      </w:pPr>
    </w:p>
    <w:p w:rsidR="00FE549F" w:rsidRPr="00FE549F" w:rsidRDefault="00FE549F" w:rsidP="00FE549F">
      <w:pPr>
        <w:numPr>
          <w:ilvl w:val="0"/>
          <w:numId w:val="5"/>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Ovjera zapisnika</w:t>
      </w: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numPr>
          <w:ilvl w:val="0"/>
          <w:numId w:val="6"/>
        </w:num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Potpisi nazočnih ovlaštenih predstavnika naručitelja</w:t>
      </w:r>
    </w:p>
    <w:p w:rsidR="00FE549F" w:rsidRPr="00FE549F" w:rsidRDefault="00FE549F" w:rsidP="00FE549F">
      <w:pPr>
        <w:spacing w:after="0" w:line="240" w:lineRule="auto"/>
        <w:ind w:left="1785"/>
        <w:jc w:val="both"/>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014"/>
        <w:gridCol w:w="3240"/>
      </w:tblGrid>
      <w:tr w:rsidR="00FE549F" w:rsidRPr="00FE549F" w:rsidTr="002A53B1">
        <w:tc>
          <w:tcPr>
            <w:tcW w:w="70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R.B.</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IME I PREZIME</w:t>
            </w:r>
          </w:p>
        </w:tc>
        <w:tc>
          <w:tcPr>
            <w:tcW w:w="336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POTPIS</w:t>
            </w:r>
          </w:p>
        </w:tc>
      </w:tr>
      <w:tr w:rsidR="00FE549F" w:rsidRPr="00FE549F" w:rsidTr="002A53B1">
        <w:tc>
          <w:tcPr>
            <w:tcW w:w="70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1.</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 xml:space="preserve">Boris </w:t>
            </w:r>
            <w:proofErr w:type="spellStart"/>
            <w:r w:rsidRPr="00FE549F">
              <w:rPr>
                <w:rFonts w:ascii="Times New Roman" w:hAnsi="Times New Roman" w:cs="Times New Roman"/>
                <w:sz w:val="24"/>
                <w:szCs w:val="24"/>
              </w:rPr>
              <w:t>Bauković</w:t>
            </w:r>
            <w:proofErr w:type="spellEnd"/>
            <w:r w:rsidRPr="00FE549F">
              <w:rPr>
                <w:rFonts w:ascii="Times New Roman" w:hAnsi="Times New Roman" w:cs="Times New Roman"/>
                <w:sz w:val="24"/>
                <w:szCs w:val="24"/>
              </w:rPr>
              <w:t xml:space="preserve">, </w:t>
            </w:r>
            <w:proofErr w:type="spellStart"/>
            <w:r w:rsidRPr="00FE549F">
              <w:rPr>
                <w:rFonts w:ascii="Times New Roman" w:hAnsi="Times New Roman" w:cs="Times New Roman"/>
                <w:sz w:val="24"/>
                <w:szCs w:val="24"/>
              </w:rPr>
              <w:t>mag.oec</w:t>
            </w:r>
            <w:proofErr w:type="spellEnd"/>
            <w:r w:rsidRPr="00FE549F">
              <w:rPr>
                <w:rFonts w:ascii="Times New Roman" w:hAnsi="Times New Roman" w:cs="Times New Roman"/>
                <w:sz w:val="24"/>
                <w:szCs w:val="24"/>
              </w:rPr>
              <w:t>.</w:t>
            </w:r>
          </w:p>
          <w:p w:rsidR="00FE549F" w:rsidRPr="00FE549F" w:rsidRDefault="00FE549F" w:rsidP="00FE549F">
            <w:pPr>
              <w:spacing w:after="0" w:line="240" w:lineRule="auto"/>
              <w:rPr>
                <w:rFonts w:ascii="Times New Roman" w:hAnsi="Times New Roman" w:cs="Times New Roman"/>
                <w:sz w:val="24"/>
                <w:szCs w:val="24"/>
              </w:rPr>
            </w:pPr>
          </w:p>
        </w:tc>
        <w:tc>
          <w:tcPr>
            <w:tcW w:w="336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tc>
      </w:tr>
      <w:tr w:rsidR="00FE549F" w:rsidRPr="00FE549F" w:rsidTr="002A53B1">
        <w:tc>
          <w:tcPr>
            <w:tcW w:w="70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2.</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 xml:space="preserve">Tomislav </w:t>
            </w:r>
            <w:proofErr w:type="spellStart"/>
            <w:r w:rsidRPr="00FE549F">
              <w:rPr>
                <w:rFonts w:ascii="Times New Roman" w:hAnsi="Times New Roman" w:cs="Times New Roman"/>
                <w:sz w:val="24"/>
                <w:szCs w:val="24"/>
              </w:rPr>
              <w:t>Kopić</w:t>
            </w:r>
            <w:proofErr w:type="spellEnd"/>
            <w:r w:rsidRPr="00FE549F">
              <w:rPr>
                <w:rFonts w:ascii="Times New Roman" w:hAnsi="Times New Roman" w:cs="Times New Roman"/>
                <w:sz w:val="24"/>
                <w:szCs w:val="24"/>
              </w:rPr>
              <w:t xml:space="preserve">, </w:t>
            </w:r>
            <w:proofErr w:type="spellStart"/>
            <w:r w:rsidRPr="00FE549F">
              <w:rPr>
                <w:rFonts w:ascii="Times New Roman" w:hAnsi="Times New Roman" w:cs="Times New Roman"/>
                <w:sz w:val="24"/>
                <w:szCs w:val="24"/>
              </w:rPr>
              <w:t>struč.spec.admin.publ</w:t>
            </w:r>
            <w:proofErr w:type="spellEnd"/>
            <w:r w:rsidRPr="00FE549F">
              <w:rPr>
                <w:rFonts w:ascii="Times New Roman" w:hAnsi="Times New Roman" w:cs="Times New Roman"/>
                <w:sz w:val="24"/>
                <w:szCs w:val="24"/>
              </w:rPr>
              <w:t>.</w:t>
            </w:r>
          </w:p>
          <w:p w:rsidR="00FE549F" w:rsidRPr="00FE549F" w:rsidRDefault="00FE549F" w:rsidP="00FE549F">
            <w:pPr>
              <w:spacing w:after="0" w:line="240" w:lineRule="auto"/>
              <w:rPr>
                <w:rFonts w:ascii="Times New Roman" w:hAnsi="Times New Roman" w:cs="Times New Roman"/>
                <w:sz w:val="24"/>
                <w:szCs w:val="24"/>
              </w:rPr>
            </w:pPr>
          </w:p>
        </w:tc>
        <w:tc>
          <w:tcPr>
            <w:tcW w:w="336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tc>
      </w:tr>
      <w:tr w:rsidR="00FE549F" w:rsidRPr="00FE549F" w:rsidTr="002A53B1">
        <w:tc>
          <w:tcPr>
            <w:tcW w:w="70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p w:rsidR="00FE549F" w:rsidRPr="00FE549F" w:rsidRDefault="00FE549F" w:rsidP="00FE549F">
            <w:pPr>
              <w:spacing w:after="0" w:line="240" w:lineRule="auto"/>
              <w:jc w:val="center"/>
              <w:rPr>
                <w:rFonts w:ascii="Times New Roman" w:hAnsi="Times New Roman" w:cs="Times New Roman"/>
                <w:b/>
                <w:sz w:val="24"/>
                <w:szCs w:val="24"/>
              </w:rPr>
            </w:pPr>
            <w:r w:rsidRPr="00FE549F">
              <w:rPr>
                <w:rFonts w:ascii="Times New Roman" w:hAnsi="Times New Roman" w:cs="Times New Roman"/>
                <w:b/>
                <w:sz w:val="24"/>
                <w:szCs w:val="24"/>
              </w:rPr>
              <w:t>3.</w:t>
            </w:r>
          </w:p>
        </w:tc>
        <w:tc>
          <w:tcPr>
            <w:tcW w:w="4111" w:type="dxa"/>
            <w:shd w:val="clear" w:color="auto" w:fill="auto"/>
          </w:tcPr>
          <w:p w:rsidR="00FE549F" w:rsidRPr="00FE549F" w:rsidRDefault="00FE549F" w:rsidP="00FE549F">
            <w:pPr>
              <w:spacing w:after="0" w:line="240" w:lineRule="auto"/>
              <w:jc w:val="center"/>
              <w:rPr>
                <w:rFonts w:ascii="Times New Roman" w:hAnsi="Times New Roman" w:cs="Times New Roman"/>
                <w:sz w:val="24"/>
                <w:szCs w:val="24"/>
              </w:rPr>
            </w:pPr>
          </w:p>
          <w:p w:rsidR="00FE549F" w:rsidRPr="00FE549F" w:rsidRDefault="00FE549F" w:rsidP="00FE549F">
            <w:pPr>
              <w:spacing w:after="0" w:line="240" w:lineRule="auto"/>
              <w:jc w:val="center"/>
              <w:rPr>
                <w:rFonts w:ascii="Times New Roman" w:hAnsi="Times New Roman" w:cs="Times New Roman"/>
                <w:sz w:val="24"/>
                <w:szCs w:val="24"/>
              </w:rPr>
            </w:pPr>
            <w:r w:rsidRPr="00FE549F">
              <w:rPr>
                <w:rFonts w:ascii="Times New Roman" w:hAnsi="Times New Roman" w:cs="Times New Roman"/>
                <w:sz w:val="24"/>
                <w:szCs w:val="24"/>
              </w:rPr>
              <w:t xml:space="preserve"> Jelena Grgić</w:t>
            </w:r>
          </w:p>
          <w:p w:rsidR="00FE549F" w:rsidRPr="00FE549F" w:rsidRDefault="00FE549F" w:rsidP="00FE549F">
            <w:pPr>
              <w:spacing w:after="0" w:line="240" w:lineRule="auto"/>
              <w:rPr>
                <w:rFonts w:ascii="Times New Roman" w:hAnsi="Times New Roman" w:cs="Times New Roman"/>
                <w:sz w:val="24"/>
                <w:szCs w:val="24"/>
              </w:rPr>
            </w:pPr>
          </w:p>
        </w:tc>
        <w:tc>
          <w:tcPr>
            <w:tcW w:w="3368" w:type="dxa"/>
            <w:shd w:val="clear" w:color="auto" w:fill="auto"/>
          </w:tcPr>
          <w:p w:rsidR="00FE549F" w:rsidRPr="00FE549F" w:rsidRDefault="00FE549F" w:rsidP="00FE549F">
            <w:pPr>
              <w:spacing w:after="0" w:line="240" w:lineRule="auto"/>
              <w:jc w:val="center"/>
              <w:rPr>
                <w:rFonts w:ascii="Times New Roman" w:hAnsi="Times New Roman" w:cs="Times New Roman"/>
                <w:b/>
                <w:sz w:val="24"/>
                <w:szCs w:val="24"/>
              </w:rPr>
            </w:pPr>
          </w:p>
        </w:tc>
      </w:tr>
    </w:tbl>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p>
    <w:p w:rsidR="00FE549F" w:rsidRPr="00FE549F" w:rsidRDefault="00FE549F" w:rsidP="00FE549F">
      <w:pPr>
        <w:spacing w:after="0" w:line="240" w:lineRule="auto"/>
        <w:jc w:val="both"/>
        <w:rPr>
          <w:rFonts w:ascii="Times New Roman" w:hAnsi="Times New Roman" w:cs="Times New Roman"/>
          <w:sz w:val="24"/>
          <w:szCs w:val="24"/>
        </w:rPr>
      </w:pPr>
      <w:r w:rsidRPr="00FE549F">
        <w:rPr>
          <w:rFonts w:ascii="Times New Roman" w:hAnsi="Times New Roman" w:cs="Times New Roman"/>
          <w:sz w:val="24"/>
          <w:szCs w:val="24"/>
        </w:rPr>
        <w:t xml:space="preserve">Napomena; Prilog ovog Zapisnika o pregledu, ocjeni i usporedbi ponuda je i izračun kriterija odabira ponude. </w:t>
      </w: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b/>
          <w:sz w:val="24"/>
          <w:szCs w:val="24"/>
          <w:u w:val="single"/>
        </w:rPr>
      </w:pPr>
      <w:r w:rsidRPr="00FE549F">
        <w:rPr>
          <w:rFonts w:ascii="Times New Roman" w:hAnsi="Times New Roman" w:cs="Times New Roman"/>
          <w:b/>
          <w:sz w:val="24"/>
          <w:szCs w:val="24"/>
          <w:u w:val="single"/>
        </w:rPr>
        <w:lastRenderedPageBreak/>
        <w:t>Prilog:</w:t>
      </w:r>
    </w:p>
    <w:p w:rsidR="00FE549F" w:rsidRPr="00FE549F" w:rsidRDefault="00FE549F" w:rsidP="00FE549F">
      <w:pPr>
        <w:autoSpaceDE w:val="0"/>
        <w:autoSpaceDN w:val="0"/>
        <w:adjustRightInd w:val="0"/>
        <w:spacing w:after="0" w:line="240" w:lineRule="auto"/>
        <w:ind w:left="567" w:right="-34" w:hanging="575"/>
        <w:jc w:val="center"/>
        <w:rPr>
          <w:rFonts w:ascii="Times New Roman" w:hAnsi="Times New Roman" w:cs="Times New Roman"/>
          <w:b/>
          <w:sz w:val="24"/>
          <w:szCs w:val="24"/>
          <w:u w:val="single"/>
        </w:rPr>
      </w:pPr>
      <w:r w:rsidRPr="00FE549F">
        <w:rPr>
          <w:rFonts w:ascii="Times New Roman" w:hAnsi="Times New Roman" w:cs="Times New Roman"/>
          <w:b/>
          <w:sz w:val="24"/>
          <w:szCs w:val="24"/>
          <w:u w:val="single"/>
        </w:rPr>
        <w:t>IZRAČUN KRITERIJA ODABIRA PONUDE</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b/>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Ponuditelj Obrt za dimnjačarske usluge DS DIMNJAK, </w:t>
      </w:r>
      <w:proofErr w:type="spellStart"/>
      <w:r w:rsidRPr="00FE549F">
        <w:rPr>
          <w:rFonts w:ascii="Times New Roman" w:hAnsi="Times New Roman" w:cs="Times New Roman"/>
          <w:sz w:val="24"/>
          <w:szCs w:val="24"/>
        </w:rPr>
        <w:t>vl</w:t>
      </w:r>
      <w:proofErr w:type="spellEnd"/>
      <w:r w:rsidRPr="00FE549F">
        <w:rPr>
          <w:rFonts w:ascii="Times New Roman" w:hAnsi="Times New Roman" w:cs="Times New Roman"/>
          <w:sz w:val="24"/>
          <w:szCs w:val="24"/>
        </w:rPr>
        <w:t xml:space="preserve">. Vlatko </w:t>
      </w:r>
      <w:proofErr w:type="spellStart"/>
      <w:r w:rsidRPr="00FE549F">
        <w:rPr>
          <w:rFonts w:ascii="Times New Roman" w:hAnsi="Times New Roman" w:cs="Times New Roman"/>
          <w:sz w:val="24"/>
          <w:szCs w:val="24"/>
        </w:rPr>
        <w:t>Nagy</w:t>
      </w:r>
      <w:proofErr w:type="spellEnd"/>
      <w:r w:rsidRPr="00FE549F">
        <w:rPr>
          <w:rFonts w:ascii="Times New Roman" w:hAnsi="Times New Roman" w:cs="Times New Roman"/>
          <w:sz w:val="24"/>
          <w:szCs w:val="24"/>
        </w:rPr>
        <w:t xml:space="preserve">, Đure </w:t>
      </w:r>
      <w:proofErr w:type="spellStart"/>
      <w:r w:rsidRPr="00FE549F">
        <w:rPr>
          <w:rFonts w:ascii="Times New Roman" w:hAnsi="Times New Roman" w:cs="Times New Roman"/>
          <w:sz w:val="24"/>
          <w:szCs w:val="24"/>
        </w:rPr>
        <w:t>Vajzića</w:t>
      </w:r>
      <w:proofErr w:type="spellEnd"/>
      <w:r w:rsidRPr="00FE549F">
        <w:rPr>
          <w:rFonts w:ascii="Times New Roman" w:hAnsi="Times New Roman" w:cs="Times New Roman"/>
          <w:sz w:val="24"/>
          <w:szCs w:val="24"/>
        </w:rPr>
        <w:t xml:space="preserve"> 45 , </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35 222 </w:t>
      </w:r>
      <w:proofErr w:type="spellStart"/>
      <w:r w:rsidRPr="00FE549F">
        <w:rPr>
          <w:rFonts w:ascii="Times New Roman" w:hAnsi="Times New Roman" w:cs="Times New Roman"/>
          <w:sz w:val="24"/>
          <w:szCs w:val="24"/>
        </w:rPr>
        <w:t>Gundinci</w:t>
      </w:r>
      <w:proofErr w:type="spellEnd"/>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b/>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b/>
          <w:sz w:val="24"/>
          <w:szCs w:val="24"/>
        </w:rPr>
      </w:pPr>
      <w:r w:rsidRPr="00FE549F">
        <w:rPr>
          <w:rFonts w:ascii="Times New Roman" w:hAnsi="Times New Roman" w:cs="Times New Roman"/>
          <w:b/>
          <w:sz w:val="24"/>
          <w:szCs w:val="24"/>
        </w:rPr>
        <w:t xml:space="preserve">1.9. </w:t>
      </w:r>
      <w:r w:rsidRPr="00FE549F">
        <w:rPr>
          <w:rFonts w:ascii="Times New Roman" w:hAnsi="Times New Roman" w:cs="Times New Roman"/>
          <w:b/>
          <w:sz w:val="24"/>
          <w:szCs w:val="24"/>
        </w:rPr>
        <w:tab/>
        <w:t>Kriteriji odabira ponude</w:t>
      </w:r>
      <w:r w:rsidRPr="00FE549F">
        <w:rPr>
          <w:rFonts w:ascii="Times New Roman" w:hAnsi="Times New Roman" w:cs="Times New Roman"/>
          <w:sz w:val="24"/>
          <w:szCs w:val="24"/>
        </w:rPr>
        <w:t>: uz uvjet dokazivanja sposobnosti, odabir najpovoljnije ponuda se vrši temeljem ekonomski najpovoljnije ponude, odnosno temeljem sljedećih kriterija, vezanih uz predmet koncesije, s razmjerima vrijednosti:</w:t>
      </w:r>
      <w:r w:rsidRPr="00FE549F">
        <w:rPr>
          <w:rFonts w:ascii="Times New Roman" w:hAnsi="Times New Roman" w:cs="Times New Roman"/>
          <w:b/>
          <w:sz w:val="24"/>
          <w:szCs w:val="24"/>
        </w:rPr>
        <w:tab/>
      </w:r>
      <w:r w:rsidRPr="00FE549F">
        <w:rPr>
          <w:rFonts w:ascii="Times New Roman" w:hAnsi="Times New Roman" w:cs="Times New Roman"/>
          <w:b/>
          <w:sz w:val="24"/>
          <w:szCs w:val="24"/>
        </w:rPr>
        <w:tab/>
      </w:r>
    </w:p>
    <w:p w:rsidR="00FE549F" w:rsidRPr="00FE549F" w:rsidRDefault="00FE549F" w:rsidP="00FE549F">
      <w:pPr>
        <w:pStyle w:val="Odlomakpopisa"/>
        <w:numPr>
          <w:ilvl w:val="0"/>
          <w:numId w:val="7"/>
        </w:numPr>
        <w:autoSpaceDE w:val="0"/>
        <w:autoSpaceDN w:val="0"/>
        <w:adjustRightInd w:val="0"/>
        <w:spacing w:after="0" w:line="240" w:lineRule="auto"/>
        <w:ind w:right="-34"/>
        <w:jc w:val="both"/>
        <w:rPr>
          <w:rFonts w:ascii="Times New Roman" w:hAnsi="Times New Roman" w:cs="Times New Roman"/>
          <w:sz w:val="24"/>
          <w:szCs w:val="24"/>
        </w:rPr>
      </w:pPr>
      <w:r w:rsidRPr="00FE549F">
        <w:rPr>
          <w:rFonts w:ascii="Times New Roman" w:hAnsi="Times New Roman" w:cs="Times New Roman"/>
          <w:sz w:val="24"/>
          <w:szCs w:val="24"/>
        </w:rPr>
        <w:t>cijena usluge za krajnje korisnike (ukupan zbroj jediničnih cijena na Obrascu ponude) = 40%</w:t>
      </w:r>
    </w:p>
    <w:p w:rsidR="00FE549F" w:rsidRPr="00FE549F" w:rsidRDefault="00FE549F" w:rsidP="00FE549F">
      <w:pPr>
        <w:pStyle w:val="Odlomakpopisa"/>
        <w:numPr>
          <w:ilvl w:val="0"/>
          <w:numId w:val="7"/>
        </w:numPr>
        <w:autoSpaceDE w:val="0"/>
        <w:autoSpaceDN w:val="0"/>
        <w:adjustRightInd w:val="0"/>
        <w:spacing w:after="0" w:line="240" w:lineRule="auto"/>
        <w:ind w:right="-34"/>
        <w:jc w:val="both"/>
        <w:rPr>
          <w:rFonts w:ascii="Times New Roman" w:hAnsi="Times New Roman" w:cs="Times New Roman"/>
          <w:sz w:val="24"/>
          <w:szCs w:val="24"/>
        </w:rPr>
      </w:pPr>
      <w:r w:rsidRPr="00FE549F">
        <w:rPr>
          <w:rFonts w:ascii="Times New Roman" w:hAnsi="Times New Roman" w:cs="Times New Roman"/>
          <w:sz w:val="24"/>
          <w:szCs w:val="24"/>
        </w:rPr>
        <w:t>najviša ponuđena naknada za koncesiju = 60%</w:t>
      </w: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highlight w:val="yellow"/>
        </w:rPr>
      </w:pP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r w:rsidRPr="00FE549F">
        <w:rPr>
          <w:rFonts w:ascii="Times New Roman" w:hAnsi="Times New Roman" w:cs="Times New Roman"/>
          <w:b/>
          <w:sz w:val="24"/>
          <w:szCs w:val="24"/>
        </w:rPr>
        <w:t xml:space="preserve">1.9.1. </w:t>
      </w:r>
      <w:r w:rsidRPr="00FE549F">
        <w:rPr>
          <w:rFonts w:ascii="Times New Roman" w:hAnsi="Times New Roman" w:cs="Times New Roman"/>
          <w:b/>
          <w:sz w:val="24"/>
          <w:szCs w:val="24"/>
          <w:u w:val="single"/>
        </w:rPr>
        <w:t xml:space="preserve">Kriteriji cijene usluge </w:t>
      </w:r>
      <w:r w:rsidRPr="00FE549F">
        <w:rPr>
          <w:rFonts w:ascii="Times New Roman" w:hAnsi="Times New Roman" w:cs="Times New Roman"/>
          <w:sz w:val="24"/>
          <w:szCs w:val="24"/>
        </w:rPr>
        <w:t>– kriterij cijene usluge za krajnje korisnika će se utvrđivati temeljem dostavljenih cjenika usluga, i to temeljem ukupnog zbroja jediničnih cijena za usluge sukladno Obrascu ponude, izraženih sa PDV-om.</w:t>
      </w: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r w:rsidRPr="00FE549F">
        <w:rPr>
          <w:rFonts w:ascii="Times New Roman" w:hAnsi="Times New Roman" w:cs="Times New Roman"/>
          <w:sz w:val="24"/>
          <w:szCs w:val="24"/>
        </w:rPr>
        <w:t xml:space="preserve">                                                           40 x 6330        253200</w:t>
      </w:r>
    </w:p>
    <w:p w:rsidR="00FE549F" w:rsidRPr="00FE549F" w:rsidRDefault="00FE549F" w:rsidP="00FE549F">
      <w:pPr>
        <w:autoSpaceDE w:val="0"/>
        <w:autoSpaceDN w:val="0"/>
        <w:adjustRightInd w:val="0"/>
        <w:spacing w:after="0" w:line="240" w:lineRule="auto"/>
        <w:ind w:right="-34"/>
        <w:jc w:val="center"/>
        <w:rPr>
          <w:rFonts w:ascii="Times New Roman" w:hAnsi="Times New Roman" w:cs="Times New Roman"/>
          <w:sz w:val="24"/>
          <w:szCs w:val="24"/>
        </w:rPr>
      </w:pPr>
      <w:r w:rsidRPr="00FE549F">
        <w:rPr>
          <w:rFonts w:ascii="Times New Roman" w:hAnsi="Times New Roman" w:cs="Times New Roman"/>
          <w:sz w:val="24"/>
          <w:szCs w:val="24"/>
        </w:rPr>
        <w:t>BKC= -------------- = ------------ = 40</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                                                                 6330             6330</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ab/>
        <w:t xml:space="preserve">  BKC = bodovi iz kriterija cijene</w:t>
      </w:r>
    </w:p>
    <w:p w:rsidR="00FE549F" w:rsidRPr="00FE549F" w:rsidRDefault="00FE549F" w:rsidP="00FE549F">
      <w:pPr>
        <w:autoSpaceDE w:val="0"/>
        <w:autoSpaceDN w:val="0"/>
        <w:adjustRightInd w:val="0"/>
        <w:spacing w:after="0" w:line="240" w:lineRule="auto"/>
        <w:ind w:left="567" w:right="-34"/>
        <w:rPr>
          <w:rFonts w:ascii="Times New Roman" w:hAnsi="Times New Roman" w:cs="Times New Roman"/>
          <w:sz w:val="24"/>
          <w:szCs w:val="24"/>
        </w:rPr>
      </w:pPr>
      <w:r w:rsidRPr="00FE549F">
        <w:rPr>
          <w:rFonts w:ascii="Times New Roman" w:hAnsi="Times New Roman" w:cs="Times New Roman"/>
          <w:sz w:val="24"/>
          <w:szCs w:val="24"/>
        </w:rPr>
        <w:t xml:space="preserve">  NC = najniža cijena</w:t>
      </w:r>
    </w:p>
    <w:p w:rsidR="00FE549F" w:rsidRPr="00FE549F" w:rsidRDefault="00FE549F" w:rsidP="00FE549F">
      <w:pPr>
        <w:autoSpaceDE w:val="0"/>
        <w:autoSpaceDN w:val="0"/>
        <w:adjustRightInd w:val="0"/>
        <w:spacing w:after="0" w:line="240" w:lineRule="auto"/>
        <w:ind w:left="567" w:right="-34"/>
        <w:rPr>
          <w:rFonts w:ascii="Times New Roman" w:hAnsi="Times New Roman" w:cs="Times New Roman"/>
          <w:sz w:val="24"/>
          <w:szCs w:val="24"/>
        </w:rPr>
      </w:pPr>
      <w:r w:rsidRPr="00FE549F">
        <w:rPr>
          <w:rFonts w:ascii="Times New Roman" w:hAnsi="Times New Roman" w:cs="Times New Roman"/>
          <w:sz w:val="24"/>
          <w:szCs w:val="24"/>
        </w:rPr>
        <w:t xml:space="preserve">  CP = cijena ponuda</w:t>
      </w: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r w:rsidRPr="00FE549F">
        <w:rPr>
          <w:rFonts w:ascii="Times New Roman" w:hAnsi="Times New Roman" w:cs="Times New Roman"/>
          <w:b/>
          <w:sz w:val="24"/>
          <w:szCs w:val="24"/>
        </w:rPr>
        <w:t xml:space="preserve">Vrijednosni kriterij: </w:t>
      </w:r>
      <w:r w:rsidRPr="00FE549F">
        <w:rPr>
          <w:rFonts w:ascii="Times New Roman" w:hAnsi="Times New Roman" w:cs="Times New Roman"/>
          <w:sz w:val="24"/>
          <w:szCs w:val="24"/>
        </w:rPr>
        <w:t>najpovoljnijim se smatra onaj Ponuditelj čiji je ukupan zbroj jediničnih cijena ukupno najniži</w:t>
      </w: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right="-34"/>
        <w:rPr>
          <w:rFonts w:ascii="Times New Roman" w:hAnsi="Times New Roman" w:cs="Times New Roman"/>
          <w:sz w:val="24"/>
          <w:szCs w:val="24"/>
        </w:rPr>
      </w:pPr>
      <w:r w:rsidRPr="00FE549F">
        <w:rPr>
          <w:rFonts w:ascii="Times New Roman" w:hAnsi="Times New Roman" w:cs="Times New Roman"/>
          <w:b/>
          <w:sz w:val="24"/>
          <w:szCs w:val="24"/>
        </w:rPr>
        <w:t xml:space="preserve">1.9.2. </w:t>
      </w:r>
      <w:r w:rsidRPr="00FE549F">
        <w:rPr>
          <w:rFonts w:ascii="Times New Roman" w:hAnsi="Times New Roman" w:cs="Times New Roman"/>
          <w:b/>
          <w:sz w:val="24"/>
          <w:szCs w:val="24"/>
          <w:u w:val="single"/>
        </w:rPr>
        <w:t>Kriteriji najviše ponuđene naknade</w:t>
      </w:r>
      <w:r w:rsidRPr="00FE549F">
        <w:rPr>
          <w:rFonts w:ascii="Times New Roman" w:hAnsi="Times New Roman" w:cs="Times New Roman"/>
          <w:b/>
          <w:sz w:val="24"/>
          <w:szCs w:val="24"/>
        </w:rPr>
        <w:t xml:space="preserve"> – </w:t>
      </w:r>
      <w:r w:rsidRPr="00FE549F">
        <w:rPr>
          <w:rFonts w:ascii="Times New Roman" w:hAnsi="Times New Roman" w:cs="Times New Roman"/>
          <w:sz w:val="24"/>
          <w:szCs w:val="24"/>
        </w:rPr>
        <w:t>kriterij najviše ponuđene naknade za koncesiju utvrđivati će se temeljem ponuđenog iznosa godišnje naknade za koncesiju. Početni iznos naknade za koncesiju iznosi 2.000,00 kuna</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                                                          60 x 2500         150000</w:t>
      </w:r>
    </w:p>
    <w:p w:rsidR="00FE549F" w:rsidRPr="00FE549F" w:rsidRDefault="00FE549F" w:rsidP="00FE549F">
      <w:pPr>
        <w:autoSpaceDE w:val="0"/>
        <w:autoSpaceDN w:val="0"/>
        <w:adjustRightInd w:val="0"/>
        <w:spacing w:after="0" w:line="240" w:lineRule="auto"/>
        <w:ind w:left="567" w:right="-34" w:hanging="575"/>
        <w:jc w:val="center"/>
        <w:rPr>
          <w:rFonts w:ascii="Times New Roman" w:hAnsi="Times New Roman" w:cs="Times New Roman"/>
          <w:sz w:val="24"/>
          <w:szCs w:val="24"/>
        </w:rPr>
      </w:pPr>
      <w:r w:rsidRPr="00FE549F">
        <w:rPr>
          <w:rFonts w:ascii="Times New Roman" w:hAnsi="Times New Roman" w:cs="Times New Roman"/>
          <w:sz w:val="24"/>
          <w:szCs w:val="24"/>
        </w:rPr>
        <w:t>BKC = ------------- = --------------- = 60</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                                                               2500               2500</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ab/>
      </w:r>
      <w:r w:rsidRPr="00FE549F">
        <w:rPr>
          <w:rFonts w:ascii="Times New Roman" w:hAnsi="Times New Roman" w:cs="Times New Roman"/>
          <w:sz w:val="24"/>
          <w:szCs w:val="24"/>
        </w:rPr>
        <w:tab/>
        <w:t>BKC = bodovi iz kriterija cijene</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ab/>
      </w:r>
      <w:r w:rsidRPr="00FE549F">
        <w:rPr>
          <w:rFonts w:ascii="Times New Roman" w:hAnsi="Times New Roman" w:cs="Times New Roman"/>
          <w:sz w:val="24"/>
          <w:szCs w:val="24"/>
        </w:rPr>
        <w:tab/>
        <w:t>NP = naknada za koncesiju iz ponude</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ab/>
      </w:r>
      <w:r w:rsidRPr="00FE549F">
        <w:rPr>
          <w:rFonts w:ascii="Times New Roman" w:hAnsi="Times New Roman" w:cs="Times New Roman"/>
          <w:sz w:val="24"/>
          <w:szCs w:val="24"/>
        </w:rPr>
        <w:tab/>
      </w:r>
      <w:proofErr w:type="spellStart"/>
      <w:r w:rsidRPr="00FE549F">
        <w:rPr>
          <w:rFonts w:ascii="Times New Roman" w:hAnsi="Times New Roman" w:cs="Times New Roman"/>
          <w:sz w:val="24"/>
          <w:szCs w:val="24"/>
        </w:rPr>
        <w:t>NNzK</w:t>
      </w:r>
      <w:proofErr w:type="spellEnd"/>
      <w:r w:rsidRPr="00FE549F">
        <w:rPr>
          <w:rFonts w:ascii="Times New Roman" w:hAnsi="Times New Roman" w:cs="Times New Roman"/>
          <w:sz w:val="24"/>
          <w:szCs w:val="24"/>
        </w:rPr>
        <w:t xml:space="preserve"> = najviša ponuđena naknada za koncesiju</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b/>
          <w:sz w:val="24"/>
          <w:szCs w:val="24"/>
        </w:rPr>
        <w:t xml:space="preserve">Vrijednosni kriterij: </w:t>
      </w:r>
      <w:r w:rsidRPr="00FE549F">
        <w:rPr>
          <w:rFonts w:ascii="Times New Roman" w:hAnsi="Times New Roman" w:cs="Times New Roman"/>
          <w:sz w:val="24"/>
          <w:szCs w:val="24"/>
        </w:rPr>
        <w:t>najpovoljnijim se smatra onaj ponuditelj koji ponudi najviši iznos godišnje</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naknade za koncesiju</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i/>
          <w:sz w:val="24"/>
          <w:szCs w:val="24"/>
        </w:rPr>
      </w:pPr>
      <w:r w:rsidRPr="00FE549F">
        <w:rPr>
          <w:rFonts w:ascii="Times New Roman" w:hAnsi="Times New Roman" w:cs="Times New Roman"/>
          <w:i/>
          <w:sz w:val="24"/>
          <w:szCs w:val="24"/>
        </w:rPr>
        <w:t>Ukoliko na nadmetanje pristignu dvije ili više ponuda sa istim ukupnim zbrojem bodova, kao</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i/>
          <w:sz w:val="24"/>
          <w:szCs w:val="24"/>
        </w:rPr>
      </w:pPr>
      <w:r w:rsidRPr="00FE549F">
        <w:rPr>
          <w:rFonts w:ascii="Times New Roman" w:hAnsi="Times New Roman" w:cs="Times New Roman"/>
          <w:i/>
          <w:sz w:val="24"/>
          <w:szCs w:val="24"/>
        </w:rPr>
        <w:t>najpovoljnija biti će odabrana ona koja je zaprimljena ranije.</w:t>
      </w: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Ukupan broj ostvarenih bodova ponuditelja Obrt za dimnjačarske usluge DS DIMNJAK, </w:t>
      </w:r>
      <w:proofErr w:type="spellStart"/>
      <w:r w:rsidRPr="00FE549F">
        <w:rPr>
          <w:rFonts w:ascii="Times New Roman" w:hAnsi="Times New Roman" w:cs="Times New Roman"/>
          <w:sz w:val="24"/>
          <w:szCs w:val="24"/>
        </w:rPr>
        <w:t>vl</w:t>
      </w:r>
      <w:proofErr w:type="spellEnd"/>
      <w:r w:rsidRPr="00FE549F">
        <w:rPr>
          <w:rFonts w:ascii="Times New Roman" w:hAnsi="Times New Roman" w:cs="Times New Roman"/>
          <w:sz w:val="24"/>
          <w:szCs w:val="24"/>
        </w:rPr>
        <w:t>.</w:t>
      </w:r>
    </w:p>
    <w:p w:rsid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r w:rsidRPr="00FE549F">
        <w:rPr>
          <w:rFonts w:ascii="Times New Roman" w:hAnsi="Times New Roman" w:cs="Times New Roman"/>
          <w:sz w:val="24"/>
          <w:szCs w:val="24"/>
        </w:rPr>
        <w:t xml:space="preserve">Vlatko </w:t>
      </w:r>
      <w:proofErr w:type="spellStart"/>
      <w:r w:rsidRPr="00FE549F">
        <w:rPr>
          <w:rFonts w:ascii="Times New Roman" w:hAnsi="Times New Roman" w:cs="Times New Roman"/>
          <w:sz w:val="24"/>
          <w:szCs w:val="24"/>
        </w:rPr>
        <w:t>Nagy</w:t>
      </w:r>
      <w:proofErr w:type="spellEnd"/>
      <w:r w:rsidRPr="00FE549F">
        <w:rPr>
          <w:rFonts w:ascii="Times New Roman" w:hAnsi="Times New Roman" w:cs="Times New Roman"/>
          <w:sz w:val="24"/>
          <w:szCs w:val="24"/>
        </w:rPr>
        <w:t xml:space="preserve">, Đure </w:t>
      </w:r>
      <w:proofErr w:type="spellStart"/>
      <w:r w:rsidRPr="00FE549F">
        <w:rPr>
          <w:rFonts w:ascii="Times New Roman" w:hAnsi="Times New Roman" w:cs="Times New Roman"/>
          <w:sz w:val="24"/>
          <w:szCs w:val="24"/>
        </w:rPr>
        <w:t>Vajzića</w:t>
      </w:r>
      <w:proofErr w:type="spellEnd"/>
      <w:r w:rsidRPr="00FE549F">
        <w:rPr>
          <w:rFonts w:ascii="Times New Roman" w:hAnsi="Times New Roman" w:cs="Times New Roman"/>
          <w:sz w:val="24"/>
          <w:szCs w:val="24"/>
        </w:rPr>
        <w:t xml:space="preserve"> 45 , 35 222 </w:t>
      </w:r>
      <w:proofErr w:type="spellStart"/>
      <w:r w:rsidRPr="00FE549F">
        <w:rPr>
          <w:rFonts w:ascii="Times New Roman" w:hAnsi="Times New Roman" w:cs="Times New Roman"/>
          <w:sz w:val="24"/>
          <w:szCs w:val="24"/>
        </w:rPr>
        <w:t>Gundinci</w:t>
      </w:r>
      <w:proofErr w:type="spellEnd"/>
      <w:r w:rsidRPr="00FE549F">
        <w:rPr>
          <w:rFonts w:ascii="Times New Roman" w:hAnsi="Times New Roman" w:cs="Times New Roman"/>
          <w:sz w:val="24"/>
          <w:szCs w:val="24"/>
        </w:rPr>
        <w:t>: 100 bodova.</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Na temelju članka 95. Zakona o komunalnom gospodarstvu (NN 68/18), te članka 18. Statuta Općine Babina Greda („Sl. vjesnik“ </w:t>
      </w:r>
      <w:r w:rsidRPr="00B87308">
        <w:rPr>
          <w:rFonts w:ascii="Times New Roman" w:hAnsi="Times New Roman" w:cs="Times New Roman"/>
          <w:sz w:val="24"/>
          <w:szCs w:val="24"/>
        </w:rPr>
        <w:t>11/09, 04/13, 03/14, 01/18 i 13/18 )</w:t>
      </w:r>
      <w:r>
        <w:rPr>
          <w:rFonts w:ascii="Times New Roman" w:hAnsi="Times New Roman" w:cs="Times New Roman"/>
          <w:sz w:val="24"/>
          <w:szCs w:val="24"/>
        </w:rPr>
        <w:t>,</w:t>
      </w:r>
      <w:r w:rsidRPr="00B87308">
        <w:rPr>
          <w:rFonts w:ascii="Times New Roman" w:hAnsi="Times New Roman" w:cs="Times New Roman"/>
          <w:sz w:val="24"/>
          <w:szCs w:val="24"/>
        </w:rPr>
        <w:t xml:space="preserve"> </w:t>
      </w:r>
      <w:r>
        <w:rPr>
          <w:rFonts w:ascii="Times New Roman" w:hAnsi="Times New Roman" w:cs="Times New Roman"/>
          <w:sz w:val="24"/>
        </w:rPr>
        <w:t xml:space="preserve">Općinsko vijeće Općine Babina Greda na 14. sjednici održanoj dana 03. veljače, 2019. godine., donosi </w:t>
      </w:r>
    </w:p>
    <w:p w:rsidR="00627151" w:rsidRDefault="00627151" w:rsidP="00627151">
      <w:pPr>
        <w:spacing w:after="0" w:line="240" w:lineRule="auto"/>
        <w:jc w:val="center"/>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sz w:val="24"/>
        </w:rPr>
      </w:pPr>
    </w:p>
    <w:p w:rsidR="00627151" w:rsidRPr="00E5448B" w:rsidRDefault="00627151" w:rsidP="00627151">
      <w:pPr>
        <w:spacing w:after="0" w:line="240" w:lineRule="auto"/>
        <w:jc w:val="center"/>
        <w:rPr>
          <w:rFonts w:ascii="Times New Roman" w:hAnsi="Times New Roman" w:cs="Times New Roman"/>
          <w:b/>
          <w:sz w:val="40"/>
          <w:szCs w:val="40"/>
        </w:rPr>
      </w:pPr>
      <w:r w:rsidRPr="00E5448B">
        <w:rPr>
          <w:rFonts w:ascii="Times New Roman" w:hAnsi="Times New Roman" w:cs="Times New Roman"/>
          <w:b/>
          <w:sz w:val="40"/>
          <w:szCs w:val="40"/>
        </w:rPr>
        <w:t xml:space="preserve">O D L U K U </w:t>
      </w:r>
    </w:p>
    <w:p w:rsidR="00627151" w:rsidRPr="00E5448B"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O KOMUNALNOJ NAKNADI</w:t>
      </w:r>
    </w:p>
    <w:p w:rsidR="00627151" w:rsidRDefault="00627151" w:rsidP="00627151">
      <w:pPr>
        <w:spacing w:after="0" w:line="240" w:lineRule="auto"/>
        <w:jc w:val="center"/>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I. OPĆE ODREDBE</w:t>
      </w:r>
    </w:p>
    <w:p w:rsidR="00627151" w:rsidRDefault="00627151" w:rsidP="00627151">
      <w:pPr>
        <w:spacing w:after="0" w:line="240" w:lineRule="auto"/>
        <w:rPr>
          <w:rFonts w:ascii="Times New Roman" w:hAnsi="Times New Roman" w:cs="Times New Roman"/>
          <w:b/>
          <w:sz w:val="28"/>
          <w:szCs w:val="28"/>
        </w:rPr>
      </w:pP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Ovom Odlukom utvrđuju se uvjeti za plaćanje komunalne naknade u Općini Babina Greda, a naročito:</w:t>
      </w:r>
      <w:r>
        <w:rPr>
          <w:rFonts w:ascii="Times New Roman" w:hAnsi="Times New Roman" w:cs="Times New Roman"/>
          <w:sz w:val="24"/>
        </w:rPr>
        <w:br/>
        <w:t xml:space="preserve">            - naselja u Općini Babina Greda u kojima se naplaćuje komunalna naknada,</w:t>
      </w:r>
      <w:r>
        <w:rPr>
          <w:rFonts w:ascii="Times New Roman" w:hAnsi="Times New Roman" w:cs="Times New Roman"/>
          <w:sz w:val="24"/>
        </w:rPr>
        <w:br/>
      </w:r>
      <w:r>
        <w:rPr>
          <w:rFonts w:ascii="Times New Roman" w:hAnsi="Times New Roman" w:cs="Times New Roman"/>
          <w:sz w:val="24"/>
        </w:rPr>
        <w:tab/>
        <w:t>- područja zona u jedinici lokalne samouprave u kojima se naplaćuje komunalna naknada,</w:t>
      </w:r>
      <w:r>
        <w:rPr>
          <w:rFonts w:ascii="Times New Roman" w:hAnsi="Times New Roman" w:cs="Times New Roman"/>
          <w:sz w:val="24"/>
        </w:rPr>
        <w:br/>
      </w:r>
      <w:r>
        <w:rPr>
          <w:rFonts w:ascii="Times New Roman" w:hAnsi="Times New Roman" w:cs="Times New Roman"/>
          <w:sz w:val="24"/>
        </w:rPr>
        <w:tab/>
        <w:t>- koeficijent zone (</w:t>
      </w:r>
      <w:proofErr w:type="spellStart"/>
      <w:r>
        <w:rPr>
          <w:rFonts w:ascii="Times New Roman" w:hAnsi="Times New Roman" w:cs="Times New Roman"/>
          <w:sz w:val="24"/>
        </w:rPr>
        <w:t>Kz</w:t>
      </w:r>
      <w:proofErr w:type="spellEnd"/>
      <w:r>
        <w:rPr>
          <w:rFonts w:ascii="Times New Roman" w:hAnsi="Times New Roman" w:cs="Times New Roman"/>
          <w:sz w:val="24"/>
        </w:rPr>
        <w:t>) za pojedine zone u Općini Babina Greda u kojima se naplaćuje komunalna naknada,</w:t>
      </w:r>
      <w:r>
        <w:rPr>
          <w:rFonts w:ascii="Times New Roman" w:hAnsi="Times New Roman" w:cs="Times New Roman"/>
          <w:sz w:val="24"/>
        </w:rPr>
        <w:br/>
      </w:r>
      <w:r>
        <w:rPr>
          <w:rFonts w:ascii="Times New Roman" w:hAnsi="Times New Roman" w:cs="Times New Roman"/>
          <w:sz w:val="24"/>
        </w:rPr>
        <w:tab/>
        <w:t>- koeficijent namjene (Kn) za nekretnine za koje se plaća komunalna naknada,</w:t>
      </w:r>
      <w:r>
        <w:rPr>
          <w:rFonts w:ascii="Times New Roman" w:hAnsi="Times New Roman" w:cs="Times New Roman"/>
          <w:sz w:val="24"/>
        </w:rPr>
        <w:br/>
      </w:r>
      <w:r>
        <w:rPr>
          <w:rFonts w:ascii="Times New Roman" w:hAnsi="Times New Roman" w:cs="Times New Roman"/>
          <w:sz w:val="24"/>
        </w:rPr>
        <w:tab/>
        <w:t>- visina i rok plaćanja komunalne naknade,</w:t>
      </w:r>
      <w:r>
        <w:rPr>
          <w:rFonts w:ascii="Times New Roman" w:hAnsi="Times New Roman" w:cs="Times New Roman"/>
          <w:sz w:val="24"/>
        </w:rPr>
        <w:br/>
        <w:t xml:space="preserve">            - rješenje o komunalnoj naknadi,</w:t>
      </w:r>
      <w:r>
        <w:rPr>
          <w:rFonts w:ascii="Times New Roman" w:hAnsi="Times New Roman" w:cs="Times New Roman"/>
          <w:sz w:val="24"/>
        </w:rPr>
        <w:br/>
      </w:r>
      <w:r>
        <w:rPr>
          <w:rFonts w:ascii="Times New Roman" w:hAnsi="Times New Roman" w:cs="Times New Roman"/>
          <w:sz w:val="24"/>
        </w:rPr>
        <w:tab/>
        <w:t>- nekretnine važne za jedinicu lokalne samouprave koje se u potpunosti ili djelomično oslobađaju od plaćanja komunalne naknade,</w:t>
      </w:r>
      <w:r>
        <w:rPr>
          <w:rFonts w:ascii="Times New Roman" w:hAnsi="Times New Roman" w:cs="Times New Roman"/>
          <w:sz w:val="24"/>
        </w:rPr>
        <w:br/>
        <w:t xml:space="preserve">            - opći uvjeti i razlozi zbog kojih se u pojedinačnim slučajevima odobrava djelomično ili potpuno oslobađanje od plaćanja komunalne nakade,</w:t>
      </w:r>
      <w:r>
        <w:rPr>
          <w:rFonts w:ascii="Times New Roman" w:hAnsi="Times New Roman" w:cs="Times New Roman"/>
          <w:sz w:val="24"/>
        </w:rPr>
        <w:br/>
        <w:t xml:space="preserve">            - izvori sredstava u slučajevima oslobođenja od plaćanja komunalne naknade.</w:t>
      </w:r>
    </w:p>
    <w:p w:rsidR="00627151" w:rsidRDefault="00627151" w:rsidP="00627151">
      <w:pPr>
        <w:spacing w:after="0" w:line="240" w:lineRule="auto"/>
        <w:jc w:val="center"/>
        <w:rPr>
          <w:rFonts w:ascii="Times New Roman" w:hAnsi="Times New Roman" w:cs="Times New Roman"/>
          <w:b/>
          <w:sz w:val="24"/>
        </w:rPr>
      </w:pPr>
    </w:p>
    <w:p w:rsidR="00627151" w:rsidRDefault="00627151" w:rsidP="00627151">
      <w:pPr>
        <w:spacing w:after="0" w:line="240" w:lineRule="auto"/>
        <w:jc w:val="center"/>
        <w:rPr>
          <w:rFonts w:ascii="Times New Roman" w:hAnsi="Times New Roman" w:cs="Times New Roman"/>
          <w:b/>
          <w:sz w:val="24"/>
        </w:rPr>
      </w:pPr>
    </w:p>
    <w:p w:rsidR="00627151" w:rsidRDefault="00627151" w:rsidP="00627151">
      <w:pPr>
        <w:spacing w:after="0" w:line="240" w:lineRule="auto"/>
        <w:jc w:val="center"/>
        <w:rPr>
          <w:rFonts w:ascii="Times New Roman" w:hAnsi="Times New Roman" w:cs="Times New Roman"/>
          <w:b/>
          <w:sz w:val="24"/>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2.</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Komunalna naknada je novčano javno davanje koje se plaća za održavanje komunalne infrastrukture.</w:t>
      </w:r>
      <w:r>
        <w:rPr>
          <w:rFonts w:ascii="Times New Roman" w:hAnsi="Times New Roman" w:cs="Times New Roman"/>
          <w:sz w:val="24"/>
        </w:rPr>
        <w:br/>
        <w:t xml:space="preserve"> </w:t>
      </w:r>
      <w:r>
        <w:rPr>
          <w:rFonts w:ascii="Times New Roman" w:hAnsi="Times New Roman" w:cs="Times New Roman"/>
          <w:sz w:val="24"/>
        </w:rPr>
        <w:tab/>
        <w:t>Komunalna naknada je prihod proračuna Općine Babina Greda koji se koristi za financiranje održavanja i građenje komunalne infrastrukture, a može se 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lastRenderedPageBreak/>
        <w:t>II. NASELJA U KOJIMA SE PLAĆA KOMUNALNA NAKNADA</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3.</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Naselje s uređenim građevinskim zemljištem u kojima se plaća komunalna naknada su naselja opremljena najmanje pristupnom cestom, objektima za opskrbu električnom energijom i opskrbu vodom prema mjesnim prilikama.</w:t>
      </w: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Komunalnu naknadu plaćaju vlasnici, odnosno korisnici:</w:t>
      </w:r>
      <w:r>
        <w:rPr>
          <w:rFonts w:ascii="Times New Roman" w:hAnsi="Times New Roman" w:cs="Times New Roman"/>
          <w:sz w:val="24"/>
        </w:rPr>
        <w:br/>
        <w:t>1) stambenog prostora,</w:t>
      </w:r>
      <w:r>
        <w:rPr>
          <w:rFonts w:ascii="Times New Roman" w:hAnsi="Times New Roman" w:cs="Times New Roman"/>
          <w:sz w:val="24"/>
        </w:rPr>
        <w:br/>
        <w:t>2) prostora za obavljanje poslovne djelatnosti,</w:t>
      </w:r>
      <w:r>
        <w:rPr>
          <w:rFonts w:ascii="Times New Roman" w:hAnsi="Times New Roman" w:cs="Times New Roman"/>
          <w:sz w:val="24"/>
        </w:rPr>
        <w:br/>
        <w:t>3) garažnog prostora,</w:t>
      </w:r>
      <w:r>
        <w:rPr>
          <w:rFonts w:ascii="Times New Roman" w:hAnsi="Times New Roman" w:cs="Times New Roman"/>
          <w:sz w:val="24"/>
        </w:rPr>
        <w:br/>
        <w:t>4) građevinsko zemljište koje služi u svrhu obavljanja poslovne djelatnosti,</w:t>
      </w:r>
      <w:r>
        <w:rPr>
          <w:rFonts w:ascii="Times New Roman" w:hAnsi="Times New Roman" w:cs="Times New Roman"/>
          <w:sz w:val="24"/>
        </w:rPr>
        <w:br/>
        <w:t>5) neizgrađeno građevinsko zemljište.</w:t>
      </w: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Komunalnu naknadu plaća vlasnik odnosno korisnik nekretnine iz st 2. ovog članka, korisnik nekretnine plaća komunalnu naknadu:</w:t>
      </w:r>
      <w:r>
        <w:rPr>
          <w:rFonts w:ascii="Times New Roman" w:hAnsi="Times New Roman" w:cs="Times New Roman"/>
          <w:sz w:val="24"/>
        </w:rPr>
        <w:br/>
        <w:t>1) ako je na njega obveza plaćanja te naknade prenesena pisanim ugovorom,</w:t>
      </w:r>
      <w:r>
        <w:rPr>
          <w:rFonts w:ascii="Times New Roman" w:hAnsi="Times New Roman" w:cs="Times New Roman"/>
          <w:sz w:val="24"/>
        </w:rPr>
        <w:br/>
        <w:t xml:space="preserve">2) ako nekretninu koristi bez pravne osnove ili </w:t>
      </w:r>
      <w:r>
        <w:rPr>
          <w:rFonts w:ascii="Times New Roman" w:hAnsi="Times New Roman" w:cs="Times New Roman"/>
          <w:sz w:val="24"/>
        </w:rPr>
        <w:br/>
        <w:t>3) ako se ne može utvrditi vlasnik.</w:t>
      </w: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Vlasnik nekretnine solidarno jamči za plaćanje komunalne naknade ako je obveza plaćanja te naknade prenesena na korisnika nekretnine pisanim ugovorom.</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 xml:space="preserve">III. PODRUČJA U KOJIMA SE PLAĆA KOMUNALNA NAKNADA </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4.</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U Općini Babina Greda utvrđuje se da je cijelo područje Općine Babina Greda jedna zona.</w:t>
      </w:r>
    </w:p>
    <w:p w:rsidR="00627151" w:rsidRPr="00EA351C"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5.</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Pr="0010778E" w:rsidRDefault="00627151" w:rsidP="00627151">
      <w:pPr>
        <w:spacing w:after="0" w:line="240" w:lineRule="auto"/>
        <w:ind w:firstLine="708"/>
        <w:rPr>
          <w:rFonts w:ascii="Times New Roman" w:hAnsi="Times New Roman" w:cs="Times New Roman"/>
          <w:b/>
          <w:sz w:val="24"/>
        </w:rPr>
      </w:pPr>
      <w:r>
        <w:rPr>
          <w:rFonts w:ascii="Times New Roman" w:hAnsi="Times New Roman" w:cs="Times New Roman"/>
          <w:sz w:val="24"/>
        </w:rPr>
        <w:t>Obveza plaćanja komunalne naknade nastaje:</w:t>
      </w:r>
      <w:r>
        <w:rPr>
          <w:rFonts w:ascii="Times New Roman" w:hAnsi="Times New Roman" w:cs="Times New Roman"/>
          <w:sz w:val="24"/>
        </w:rPr>
        <w:br/>
        <w:t>- danom izvršnosti uporabne dozvole odnosno danom početka korištenja nekretnine koja se koristi bez uporabne dozvole,</w:t>
      </w:r>
      <w:r>
        <w:rPr>
          <w:rFonts w:ascii="Times New Roman" w:hAnsi="Times New Roman" w:cs="Times New Roman"/>
          <w:sz w:val="24"/>
        </w:rPr>
        <w:br/>
        <w:t>- danom sklapanja ugovora kojim se stječe vlasništvo ili pravo korištenja nekretnine,</w:t>
      </w:r>
      <w:r>
        <w:rPr>
          <w:rFonts w:ascii="Times New Roman" w:hAnsi="Times New Roman" w:cs="Times New Roman"/>
          <w:sz w:val="24"/>
        </w:rPr>
        <w:br/>
        <w:t>- danom pravomoćnosti odluke tijela javne vlasti kojim se stječe vlasništvo nekretnine,</w:t>
      </w:r>
      <w:r>
        <w:rPr>
          <w:rFonts w:ascii="Times New Roman" w:hAnsi="Times New Roman" w:cs="Times New Roman"/>
          <w:sz w:val="24"/>
        </w:rPr>
        <w:br/>
        <w:t>- danom početka korištenja nekretnine koja se koristi bez pravne osnove.</w:t>
      </w:r>
    </w:p>
    <w:p w:rsidR="00627151" w:rsidRDefault="00627151" w:rsidP="00627151">
      <w:pPr>
        <w:spacing w:after="0" w:line="240" w:lineRule="auto"/>
        <w:ind w:firstLine="708"/>
        <w:rPr>
          <w:rFonts w:ascii="Times New Roman" w:hAnsi="Times New Roman" w:cs="Times New Roman"/>
          <w:sz w:val="24"/>
        </w:rPr>
      </w:pPr>
      <w:r>
        <w:rPr>
          <w:rFonts w:ascii="Times New Roman" w:hAnsi="Times New Roman" w:cs="Times New Roman"/>
          <w:sz w:val="24"/>
        </w:rPr>
        <w:t>Obveznik plaćanja komunalne naknade dužan je u roku od 15 dana od dana nastanke obveze plaćanja komunalne naknade, promjene osobe obveznika ili promjene drugih podataka bitnih za utvrđivanje obveze plaćanja komunalne naknade prijaviti Općini Babina Greda nastanak te obveze odnosno promjenu tih podataka.</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Pod drugim podacima bitnim za utvrđivanje obveze plaćanja komunalne naknade iz stavka 2. ovog članka smatra se promjena obračunske površine nekretnine ili promjena namjene nekretnine.</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Ako obveznik plaćanja komunalne naknade ne prijavi obvezu plaćanja komunalne naknade, promjenu osobe obveznika ili promjenu podataka bitnih za utvrđivanje obveze plaćanja komunalne naknade u propisanom roku, dužan je platiti komunalnu naknadu od dana nastanka obveze.</w:t>
      </w: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lastRenderedPageBreak/>
        <w:t>IV. KOEFICIJENT ZONE (KZ) I KOEFICIJENT NAMJENE NEKRETNINA (KN)</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6.</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Određuje se koeficijenti zone (</w:t>
      </w:r>
      <w:proofErr w:type="spellStart"/>
      <w:r>
        <w:rPr>
          <w:rFonts w:ascii="Times New Roman" w:hAnsi="Times New Roman" w:cs="Times New Roman"/>
          <w:sz w:val="24"/>
        </w:rPr>
        <w:t>Kz</w:t>
      </w:r>
      <w:proofErr w:type="spellEnd"/>
      <w:r>
        <w:rPr>
          <w:rFonts w:ascii="Times New Roman" w:hAnsi="Times New Roman" w:cs="Times New Roman"/>
          <w:sz w:val="24"/>
        </w:rPr>
        <w:t>) u visini 1,0.</w:t>
      </w:r>
    </w:p>
    <w:p w:rsidR="00627151" w:rsidRDefault="00627151" w:rsidP="00627151">
      <w:pPr>
        <w:spacing w:after="0" w:line="240" w:lineRule="auto"/>
        <w:rPr>
          <w:rFonts w:ascii="Times New Roman" w:hAnsi="Times New Roman" w:cs="Times New Roman"/>
          <w:sz w:val="24"/>
        </w:rPr>
      </w:pPr>
    </w:p>
    <w:p w:rsidR="00627151" w:rsidRPr="00271EDE"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7.</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Utvrđuju se koeficijenti namjene nekretnina (Kn) za stambeni prostor, poslovni prostor i građevinsko zemljište koje služi u svrhu obavljanja poslovne djelatnosti kako slijedi:</w:t>
      </w: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 stambeni prostor                                                                              koeficijent 1,0</w:t>
      </w:r>
      <w:r>
        <w:rPr>
          <w:rFonts w:ascii="Times New Roman" w:hAnsi="Times New Roman" w:cs="Times New Roman"/>
          <w:sz w:val="24"/>
        </w:rPr>
        <w:br/>
        <w:t>- stambeni i poslovni prostori koji koriste</w:t>
      </w:r>
      <w:r>
        <w:rPr>
          <w:rFonts w:ascii="Times New Roman" w:hAnsi="Times New Roman" w:cs="Times New Roman"/>
          <w:sz w:val="24"/>
        </w:rPr>
        <w:br/>
        <w:t xml:space="preserve">  neprofitne organizacije.                                                                   koeficijent 1,0</w:t>
      </w:r>
      <w:r>
        <w:rPr>
          <w:rFonts w:ascii="Times New Roman" w:hAnsi="Times New Roman" w:cs="Times New Roman"/>
          <w:sz w:val="24"/>
        </w:rPr>
        <w:br/>
        <w:t>- garažni prostor                                                                                 koeficijent 1,0</w:t>
      </w:r>
      <w:r>
        <w:rPr>
          <w:rFonts w:ascii="Times New Roman" w:hAnsi="Times New Roman" w:cs="Times New Roman"/>
          <w:sz w:val="24"/>
        </w:rPr>
        <w:br/>
        <w:t>- neizgrađeno građevinsko zemljište.                                                 koeficijent 0,05</w:t>
      </w:r>
      <w:r>
        <w:rPr>
          <w:rFonts w:ascii="Times New Roman" w:hAnsi="Times New Roman" w:cs="Times New Roman"/>
          <w:sz w:val="24"/>
        </w:rPr>
        <w:br/>
        <w:t>- proizvodni pogoni.                                                                           koeficijent 3,0</w:t>
      </w:r>
      <w:r>
        <w:rPr>
          <w:rFonts w:ascii="Times New Roman" w:hAnsi="Times New Roman" w:cs="Times New Roman"/>
          <w:sz w:val="24"/>
        </w:rPr>
        <w:br/>
        <w:t>- trgovina i ugostiteljska djelatnost.                                                   koeficijent 4,0</w:t>
      </w:r>
      <w:r>
        <w:rPr>
          <w:rFonts w:ascii="Times New Roman" w:hAnsi="Times New Roman" w:cs="Times New Roman"/>
          <w:sz w:val="24"/>
        </w:rPr>
        <w:br/>
        <w:t xml:space="preserve">- obrtničke osobne usluge (urarske, </w:t>
      </w:r>
      <w:r>
        <w:rPr>
          <w:rFonts w:ascii="Times New Roman" w:hAnsi="Times New Roman" w:cs="Times New Roman"/>
          <w:sz w:val="24"/>
        </w:rPr>
        <w:br/>
        <w:t xml:space="preserve">  obućarske, frizerske, krojačke i zidarske,</w:t>
      </w:r>
      <w:r>
        <w:rPr>
          <w:rFonts w:ascii="Times New Roman" w:hAnsi="Times New Roman" w:cs="Times New Roman"/>
          <w:sz w:val="24"/>
        </w:rPr>
        <w:br/>
        <w:t xml:space="preserve">  vodoinstalaterske, limarske, bravarske,</w:t>
      </w:r>
      <w:r>
        <w:rPr>
          <w:rFonts w:ascii="Times New Roman" w:hAnsi="Times New Roman" w:cs="Times New Roman"/>
          <w:sz w:val="24"/>
        </w:rPr>
        <w:br/>
        <w:t xml:space="preserve">  knjigovodstvene i intelektualne usluge),                                          koeficijent 2,0   </w:t>
      </w:r>
      <w:r>
        <w:rPr>
          <w:rFonts w:ascii="Times New Roman" w:hAnsi="Times New Roman" w:cs="Times New Roman"/>
          <w:sz w:val="24"/>
        </w:rPr>
        <w:br/>
        <w:t>- ostali poslovni prostor                                                                      koeficijent 2,50</w:t>
      </w:r>
      <w:r>
        <w:rPr>
          <w:rFonts w:ascii="Times New Roman" w:hAnsi="Times New Roman" w:cs="Times New Roman"/>
          <w:sz w:val="24"/>
        </w:rPr>
        <w:br/>
        <w:t>- građevinsko zemljište koje služi u svrhu</w:t>
      </w:r>
      <w:r>
        <w:rPr>
          <w:rFonts w:ascii="Times New Roman" w:hAnsi="Times New Roman" w:cs="Times New Roman"/>
          <w:sz w:val="24"/>
        </w:rPr>
        <w:br/>
        <w:t xml:space="preserve">  obavljanja djelatnosti iz </w:t>
      </w:r>
      <w:proofErr w:type="spellStart"/>
      <w:r>
        <w:rPr>
          <w:rFonts w:ascii="Times New Roman" w:hAnsi="Times New Roman" w:cs="Times New Roman"/>
          <w:sz w:val="24"/>
        </w:rPr>
        <w:t>podretka</w:t>
      </w:r>
      <w:proofErr w:type="spellEnd"/>
      <w:r>
        <w:rPr>
          <w:rFonts w:ascii="Times New Roman" w:hAnsi="Times New Roman" w:cs="Times New Roman"/>
          <w:sz w:val="24"/>
        </w:rPr>
        <w:t xml:space="preserve"> 5. do 8.</w:t>
      </w:r>
      <w:r>
        <w:rPr>
          <w:rFonts w:ascii="Times New Roman" w:hAnsi="Times New Roman" w:cs="Times New Roman"/>
          <w:sz w:val="24"/>
        </w:rPr>
        <w:br/>
        <w:t xml:space="preserve">  ovog stavka.                                                                                    10% pripadajućeg </w:t>
      </w:r>
      <w:proofErr w:type="spellStart"/>
      <w:r>
        <w:rPr>
          <w:rFonts w:ascii="Times New Roman" w:hAnsi="Times New Roman" w:cs="Times New Roman"/>
          <w:sz w:val="24"/>
        </w:rPr>
        <w:t>koefic</w:t>
      </w:r>
      <w:proofErr w:type="spellEnd"/>
      <w:r>
        <w:rPr>
          <w:rFonts w:ascii="Times New Roman" w:hAnsi="Times New Roman" w:cs="Times New Roman"/>
          <w:sz w:val="24"/>
        </w:rPr>
        <w:t xml:space="preserve">.    </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                      </w:t>
      </w:r>
    </w:p>
    <w:p w:rsidR="00627151" w:rsidRDefault="00627151" w:rsidP="00627151">
      <w:pPr>
        <w:spacing w:after="0" w:line="240" w:lineRule="auto"/>
        <w:ind w:firstLine="708"/>
        <w:rPr>
          <w:rFonts w:ascii="Times New Roman" w:hAnsi="Times New Roman" w:cs="Times New Roman"/>
          <w:sz w:val="24"/>
        </w:rPr>
      </w:pPr>
    </w:p>
    <w:p w:rsidR="00627151" w:rsidRDefault="00627151" w:rsidP="00627151">
      <w:pPr>
        <w:spacing w:after="0" w:line="240" w:lineRule="auto"/>
        <w:ind w:firstLine="708"/>
        <w:rPr>
          <w:rFonts w:ascii="Times New Roman" w:hAnsi="Times New Roman" w:cs="Times New Roman"/>
          <w:sz w:val="24"/>
        </w:rPr>
      </w:pPr>
    </w:p>
    <w:p w:rsidR="00627151" w:rsidRPr="00E5448B"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V. VISINA I ROK PLAĆANJA KOMUNALNE NAKNADE</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8.</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ind w:left="120"/>
        <w:jc w:val="both"/>
        <w:rPr>
          <w:rFonts w:ascii="Times New Roman" w:hAnsi="Times New Roman"/>
        </w:rPr>
      </w:pPr>
      <w:r>
        <w:rPr>
          <w:rFonts w:ascii="Times New Roman" w:hAnsi="Times New Roman" w:cs="Times New Roman"/>
          <w:sz w:val="24"/>
        </w:rPr>
        <w:tab/>
        <w:t xml:space="preserve">Komunalna naknada obračunava se mjesečno, a plaća se do 15. u mjesecu obračunskog kvartala, </w:t>
      </w:r>
      <w:r>
        <w:rPr>
          <w:rFonts w:ascii="Times New Roman" w:hAnsi="Times New Roman"/>
        </w:rPr>
        <w:t>obveznicima plaćanja komunalne naknade dostavljaju se:</w:t>
      </w:r>
    </w:p>
    <w:p w:rsidR="00627151" w:rsidRDefault="00627151" w:rsidP="00627151">
      <w:pPr>
        <w:pStyle w:val="Odlomakpopisa"/>
        <w:numPr>
          <w:ilvl w:val="0"/>
          <w:numId w:val="8"/>
        </w:numPr>
        <w:spacing w:after="0" w:line="240" w:lineRule="auto"/>
        <w:jc w:val="both"/>
        <w:rPr>
          <w:rFonts w:ascii="Times New Roman" w:hAnsi="Times New Roman"/>
        </w:rPr>
      </w:pPr>
      <w:r>
        <w:rPr>
          <w:rFonts w:ascii="Times New Roman" w:hAnsi="Times New Roman"/>
        </w:rPr>
        <w:t xml:space="preserve">četiri uplatnice za jednu kalendarsku godinu (fizičke osobe) </w:t>
      </w:r>
    </w:p>
    <w:p w:rsidR="00627151" w:rsidRDefault="00627151" w:rsidP="00627151">
      <w:pPr>
        <w:pStyle w:val="Odlomakpopisa"/>
        <w:numPr>
          <w:ilvl w:val="0"/>
          <w:numId w:val="8"/>
        </w:numPr>
        <w:spacing w:after="0" w:line="240" w:lineRule="auto"/>
        <w:jc w:val="both"/>
        <w:rPr>
          <w:rFonts w:ascii="Times New Roman" w:hAnsi="Times New Roman"/>
        </w:rPr>
      </w:pPr>
      <w:r>
        <w:rPr>
          <w:rFonts w:ascii="Times New Roman" w:hAnsi="Times New Roman"/>
        </w:rPr>
        <w:t>četiri uplatnice za jednu kalendarsku godinu (pravne osobe).</w:t>
      </w:r>
    </w:p>
    <w:p w:rsidR="00627151" w:rsidRPr="007225A5" w:rsidRDefault="00627151" w:rsidP="00627151">
      <w:pPr>
        <w:pStyle w:val="Odlomakpopisa"/>
        <w:jc w:val="both"/>
        <w:rPr>
          <w:rFonts w:ascii="Times New Roman" w:hAnsi="Times New Roman"/>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Obveznik koji ne plati komunalnu naknadu u roku iz stavka 1. ovog članka plaća i zateznu kamatu utvrđenu zakonom.</w:t>
      </w: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9.</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Vrijednost boda za utvrđivanje komunalne naknade određuje Općinsko vijeće.</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lastRenderedPageBreak/>
        <w:t>Članak 10.</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pStyle w:val="StandardWeb"/>
        <w:spacing w:before="0" w:beforeAutospacing="0" w:after="0" w:afterAutospacing="0"/>
      </w:pPr>
      <w:r>
        <w:tab/>
        <w:t>Komunalna naknada obračunava se po četvornome metru (m²) površine nekretnine za koju se utvrđuje obaveza plaćanja komunalne naknade, i to za:</w:t>
      </w:r>
      <w:r>
        <w:br/>
        <w:t>1) stambeni, poslovni i garažni prostor po jedinici korisne površine koja se utvrđuje na način propisan Uredbom o uvjetima i mjerilima za utvrđivanje zaštićene najamnine (NN br. 40/97.),</w:t>
      </w:r>
      <w:r>
        <w:br/>
        <w:t>2) građevinsko zemljište koje služi obavljanju poslovne djelatnosti i neizgrađeno građevinsko zemljište po jedinici stvarne površine.</w:t>
      </w:r>
    </w:p>
    <w:p w:rsidR="00627151" w:rsidRDefault="00627151" w:rsidP="00627151">
      <w:pPr>
        <w:pStyle w:val="StandardWeb"/>
        <w:spacing w:before="0" w:beforeAutospacing="0" w:after="0" w:afterAutospacing="0"/>
        <w:ind w:firstLine="708"/>
        <w:jc w:val="both"/>
      </w:pPr>
      <w:r>
        <w:t>Iznos komunalne naknade po četvornome metru (m²) površine nekretnine utvrđuje se množenjem koeficijenta zone (</w:t>
      </w:r>
      <w:proofErr w:type="spellStart"/>
      <w:r>
        <w:t>Kz</w:t>
      </w:r>
      <w:proofErr w:type="spellEnd"/>
      <w:r>
        <w:t>), koeficijenta namjene (Kn) i vrijednosti boda komunalne naknade(B).</w:t>
      </w:r>
      <w:r>
        <w:br/>
        <w:t xml:space="preserve">Formula za obračun komunalne naknade glasi:   KN  =  </w:t>
      </w:r>
      <w:proofErr w:type="spellStart"/>
      <w:r>
        <w:t>Kz</w:t>
      </w:r>
      <w:proofErr w:type="spellEnd"/>
      <w:r>
        <w:t xml:space="preserve">  x  Kn  x  B  x  m²</w:t>
      </w:r>
    </w:p>
    <w:p w:rsidR="00627151" w:rsidRDefault="00627151" w:rsidP="00627151">
      <w:pPr>
        <w:pStyle w:val="StandardWeb"/>
        <w:spacing w:before="0" w:beforeAutospacing="0" w:after="0" w:afterAutospacing="0"/>
      </w:pPr>
    </w:p>
    <w:p w:rsidR="00627151" w:rsidRDefault="00627151" w:rsidP="00627151">
      <w:pPr>
        <w:pStyle w:val="StandardWeb"/>
        <w:spacing w:before="0" w:beforeAutospacing="0" w:after="0" w:afterAutospacing="0"/>
        <w:rPr>
          <w:b/>
          <w:sz w:val="28"/>
          <w:szCs w:val="28"/>
        </w:rPr>
      </w:pPr>
    </w:p>
    <w:p w:rsidR="00627151" w:rsidRDefault="00627151" w:rsidP="00627151">
      <w:pPr>
        <w:pStyle w:val="StandardWeb"/>
        <w:spacing w:before="0" w:beforeAutospacing="0" w:after="0" w:afterAutospacing="0"/>
        <w:rPr>
          <w:b/>
          <w:sz w:val="28"/>
          <w:szCs w:val="28"/>
        </w:rPr>
      </w:pPr>
      <w:r w:rsidRPr="00E5448B">
        <w:rPr>
          <w:b/>
          <w:sz w:val="28"/>
          <w:szCs w:val="28"/>
        </w:rPr>
        <w:t>VI. RJEŠENJE O KOMUNALNOJ NAKNADI</w:t>
      </w:r>
    </w:p>
    <w:p w:rsidR="00627151" w:rsidRPr="00E5448B" w:rsidRDefault="00627151" w:rsidP="00627151">
      <w:pPr>
        <w:pStyle w:val="StandardWeb"/>
        <w:spacing w:before="0" w:beforeAutospacing="0" w:after="0" w:afterAutospacing="0"/>
        <w:rPr>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11.</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Obveza plaćanja komunalne naknade za pojedinog obveznika utvrđuje se rješenjem o komunalnoj naknadi, što ga donosi Jedinstveni upravni odjel Općine Babina Greda.</w:t>
      </w:r>
    </w:p>
    <w:p w:rsidR="00627151" w:rsidRDefault="00627151" w:rsidP="00627151">
      <w:pPr>
        <w:spacing w:after="0" w:line="240" w:lineRule="auto"/>
        <w:ind w:firstLine="705"/>
        <w:rPr>
          <w:rFonts w:ascii="Times New Roman" w:hAnsi="Times New Roman" w:cs="Times New Roman"/>
          <w:sz w:val="24"/>
        </w:rPr>
      </w:pPr>
      <w:r>
        <w:rPr>
          <w:rFonts w:ascii="Times New Roman" w:hAnsi="Times New Roman" w:cs="Times New Roman"/>
          <w:sz w:val="24"/>
        </w:rPr>
        <w:t>Rješenjem o komunalnoj naknadi utvrđuje se:</w:t>
      </w:r>
      <w:r>
        <w:rPr>
          <w:rFonts w:ascii="Times New Roman" w:hAnsi="Times New Roman" w:cs="Times New Roman"/>
          <w:sz w:val="24"/>
        </w:rPr>
        <w:br/>
        <w:t>- iznos komunalne naknade po četvornom metru (m²) nekretnine,</w:t>
      </w:r>
      <w:r>
        <w:rPr>
          <w:rFonts w:ascii="Times New Roman" w:hAnsi="Times New Roman" w:cs="Times New Roman"/>
          <w:sz w:val="24"/>
        </w:rPr>
        <w:br/>
        <w:t>- obračunska površina nekretnine,</w:t>
      </w:r>
      <w:r>
        <w:rPr>
          <w:rFonts w:ascii="Times New Roman" w:hAnsi="Times New Roman" w:cs="Times New Roman"/>
          <w:sz w:val="24"/>
        </w:rPr>
        <w:br/>
        <w:t>- godišnji iznos komunalne naknade,</w:t>
      </w:r>
      <w:r>
        <w:rPr>
          <w:rFonts w:ascii="Times New Roman" w:hAnsi="Times New Roman" w:cs="Times New Roman"/>
          <w:sz w:val="24"/>
        </w:rPr>
        <w:br/>
        <w:t xml:space="preserve">- mjesečni iznos komunalne naknade odnosno iznos obroka komunalne naknade ako      </w:t>
      </w:r>
      <w:r>
        <w:rPr>
          <w:rFonts w:ascii="Times New Roman" w:hAnsi="Times New Roman" w:cs="Times New Roman"/>
          <w:sz w:val="24"/>
        </w:rPr>
        <w:br/>
        <w:t xml:space="preserve">  se naknada ne plaća mjesečno,</w:t>
      </w:r>
      <w:r>
        <w:rPr>
          <w:rFonts w:ascii="Times New Roman" w:hAnsi="Times New Roman" w:cs="Times New Roman"/>
          <w:sz w:val="24"/>
        </w:rPr>
        <w:br/>
        <w:t xml:space="preserve">- rok za plaćanje mjesečnog iznosa komunalne naknade odnosno iznosa obroka </w:t>
      </w:r>
      <w:r>
        <w:rPr>
          <w:rFonts w:ascii="Times New Roman" w:hAnsi="Times New Roman" w:cs="Times New Roman"/>
          <w:sz w:val="24"/>
        </w:rPr>
        <w:br/>
        <w:t xml:space="preserve">  komunalne naknade ako se naknada ne plaća mjesečno.</w:t>
      </w:r>
    </w:p>
    <w:p w:rsidR="00627151" w:rsidRDefault="00627151" w:rsidP="00627151">
      <w:pPr>
        <w:spacing w:after="0" w:line="240" w:lineRule="auto"/>
        <w:ind w:firstLine="705"/>
        <w:jc w:val="both"/>
        <w:rPr>
          <w:rFonts w:ascii="Times New Roman" w:hAnsi="Times New Roman" w:cs="Times New Roman"/>
          <w:sz w:val="24"/>
        </w:rPr>
      </w:pPr>
      <w:r>
        <w:rPr>
          <w:rFonts w:ascii="Times New Roman" w:hAnsi="Times New Roman" w:cs="Times New Roman"/>
          <w:sz w:val="24"/>
        </w:rPr>
        <w:t>Godišnji iznos komunalne naknade utvrđuje se množenjem površine nekretnine za koju se utvrđuje obveza plaćanja komunalne naknade i iznosa komunalne naknade po četvornom metru (m²) površine nekretnine.</w:t>
      </w:r>
    </w:p>
    <w:p w:rsidR="00627151" w:rsidRDefault="00627151" w:rsidP="00627151">
      <w:pPr>
        <w:spacing w:after="0" w:line="240" w:lineRule="auto"/>
        <w:ind w:firstLine="705"/>
        <w:jc w:val="both"/>
        <w:rPr>
          <w:rFonts w:ascii="Times New Roman" w:hAnsi="Times New Roman" w:cs="Times New Roman"/>
          <w:sz w:val="24"/>
        </w:rPr>
      </w:pPr>
      <w:r>
        <w:rPr>
          <w:rFonts w:ascii="Times New Roman" w:hAnsi="Times New Roman" w:cs="Times New Roman"/>
          <w:sz w:val="24"/>
        </w:rPr>
        <w:t>Ništavo je rješenje o komunalnoj naknadi koje nema propisani sadržaj.</w:t>
      </w:r>
    </w:p>
    <w:p w:rsidR="00627151" w:rsidRDefault="00627151" w:rsidP="00627151">
      <w:pPr>
        <w:spacing w:after="0" w:line="240" w:lineRule="auto"/>
        <w:ind w:firstLine="705"/>
        <w:jc w:val="both"/>
        <w:rPr>
          <w:rFonts w:ascii="Times New Roman" w:hAnsi="Times New Roman" w:cs="Times New Roman"/>
          <w:sz w:val="24"/>
        </w:rPr>
      </w:pPr>
      <w:r>
        <w:rPr>
          <w:rFonts w:ascii="Times New Roman" w:hAnsi="Times New Roman" w:cs="Times New Roman"/>
          <w:sz w:val="24"/>
        </w:rPr>
        <w:t>Protiv rješenja o komunalnoj naknadi i rješenja o njegovoj ovrsi te rješenja o obustavi postupka može se izjaviti žalba o kojoj odlučuje upravno tijelo županije nadležno za poslove komunalnog gospodarstva.</w:t>
      </w:r>
    </w:p>
    <w:p w:rsidR="00627151" w:rsidRDefault="00627151" w:rsidP="00627151">
      <w:pPr>
        <w:spacing w:after="0" w:line="240" w:lineRule="auto"/>
        <w:ind w:firstLine="705"/>
        <w:jc w:val="both"/>
        <w:rPr>
          <w:rFonts w:ascii="Times New Roman" w:hAnsi="Times New Roman" w:cs="Times New Roman"/>
          <w:sz w:val="24"/>
        </w:rPr>
      </w:pPr>
      <w:r>
        <w:rPr>
          <w:rFonts w:ascii="Times New Roman" w:hAnsi="Times New Roman" w:cs="Times New Roman"/>
          <w:sz w:val="24"/>
        </w:rPr>
        <w:t xml:space="preserve">Rješenje iz stavka 2. ovoga članka donosi se i </w:t>
      </w:r>
      <w:proofErr w:type="spellStart"/>
      <w:r>
        <w:rPr>
          <w:rFonts w:ascii="Times New Roman" w:hAnsi="Times New Roman" w:cs="Times New Roman"/>
          <w:sz w:val="24"/>
        </w:rPr>
        <w:t>ovršava</w:t>
      </w:r>
      <w:proofErr w:type="spellEnd"/>
      <w:r>
        <w:rPr>
          <w:rFonts w:ascii="Times New Roman" w:hAnsi="Times New Roman" w:cs="Times New Roman"/>
          <w:sz w:val="24"/>
        </w:rPr>
        <w:t xml:space="preserve"> u postupku i na način propisan zakonom kojim se uređuje opći odnos između poreznih obveznika i poreznih tijela koja primjenjuju propise o porezima i drugim javnim davanjima, ako Zakonom o komunalnom gospodarstvu nije propisano drukčije.</w:t>
      </w:r>
    </w:p>
    <w:p w:rsidR="00627151" w:rsidRDefault="00627151" w:rsidP="00627151">
      <w:pPr>
        <w:spacing w:after="0" w:line="240" w:lineRule="auto"/>
        <w:ind w:firstLine="705"/>
        <w:rPr>
          <w:rFonts w:ascii="Times New Roman" w:hAnsi="Times New Roman" w:cs="Times New Roman"/>
          <w:sz w:val="24"/>
        </w:rPr>
      </w:pPr>
    </w:p>
    <w:p w:rsidR="00627151" w:rsidRPr="00205886"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 xml:space="preserve">VII. OPĆI UVJETI I RAZLOZI ZA OSLOBOĐENJE OD PLAĆANJA </w:t>
      </w:r>
      <w:r w:rsidRPr="00E5448B">
        <w:rPr>
          <w:rFonts w:ascii="Times New Roman" w:hAnsi="Times New Roman" w:cs="Times New Roman"/>
          <w:b/>
          <w:sz w:val="28"/>
          <w:szCs w:val="28"/>
        </w:rPr>
        <w:br/>
        <w:t xml:space="preserve">      KOMUNALNE NAKNADE</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12.</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Od obveze plaćanja komunalne naknade oslobađaju se u potpunosti:</w:t>
      </w:r>
      <w:r>
        <w:rPr>
          <w:rFonts w:ascii="Times New Roman" w:hAnsi="Times New Roman" w:cs="Times New Roman"/>
          <w:sz w:val="24"/>
        </w:rPr>
        <w:br/>
        <w:t>1) nekretnine u kojima se obavljaju djelatnost javne ustanove i trgovačka društva u vlasništvu Općine Babina Greda i Vukovarsko-srijemske županije, te udruge građana,</w:t>
      </w:r>
      <w:r>
        <w:rPr>
          <w:rFonts w:ascii="Times New Roman" w:hAnsi="Times New Roman" w:cs="Times New Roman"/>
          <w:sz w:val="24"/>
        </w:rPr>
        <w:br/>
        <w:t>2) nekretnine u kojima se obavlja poljoprivredna djelatnost,</w:t>
      </w:r>
      <w:r>
        <w:rPr>
          <w:rFonts w:ascii="Times New Roman" w:hAnsi="Times New Roman" w:cs="Times New Roman"/>
          <w:sz w:val="24"/>
        </w:rPr>
        <w:br/>
      </w:r>
      <w:r>
        <w:rPr>
          <w:rFonts w:ascii="Times New Roman" w:hAnsi="Times New Roman" w:cs="Times New Roman"/>
          <w:sz w:val="24"/>
        </w:rPr>
        <w:lastRenderedPageBreak/>
        <w:t>3) obveznici čija su novčana mjesečna primanja manja od 500,00 kuna po članu domaćinstva i 100% invalidi.</w:t>
      </w:r>
    </w:p>
    <w:p w:rsidR="00627151" w:rsidRDefault="00627151" w:rsidP="00627151">
      <w:pPr>
        <w:spacing w:after="0" w:line="240" w:lineRule="auto"/>
        <w:rPr>
          <w:rFonts w:ascii="Times New Roman" w:hAnsi="Times New Roman" w:cs="Times New Roman"/>
          <w:sz w:val="24"/>
        </w:rPr>
      </w:pPr>
      <w:r>
        <w:rPr>
          <w:rFonts w:ascii="Times New Roman" w:hAnsi="Times New Roman" w:cs="Times New Roman"/>
          <w:sz w:val="24"/>
        </w:rPr>
        <w:tab/>
        <w:t xml:space="preserve">Invalidi s manjim stupnjem tjelesnog oštećenja oslobađaju se plaćanja komunalne naknade za stambeni prostor </w:t>
      </w:r>
      <w:proofErr w:type="spellStart"/>
      <w:r>
        <w:rPr>
          <w:rFonts w:ascii="Times New Roman" w:hAnsi="Times New Roman" w:cs="Times New Roman"/>
          <w:sz w:val="24"/>
        </w:rPr>
        <w:t>srazmjerno</w:t>
      </w:r>
      <w:proofErr w:type="spellEnd"/>
      <w:r>
        <w:rPr>
          <w:rFonts w:ascii="Times New Roman" w:hAnsi="Times New Roman" w:cs="Times New Roman"/>
          <w:sz w:val="24"/>
        </w:rPr>
        <w:t xml:space="preserve"> stupnju svog tjelesnog oštećenja.</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 xml:space="preserve">VIII. IZVORI SREDSTAVA U SLUČAJEVIMA OSLOBOĐENJA OD </w:t>
      </w:r>
      <w:r w:rsidRPr="00E5448B">
        <w:rPr>
          <w:rFonts w:ascii="Times New Roman" w:hAnsi="Times New Roman" w:cs="Times New Roman"/>
          <w:b/>
          <w:sz w:val="28"/>
          <w:szCs w:val="28"/>
        </w:rPr>
        <w:br/>
        <w:t xml:space="preserve">        PLAĆANJA KOMUNALNE NAKNADE</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13.</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U slučaju oslobađanja od plaćanja komunalne naknade iz članka 12. ove Odluke, sredstava potrebna za održavanje objekata i uređenja komunalne infrastrukture iz stavka 2. članka 91. Zakona o komunalnom gospodarstvu, osigurati će se u proračunu Općine Babina Greda.</w:t>
      </w:r>
    </w:p>
    <w:p w:rsidR="00627151" w:rsidRDefault="00627151" w:rsidP="00627151">
      <w:pPr>
        <w:spacing w:after="0" w:line="240" w:lineRule="auto"/>
        <w:jc w:val="both"/>
        <w:rPr>
          <w:rFonts w:ascii="Times New Roman" w:hAnsi="Times New Roman" w:cs="Times New Roman"/>
          <w:sz w:val="24"/>
        </w:rPr>
      </w:pPr>
    </w:p>
    <w:p w:rsidR="00627151" w:rsidRDefault="00627151" w:rsidP="00627151">
      <w:pPr>
        <w:spacing w:after="0" w:line="240" w:lineRule="auto"/>
        <w:jc w:val="both"/>
        <w:rPr>
          <w:rFonts w:ascii="Times New Roman" w:hAnsi="Times New Roman" w:cs="Times New Roman"/>
          <w:sz w:val="24"/>
        </w:rPr>
      </w:pPr>
    </w:p>
    <w:p w:rsidR="00627151" w:rsidRDefault="00627151" w:rsidP="00627151">
      <w:pPr>
        <w:spacing w:after="0" w:line="240" w:lineRule="auto"/>
        <w:rPr>
          <w:rFonts w:ascii="Times New Roman" w:hAnsi="Times New Roman" w:cs="Times New Roman"/>
          <w:b/>
          <w:sz w:val="28"/>
          <w:szCs w:val="28"/>
        </w:rPr>
      </w:pPr>
      <w:r w:rsidRPr="00E5448B">
        <w:rPr>
          <w:rFonts w:ascii="Times New Roman" w:hAnsi="Times New Roman" w:cs="Times New Roman"/>
          <w:b/>
          <w:sz w:val="28"/>
          <w:szCs w:val="28"/>
        </w:rPr>
        <w:t>IX. PRIJELAZNE I ZAVRŠNE ODREDBE</w:t>
      </w:r>
    </w:p>
    <w:p w:rsidR="00627151" w:rsidRPr="00E5448B" w:rsidRDefault="00627151" w:rsidP="00627151">
      <w:pPr>
        <w:spacing w:after="0" w:line="240" w:lineRule="auto"/>
        <w:rPr>
          <w:rFonts w:ascii="Times New Roman" w:hAnsi="Times New Roman" w:cs="Times New Roman"/>
          <w:b/>
          <w:sz w:val="28"/>
          <w:szCs w:val="28"/>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14.</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Danom primjene ove Odluke prestaje važiti Odluka o komunalnoj naknadi od 11. ožujka, 2002. godine („Sl. vjesnik“ 04/02 ), i Odluka o izmjenama i dopunama Odluke o komunalnoj naknadi („Sl. vjesnik“ 01/18).</w:t>
      </w:r>
    </w:p>
    <w:p w:rsidR="00627151" w:rsidRDefault="00627151" w:rsidP="00627151">
      <w:pPr>
        <w:spacing w:after="0" w:line="240" w:lineRule="auto"/>
        <w:jc w:val="both"/>
        <w:rPr>
          <w:rFonts w:ascii="Times New Roman" w:hAnsi="Times New Roman" w:cs="Times New Roman"/>
          <w:sz w:val="24"/>
        </w:rPr>
      </w:pPr>
    </w:p>
    <w:p w:rsidR="00627151" w:rsidRPr="00184100" w:rsidRDefault="00627151" w:rsidP="00627151">
      <w:pPr>
        <w:spacing w:after="0" w:line="240" w:lineRule="auto"/>
        <w:jc w:val="both"/>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E5448B">
        <w:rPr>
          <w:rFonts w:ascii="Times New Roman" w:hAnsi="Times New Roman" w:cs="Times New Roman"/>
          <w:b/>
          <w:sz w:val="28"/>
          <w:szCs w:val="28"/>
        </w:rPr>
        <w:t>Članak 15.</w:t>
      </w:r>
    </w:p>
    <w:p w:rsidR="00627151" w:rsidRPr="00E5448B"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ab/>
        <w:t>Ova Odluka stupa na snagu osmog dana od dana objave u Službenom vjesniku Vukovarsko-srijemske županije.</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r w:rsidRPr="00184100">
        <w:rPr>
          <w:rFonts w:ascii="Times New Roman" w:hAnsi="Times New Roman" w:cs="Times New Roman"/>
          <w:sz w:val="24"/>
        </w:rPr>
        <w:t xml:space="preserve">                                                                                                   Predsjednik Općinskog vijeća:</w:t>
      </w: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ind w:left="6372"/>
        <w:rPr>
          <w:rFonts w:ascii="Times New Roman" w:hAnsi="Times New Roman" w:cs="Times New Roman"/>
          <w:sz w:val="24"/>
        </w:rPr>
      </w:pPr>
      <w:r>
        <w:rPr>
          <w:rFonts w:ascii="Times New Roman" w:hAnsi="Times New Roman" w:cs="Times New Roman"/>
          <w:sz w:val="24"/>
        </w:rPr>
        <w:t>_______________</w:t>
      </w:r>
      <w:r w:rsidRPr="00184100">
        <w:rPr>
          <w:rFonts w:ascii="Times New Roman" w:hAnsi="Times New Roman" w:cs="Times New Roman"/>
          <w:sz w:val="24"/>
        </w:rPr>
        <w:t xml:space="preserve">                                                                            </w:t>
      </w:r>
      <w:r>
        <w:rPr>
          <w:rFonts w:ascii="Times New Roman" w:hAnsi="Times New Roman" w:cs="Times New Roman"/>
          <w:sz w:val="24"/>
        </w:rPr>
        <w:t xml:space="preserve"> </w:t>
      </w:r>
      <w:r w:rsidRPr="00184100">
        <w:rPr>
          <w:rFonts w:ascii="Times New Roman" w:hAnsi="Times New Roman" w:cs="Times New Roman"/>
          <w:sz w:val="24"/>
        </w:rPr>
        <w:t xml:space="preserve">   </w:t>
      </w:r>
      <w:r>
        <w:rPr>
          <w:rFonts w:ascii="Times New Roman" w:hAnsi="Times New Roman" w:cs="Times New Roman"/>
          <w:sz w:val="24"/>
        </w:rPr>
        <w:t xml:space="preserve">      </w:t>
      </w:r>
    </w:p>
    <w:p w:rsidR="00627151" w:rsidRPr="00184100" w:rsidRDefault="00627151" w:rsidP="00627151">
      <w:pPr>
        <w:spacing w:after="0" w:line="240" w:lineRule="auto"/>
        <w:ind w:left="6372"/>
        <w:rPr>
          <w:rFonts w:ascii="Times New Roman" w:hAnsi="Times New Roman" w:cs="Times New Roman"/>
          <w:sz w:val="24"/>
        </w:rPr>
      </w:pPr>
      <w:r>
        <w:rPr>
          <w:rFonts w:ascii="Times New Roman" w:hAnsi="Times New Roman" w:cs="Times New Roman"/>
          <w:sz w:val="24"/>
        </w:rPr>
        <w:t xml:space="preserve">      </w:t>
      </w:r>
      <w:r w:rsidRPr="00184100">
        <w:rPr>
          <w:rFonts w:ascii="Times New Roman" w:hAnsi="Times New Roman" w:cs="Times New Roman"/>
          <w:sz w:val="24"/>
        </w:rPr>
        <w:t xml:space="preserve">Jakob </w:t>
      </w:r>
      <w:proofErr w:type="spellStart"/>
      <w:r w:rsidRPr="00184100">
        <w:rPr>
          <w:rFonts w:ascii="Times New Roman" w:hAnsi="Times New Roman" w:cs="Times New Roman"/>
          <w:sz w:val="24"/>
        </w:rPr>
        <w:t>Verić</w:t>
      </w:r>
      <w:proofErr w:type="spellEnd"/>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Default="00627151" w:rsidP="00627151">
      <w:pPr>
        <w:spacing w:after="0" w:line="240" w:lineRule="auto"/>
        <w:rPr>
          <w:rFonts w:ascii="Times New Roman" w:hAnsi="Times New Roman" w:cs="Times New Roman"/>
          <w:sz w:val="24"/>
        </w:rPr>
      </w:pPr>
    </w:p>
    <w:p w:rsidR="00627151" w:rsidRPr="008C4B9E" w:rsidRDefault="00627151" w:rsidP="00627151">
      <w:pPr>
        <w:spacing w:after="0" w:line="240" w:lineRule="auto"/>
        <w:jc w:val="center"/>
        <w:rPr>
          <w:rFonts w:ascii="Times New Roman" w:hAnsi="Times New Roman" w:cs="Times New Roman"/>
          <w:sz w:val="28"/>
        </w:rPr>
      </w:pPr>
      <w:r>
        <w:rPr>
          <w:rFonts w:ascii="Times New Roman" w:hAnsi="Times New Roman" w:cs="Times New Roman"/>
          <w:sz w:val="24"/>
        </w:rPr>
        <w:t>KLASA: 363-01/19-10/15</w:t>
      </w:r>
      <w:r>
        <w:rPr>
          <w:rFonts w:ascii="Times New Roman" w:hAnsi="Times New Roman" w:cs="Times New Roman"/>
          <w:sz w:val="24"/>
        </w:rPr>
        <w:br/>
        <w:t>URBROJ: 2212/02-01/19-01-1</w:t>
      </w:r>
      <w:r>
        <w:rPr>
          <w:rFonts w:ascii="Times New Roman" w:hAnsi="Times New Roman" w:cs="Times New Roman"/>
          <w:sz w:val="24"/>
        </w:rPr>
        <w:br/>
      </w:r>
      <w:r w:rsidRPr="008C4B9E">
        <w:rPr>
          <w:rFonts w:ascii="Times New Roman" w:hAnsi="Times New Roman" w:cs="Times New Roman"/>
          <w:sz w:val="24"/>
        </w:rPr>
        <w:t xml:space="preserve">Babina Greda, </w:t>
      </w:r>
      <w:r>
        <w:rPr>
          <w:rFonts w:ascii="Times New Roman" w:hAnsi="Times New Roman" w:cs="Times New Roman"/>
          <w:sz w:val="24"/>
        </w:rPr>
        <w:t>03. veljače</w:t>
      </w:r>
      <w:r w:rsidRPr="008C4B9E">
        <w:rPr>
          <w:rFonts w:ascii="Times New Roman" w:hAnsi="Times New Roman" w:cs="Times New Roman"/>
          <w:sz w:val="24"/>
        </w:rPr>
        <w:t xml:space="preserve"> 2019. godine</w:t>
      </w:r>
    </w:p>
    <w:p w:rsidR="00FE549F" w:rsidRDefault="00FE549F"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627151" w:rsidRDefault="00627151"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627151" w:rsidRDefault="00627151"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627151" w:rsidRPr="003B2175" w:rsidRDefault="00627151" w:rsidP="00627151">
      <w:pPr>
        <w:spacing w:after="0" w:line="240" w:lineRule="auto"/>
        <w:ind w:firstLine="708"/>
        <w:jc w:val="both"/>
        <w:rPr>
          <w:rFonts w:ascii="Times New Roman" w:hAnsi="Times New Roman" w:cs="Times New Roman"/>
          <w:sz w:val="24"/>
        </w:rPr>
      </w:pPr>
      <w:r w:rsidRPr="003B2175">
        <w:rPr>
          <w:rFonts w:ascii="Times New Roman" w:hAnsi="Times New Roman" w:cs="Times New Roman"/>
          <w:sz w:val="24"/>
        </w:rPr>
        <w:lastRenderedPageBreak/>
        <w:t xml:space="preserve">Na temelju članka 98. stavak 1. Zakona o komunalnom gospodarstvu (NN 68/18), te članka 18. Statuta Općine Babina Greda („Sl. vjesnik“ </w:t>
      </w:r>
      <w:r w:rsidRPr="003B2175">
        <w:rPr>
          <w:rFonts w:ascii="Times New Roman" w:hAnsi="Times New Roman" w:cs="Times New Roman"/>
          <w:sz w:val="24"/>
          <w:szCs w:val="24"/>
        </w:rPr>
        <w:t xml:space="preserve">11/09, 04/13, 03/14, 01/18 i 13/18 ), </w:t>
      </w:r>
      <w:r w:rsidRPr="003B2175">
        <w:rPr>
          <w:rFonts w:ascii="Times New Roman" w:hAnsi="Times New Roman" w:cs="Times New Roman"/>
          <w:sz w:val="24"/>
        </w:rPr>
        <w:t xml:space="preserve">Općinsko vijeće Općine Babina Greda na </w:t>
      </w:r>
      <w:r>
        <w:rPr>
          <w:rFonts w:ascii="Times New Roman" w:hAnsi="Times New Roman" w:cs="Times New Roman"/>
          <w:sz w:val="24"/>
        </w:rPr>
        <w:t xml:space="preserve">14. </w:t>
      </w:r>
      <w:r w:rsidRPr="003B2175">
        <w:rPr>
          <w:rFonts w:ascii="Times New Roman" w:hAnsi="Times New Roman" w:cs="Times New Roman"/>
          <w:sz w:val="24"/>
        </w:rPr>
        <w:t xml:space="preserve">sjednici održanoj dana </w:t>
      </w:r>
      <w:r>
        <w:rPr>
          <w:rFonts w:ascii="Times New Roman" w:hAnsi="Times New Roman" w:cs="Times New Roman"/>
          <w:sz w:val="24"/>
        </w:rPr>
        <w:t>03. veljače</w:t>
      </w:r>
      <w:r w:rsidRPr="003B2175">
        <w:rPr>
          <w:rFonts w:ascii="Times New Roman" w:hAnsi="Times New Roman" w:cs="Times New Roman"/>
          <w:sz w:val="24"/>
        </w:rPr>
        <w:t xml:space="preserve">, 2019. godine., donosi </w:t>
      </w:r>
    </w:p>
    <w:p w:rsidR="00627151" w:rsidRPr="003B2175" w:rsidRDefault="00627151" w:rsidP="00627151">
      <w:pPr>
        <w:spacing w:after="0" w:line="240" w:lineRule="auto"/>
        <w:rPr>
          <w:rFonts w:ascii="Times New Roman" w:hAnsi="Times New Roman" w:cs="Times New Roman"/>
          <w:b/>
          <w:sz w:val="24"/>
        </w:rPr>
      </w:pPr>
    </w:p>
    <w:p w:rsidR="00627151" w:rsidRPr="009465E1" w:rsidRDefault="00627151" w:rsidP="00627151">
      <w:pPr>
        <w:spacing w:after="0" w:line="240" w:lineRule="auto"/>
        <w:jc w:val="center"/>
        <w:rPr>
          <w:rFonts w:ascii="Times New Roman" w:hAnsi="Times New Roman" w:cs="Times New Roman"/>
          <w:b/>
          <w:sz w:val="40"/>
          <w:szCs w:val="40"/>
        </w:rPr>
      </w:pPr>
      <w:r w:rsidRPr="009465E1">
        <w:rPr>
          <w:rFonts w:ascii="Times New Roman" w:hAnsi="Times New Roman" w:cs="Times New Roman"/>
          <w:b/>
          <w:sz w:val="40"/>
          <w:szCs w:val="40"/>
        </w:rPr>
        <w:t>ODLUKU</w:t>
      </w:r>
    </w:p>
    <w:p w:rsidR="00627151" w:rsidRPr="009465E1" w:rsidRDefault="00627151" w:rsidP="00627151">
      <w:pPr>
        <w:spacing w:after="0" w:line="240" w:lineRule="auto"/>
        <w:jc w:val="center"/>
        <w:rPr>
          <w:rFonts w:ascii="Times New Roman" w:hAnsi="Times New Roman" w:cs="Times New Roman"/>
          <w:b/>
          <w:sz w:val="28"/>
          <w:szCs w:val="28"/>
        </w:rPr>
      </w:pPr>
      <w:r w:rsidRPr="009465E1">
        <w:rPr>
          <w:rFonts w:ascii="Times New Roman" w:hAnsi="Times New Roman" w:cs="Times New Roman"/>
          <w:b/>
          <w:sz w:val="28"/>
          <w:szCs w:val="28"/>
        </w:rPr>
        <w:t>o vrijednosti boda za plaćanje komunalne naknade</w:t>
      </w:r>
    </w:p>
    <w:p w:rsidR="00627151" w:rsidRDefault="00627151" w:rsidP="00627151">
      <w:pPr>
        <w:spacing w:after="0" w:line="240" w:lineRule="auto"/>
        <w:jc w:val="center"/>
        <w:rPr>
          <w:rFonts w:ascii="Times New Roman" w:hAnsi="Times New Roman" w:cs="Times New Roman"/>
          <w:b/>
          <w:sz w:val="24"/>
        </w:rPr>
      </w:pPr>
    </w:p>
    <w:p w:rsidR="00627151" w:rsidRPr="003B2175" w:rsidRDefault="00627151" w:rsidP="00627151">
      <w:pPr>
        <w:spacing w:after="0" w:line="240" w:lineRule="auto"/>
        <w:jc w:val="center"/>
        <w:rPr>
          <w:rFonts w:ascii="Times New Roman" w:hAnsi="Times New Roman" w:cs="Times New Roman"/>
          <w:b/>
          <w:sz w:val="24"/>
        </w:rPr>
      </w:pPr>
    </w:p>
    <w:p w:rsidR="00627151" w:rsidRDefault="00627151" w:rsidP="00627151">
      <w:pPr>
        <w:spacing w:after="0" w:line="240" w:lineRule="auto"/>
        <w:jc w:val="center"/>
        <w:rPr>
          <w:rFonts w:ascii="Times New Roman" w:hAnsi="Times New Roman" w:cs="Times New Roman"/>
          <w:b/>
          <w:sz w:val="28"/>
          <w:szCs w:val="28"/>
        </w:rPr>
      </w:pPr>
      <w:r w:rsidRPr="009465E1">
        <w:rPr>
          <w:rFonts w:ascii="Times New Roman" w:hAnsi="Times New Roman" w:cs="Times New Roman"/>
          <w:b/>
          <w:sz w:val="28"/>
          <w:szCs w:val="28"/>
        </w:rPr>
        <w:t>Članak 1.</w:t>
      </w:r>
    </w:p>
    <w:p w:rsidR="00627151" w:rsidRPr="009465E1" w:rsidRDefault="00627151" w:rsidP="00627151">
      <w:pPr>
        <w:spacing w:after="0" w:line="240" w:lineRule="auto"/>
        <w:jc w:val="center"/>
        <w:rPr>
          <w:rFonts w:ascii="Times New Roman" w:hAnsi="Times New Roman" w:cs="Times New Roman"/>
          <w:b/>
          <w:sz w:val="28"/>
          <w:szCs w:val="28"/>
        </w:rPr>
      </w:pPr>
    </w:p>
    <w:p w:rsidR="00627151" w:rsidRDefault="00627151" w:rsidP="00627151">
      <w:pPr>
        <w:spacing w:after="0" w:line="240" w:lineRule="auto"/>
        <w:ind w:firstLine="708"/>
        <w:jc w:val="both"/>
        <w:rPr>
          <w:rFonts w:ascii="Times New Roman" w:hAnsi="Times New Roman" w:cs="Times New Roman"/>
          <w:sz w:val="24"/>
        </w:rPr>
      </w:pPr>
      <w:r w:rsidRPr="003B2175">
        <w:rPr>
          <w:rFonts w:ascii="Times New Roman" w:hAnsi="Times New Roman" w:cs="Times New Roman"/>
          <w:sz w:val="24"/>
        </w:rPr>
        <w:t xml:space="preserve">Ovom Odlukom utvrđuje se vrijednost boda (B) za izračun visine komunalne </w:t>
      </w:r>
      <w:bookmarkStart w:id="0" w:name="_Hlk527033932"/>
      <w:r w:rsidRPr="003B2175">
        <w:rPr>
          <w:rFonts w:ascii="Times New Roman" w:hAnsi="Times New Roman" w:cs="Times New Roman"/>
          <w:sz w:val="24"/>
        </w:rPr>
        <w:t>na području Općine Babina Greda.</w:t>
      </w:r>
      <w:bookmarkEnd w:id="0"/>
    </w:p>
    <w:p w:rsidR="00627151" w:rsidRPr="003B2175" w:rsidRDefault="00627151" w:rsidP="00627151">
      <w:pPr>
        <w:spacing w:after="0" w:line="240" w:lineRule="auto"/>
        <w:ind w:firstLine="708"/>
        <w:jc w:val="both"/>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9465E1">
        <w:rPr>
          <w:rFonts w:ascii="Times New Roman" w:hAnsi="Times New Roman" w:cs="Times New Roman"/>
          <w:b/>
          <w:sz w:val="28"/>
          <w:szCs w:val="28"/>
        </w:rPr>
        <w:t>Članak 2.</w:t>
      </w:r>
    </w:p>
    <w:p w:rsidR="00627151" w:rsidRPr="009465E1" w:rsidRDefault="00627151" w:rsidP="00627151">
      <w:pPr>
        <w:spacing w:after="0" w:line="240" w:lineRule="auto"/>
        <w:jc w:val="center"/>
        <w:rPr>
          <w:rFonts w:ascii="Times New Roman" w:hAnsi="Times New Roman" w:cs="Times New Roman"/>
          <w:b/>
          <w:sz w:val="28"/>
          <w:szCs w:val="28"/>
        </w:rPr>
      </w:pPr>
    </w:p>
    <w:p w:rsidR="00627151" w:rsidRPr="003B2175" w:rsidRDefault="00627151" w:rsidP="00627151">
      <w:pPr>
        <w:pStyle w:val="Tijeloteksta"/>
        <w:ind w:firstLine="708"/>
        <w:jc w:val="both"/>
        <w:rPr>
          <w:b w:val="0"/>
          <w:bCs w:val="0"/>
        </w:rPr>
      </w:pPr>
      <w:r w:rsidRPr="003B2175">
        <w:rPr>
          <w:b w:val="0"/>
          <w:bCs w:val="0"/>
        </w:rPr>
        <w:t>Vrijednost boda ( B ), jednaka je godišnjem iznosu  komunalne naknade po četvornome metru (m</w:t>
      </w:r>
      <w:r>
        <w:rPr>
          <w:b w:val="0"/>
          <w:bCs w:val="0"/>
        </w:rPr>
        <w:t>²</w:t>
      </w:r>
      <w:r w:rsidRPr="003B2175">
        <w:rPr>
          <w:b w:val="0"/>
          <w:bCs w:val="0"/>
        </w:rPr>
        <w:t>) korisne površine stambenog prostora u prvoj zoni Općine Babina Greda.</w:t>
      </w:r>
    </w:p>
    <w:p w:rsidR="00627151" w:rsidRDefault="00627151" w:rsidP="00627151">
      <w:pPr>
        <w:pStyle w:val="Tijeloteksta"/>
        <w:jc w:val="left"/>
      </w:pPr>
    </w:p>
    <w:p w:rsidR="00627151" w:rsidRPr="003B2175" w:rsidRDefault="00627151" w:rsidP="00627151">
      <w:pPr>
        <w:pStyle w:val="Tijeloteksta"/>
        <w:jc w:val="left"/>
      </w:pPr>
    </w:p>
    <w:p w:rsidR="00627151" w:rsidRPr="009465E1" w:rsidRDefault="00627151" w:rsidP="00627151">
      <w:pPr>
        <w:pStyle w:val="Tijeloteksta"/>
        <w:rPr>
          <w:sz w:val="28"/>
          <w:szCs w:val="28"/>
        </w:rPr>
      </w:pPr>
      <w:r w:rsidRPr="009465E1">
        <w:rPr>
          <w:sz w:val="28"/>
          <w:szCs w:val="28"/>
        </w:rPr>
        <w:t>Članak 3.</w:t>
      </w:r>
    </w:p>
    <w:p w:rsidR="00627151" w:rsidRPr="003B2175" w:rsidRDefault="00627151" w:rsidP="00627151">
      <w:pPr>
        <w:pStyle w:val="Tijeloteksta"/>
      </w:pPr>
    </w:p>
    <w:p w:rsidR="00627151" w:rsidRPr="003B2175" w:rsidRDefault="00627151" w:rsidP="00627151">
      <w:pPr>
        <w:pStyle w:val="Tijeloteksta"/>
        <w:ind w:firstLine="708"/>
        <w:jc w:val="both"/>
        <w:rPr>
          <w:b w:val="0"/>
        </w:rPr>
      </w:pPr>
      <w:r w:rsidRPr="003B2175">
        <w:rPr>
          <w:b w:val="0"/>
        </w:rPr>
        <w:t>Vrijednost boda iz članka 2. Ove Odluke određuje se u visini od 2,40 kn po četvornom metru (m</w:t>
      </w:r>
      <w:r>
        <w:rPr>
          <w:b w:val="0"/>
        </w:rPr>
        <w:t>²</w:t>
      </w:r>
      <w:r w:rsidRPr="003B2175">
        <w:rPr>
          <w:b w:val="0"/>
        </w:rPr>
        <w:t>) korisne površine stambenog prostora u prvoj zoni Općine Babina Greda.</w:t>
      </w:r>
    </w:p>
    <w:p w:rsidR="00627151" w:rsidRDefault="00627151" w:rsidP="00627151">
      <w:pPr>
        <w:spacing w:after="0" w:line="240" w:lineRule="auto"/>
        <w:ind w:firstLine="708"/>
        <w:jc w:val="both"/>
        <w:rPr>
          <w:rFonts w:ascii="Times New Roman" w:hAnsi="Times New Roman" w:cs="Times New Roman"/>
          <w:sz w:val="24"/>
        </w:rPr>
      </w:pPr>
      <w:r w:rsidRPr="003B2175">
        <w:rPr>
          <w:rFonts w:ascii="Times New Roman" w:hAnsi="Times New Roman" w:cs="Times New Roman"/>
          <w:sz w:val="24"/>
        </w:rPr>
        <w:t>Vrijednost boda iz članka 2. ove odluke iznosi 0,20 kuna mjesečno  po četvornome metru (m²) korisne površine stambenog prostora u prvoj zoni kad se naknada obračunava mjesečno.</w:t>
      </w:r>
    </w:p>
    <w:p w:rsidR="00627151" w:rsidRPr="003B2175" w:rsidRDefault="00627151" w:rsidP="00627151">
      <w:pPr>
        <w:spacing w:after="0" w:line="240" w:lineRule="auto"/>
        <w:ind w:firstLine="708"/>
        <w:jc w:val="both"/>
        <w:rPr>
          <w:rFonts w:ascii="Times New Roman" w:hAnsi="Times New Roman" w:cs="Times New Roman"/>
          <w:sz w:val="24"/>
        </w:rPr>
      </w:pPr>
    </w:p>
    <w:p w:rsidR="00627151" w:rsidRDefault="00627151" w:rsidP="00627151">
      <w:pPr>
        <w:spacing w:after="0" w:line="240" w:lineRule="auto"/>
        <w:jc w:val="center"/>
        <w:rPr>
          <w:rFonts w:ascii="Times New Roman" w:hAnsi="Times New Roman" w:cs="Times New Roman"/>
          <w:b/>
          <w:sz w:val="28"/>
          <w:szCs w:val="28"/>
        </w:rPr>
      </w:pPr>
      <w:r w:rsidRPr="009465E1">
        <w:rPr>
          <w:rFonts w:ascii="Times New Roman" w:hAnsi="Times New Roman" w:cs="Times New Roman"/>
          <w:b/>
          <w:sz w:val="28"/>
          <w:szCs w:val="28"/>
        </w:rPr>
        <w:t>Članak 4.</w:t>
      </w:r>
    </w:p>
    <w:p w:rsidR="00627151" w:rsidRPr="009465E1" w:rsidRDefault="00627151" w:rsidP="00627151">
      <w:pPr>
        <w:spacing w:after="0" w:line="240" w:lineRule="auto"/>
        <w:jc w:val="center"/>
        <w:rPr>
          <w:rFonts w:ascii="Times New Roman" w:hAnsi="Times New Roman" w:cs="Times New Roman"/>
          <w:b/>
          <w:sz w:val="28"/>
          <w:szCs w:val="28"/>
        </w:rPr>
      </w:pPr>
    </w:p>
    <w:p w:rsidR="00627151" w:rsidRDefault="00627151" w:rsidP="00627151">
      <w:pPr>
        <w:pStyle w:val="Tijeloteksta"/>
        <w:ind w:firstLine="708"/>
        <w:jc w:val="left"/>
        <w:rPr>
          <w:b w:val="0"/>
        </w:rPr>
      </w:pPr>
      <w:r w:rsidRPr="003B2175">
        <w:rPr>
          <w:b w:val="0"/>
        </w:rPr>
        <w:t>Danom stupanja na snagu ove Odluke  prestaju važiti odredbe Odluke o vrijednosti boda za plaćanje komunalne naknade („Sl. vjesnik“ 01/06).</w:t>
      </w:r>
    </w:p>
    <w:p w:rsidR="00627151" w:rsidRDefault="00627151" w:rsidP="00627151">
      <w:pPr>
        <w:pStyle w:val="Tijeloteksta"/>
        <w:ind w:firstLine="708"/>
        <w:jc w:val="left"/>
        <w:rPr>
          <w:b w:val="0"/>
        </w:rPr>
      </w:pPr>
    </w:p>
    <w:p w:rsidR="00627151" w:rsidRPr="00DB5F60" w:rsidRDefault="00627151" w:rsidP="00627151">
      <w:pPr>
        <w:pStyle w:val="Tijeloteksta"/>
        <w:ind w:firstLine="708"/>
        <w:jc w:val="left"/>
        <w:rPr>
          <w:b w:val="0"/>
        </w:rPr>
      </w:pPr>
    </w:p>
    <w:p w:rsidR="00627151" w:rsidRPr="009465E1" w:rsidRDefault="00627151" w:rsidP="00627151">
      <w:pPr>
        <w:pStyle w:val="Tijeloteksta"/>
        <w:rPr>
          <w:sz w:val="28"/>
          <w:szCs w:val="28"/>
        </w:rPr>
      </w:pPr>
      <w:r w:rsidRPr="009465E1">
        <w:rPr>
          <w:sz w:val="28"/>
          <w:szCs w:val="28"/>
        </w:rPr>
        <w:t>Članak 5.</w:t>
      </w:r>
    </w:p>
    <w:p w:rsidR="00627151" w:rsidRPr="003B2175" w:rsidRDefault="00627151" w:rsidP="00627151">
      <w:pPr>
        <w:pStyle w:val="Tijeloteksta"/>
      </w:pPr>
    </w:p>
    <w:p w:rsidR="00627151" w:rsidRPr="003B2175" w:rsidRDefault="00627151" w:rsidP="00627151">
      <w:pPr>
        <w:pStyle w:val="Tijeloteksta"/>
        <w:jc w:val="left"/>
        <w:rPr>
          <w:b w:val="0"/>
        </w:rPr>
      </w:pPr>
      <w:r w:rsidRPr="003B2175">
        <w:rPr>
          <w:b w:val="0"/>
        </w:rPr>
        <w:tab/>
        <w:t>Ova Odluka stupa na snagu osmog dana od dana objave u „Službenom vjesniku“ Vukovarsko-srijemske županije, a primjenjuje se od 01.01.2019. godine.</w:t>
      </w:r>
    </w:p>
    <w:p w:rsidR="00627151" w:rsidRDefault="00627151" w:rsidP="00627151">
      <w:pPr>
        <w:pStyle w:val="Tijeloteksta"/>
        <w:jc w:val="left"/>
        <w:rPr>
          <w:b w:val="0"/>
        </w:rPr>
      </w:pPr>
    </w:p>
    <w:p w:rsidR="00627151" w:rsidRPr="003B2175" w:rsidRDefault="00627151" w:rsidP="00627151">
      <w:pPr>
        <w:pStyle w:val="Tijeloteksta"/>
        <w:jc w:val="left"/>
        <w:rPr>
          <w:b w:val="0"/>
        </w:rPr>
      </w:pPr>
    </w:p>
    <w:p w:rsidR="00627151" w:rsidRDefault="00627151" w:rsidP="00627151">
      <w:pPr>
        <w:spacing w:after="0" w:line="240" w:lineRule="auto"/>
        <w:rPr>
          <w:rFonts w:ascii="Times New Roman" w:hAnsi="Times New Roman" w:cs="Times New Roman"/>
          <w:sz w:val="24"/>
        </w:rPr>
      </w:pPr>
      <w:r w:rsidRPr="003B2175">
        <w:rPr>
          <w:rFonts w:ascii="Times New Roman" w:hAnsi="Times New Roman" w:cs="Times New Roman"/>
          <w:sz w:val="24"/>
        </w:rPr>
        <w:t xml:space="preserve">                                                                                                   Predsjednik Općinskog vijeća:</w:t>
      </w:r>
      <w:r w:rsidRPr="003B2175">
        <w:rPr>
          <w:rFonts w:ascii="Times New Roman" w:hAnsi="Times New Roman" w:cs="Times New Roman"/>
          <w:sz w:val="24"/>
        </w:rPr>
        <w:br/>
        <w:t xml:space="preserve">                                                                                                                </w:t>
      </w:r>
    </w:p>
    <w:p w:rsidR="00627151" w:rsidRDefault="00627151" w:rsidP="00627151">
      <w:pPr>
        <w:spacing w:after="0" w:line="240" w:lineRule="auto"/>
        <w:ind w:left="5664" w:firstLine="708"/>
        <w:rPr>
          <w:rFonts w:ascii="Times New Roman" w:hAnsi="Times New Roman" w:cs="Times New Roman"/>
          <w:sz w:val="24"/>
        </w:rPr>
      </w:pPr>
      <w:r>
        <w:rPr>
          <w:rFonts w:ascii="Times New Roman" w:hAnsi="Times New Roman" w:cs="Times New Roman"/>
          <w:sz w:val="24"/>
        </w:rPr>
        <w:t xml:space="preserve">    ______________</w:t>
      </w:r>
    </w:p>
    <w:p w:rsidR="00627151" w:rsidRPr="003B2175" w:rsidRDefault="00627151" w:rsidP="00627151">
      <w:pPr>
        <w:spacing w:after="0" w:line="240" w:lineRule="auto"/>
        <w:ind w:left="5664" w:firstLine="708"/>
        <w:rPr>
          <w:rFonts w:ascii="Times New Roman" w:hAnsi="Times New Roman" w:cs="Times New Roman"/>
          <w:sz w:val="24"/>
        </w:rPr>
      </w:pPr>
      <w:r>
        <w:rPr>
          <w:rFonts w:ascii="Times New Roman" w:hAnsi="Times New Roman" w:cs="Times New Roman"/>
          <w:sz w:val="24"/>
        </w:rPr>
        <w:t xml:space="preserve">         </w:t>
      </w:r>
      <w:r w:rsidRPr="003B2175">
        <w:rPr>
          <w:rFonts w:ascii="Times New Roman" w:hAnsi="Times New Roman" w:cs="Times New Roman"/>
          <w:sz w:val="24"/>
        </w:rPr>
        <w:t xml:space="preserve">Jakob </w:t>
      </w:r>
      <w:proofErr w:type="spellStart"/>
      <w:r w:rsidRPr="003B2175">
        <w:rPr>
          <w:rFonts w:ascii="Times New Roman" w:hAnsi="Times New Roman" w:cs="Times New Roman"/>
          <w:sz w:val="24"/>
        </w:rPr>
        <w:t>Verić</w:t>
      </w:r>
      <w:proofErr w:type="spellEnd"/>
    </w:p>
    <w:p w:rsidR="00627151" w:rsidRDefault="00627151" w:rsidP="00627151">
      <w:pPr>
        <w:spacing w:after="0" w:line="240" w:lineRule="auto"/>
        <w:rPr>
          <w:rFonts w:ascii="Times New Roman" w:hAnsi="Times New Roman" w:cs="Times New Roman"/>
          <w:sz w:val="24"/>
        </w:rPr>
      </w:pPr>
    </w:p>
    <w:p w:rsidR="00627151" w:rsidRPr="00C72D56" w:rsidRDefault="00627151" w:rsidP="00627151">
      <w:pPr>
        <w:spacing w:after="0" w:line="240" w:lineRule="auto"/>
        <w:jc w:val="center"/>
        <w:rPr>
          <w:rFonts w:ascii="Times New Roman" w:hAnsi="Times New Roman" w:cs="Times New Roman"/>
          <w:sz w:val="24"/>
        </w:rPr>
      </w:pPr>
      <w:r w:rsidRPr="003B2175">
        <w:rPr>
          <w:rFonts w:ascii="Times New Roman" w:hAnsi="Times New Roman" w:cs="Times New Roman"/>
          <w:sz w:val="24"/>
        </w:rPr>
        <w:t xml:space="preserve">KLASA: </w:t>
      </w:r>
      <w:r>
        <w:rPr>
          <w:rFonts w:ascii="Times New Roman" w:hAnsi="Times New Roman" w:cs="Times New Roman"/>
          <w:sz w:val="24"/>
        </w:rPr>
        <w:t>363-01/19-10/17</w:t>
      </w:r>
      <w:r w:rsidRPr="003B2175">
        <w:rPr>
          <w:rFonts w:ascii="Times New Roman" w:hAnsi="Times New Roman" w:cs="Times New Roman"/>
          <w:sz w:val="24"/>
        </w:rPr>
        <w:br/>
        <w:t xml:space="preserve">URBROJ: </w:t>
      </w:r>
      <w:r>
        <w:rPr>
          <w:rFonts w:ascii="Times New Roman" w:hAnsi="Times New Roman" w:cs="Times New Roman"/>
          <w:sz w:val="24"/>
        </w:rPr>
        <w:t>2212/02-01/19-01-1</w:t>
      </w:r>
      <w:r>
        <w:rPr>
          <w:rFonts w:ascii="Times New Roman" w:hAnsi="Times New Roman" w:cs="Times New Roman"/>
          <w:sz w:val="24"/>
        </w:rPr>
        <w:br/>
      </w:r>
      <w:r w:rsidRPr="004A3C03">
        <w:rPr>
          <w:rFonts w:ascii="Times New Roman" w:hAnsi="Times New Roman" w:cs="Times New Roman"/>
          <w:sz w:val="24"/>
        </w:rPr>
        <w:t xml:space="preserve">Babina Greda, </w:t>
      </w:r>
      <w:r>
        <w:rPr>
          <w:rFonts w:ascii="Times New Roman" w:hAnsi="Times New Roman" w:cs="Times New Roman"/>
          <w:sz w:val="24"/>
        </w:rPr>
        <w:t>03. veljače</w:t>
      </w:r>
      <w:r w:rsidRPr="004A3C03">
        <w:rPr>
          <w:rFonts w:ascii="Times New Roman" w:hAnsi="Times New Roman" w:cs="Times New Roman"/>
          <w:sz w:val="24"/>
        </w:rPr>
        <w:t xml:space="preserve"> 2019. godine</w:t>
      </w:r>
    </w:p>
    <w:p w:rsidR="00627151" w:rsidRDefault="00627151" w:rsidP="00627151">
      <w:pPr>
        <w:spacing w:after="0" w:line="240" w:lineRule="auto"/>
        <w:jc w:val="center"/>
        <w:rPr>
          <w:rFonts w:ascii="Times New Roman" w:hAnsi="Times New Roman" w:cs="Times New Roman"/>
          <w:b/>
          <w:sz w:val="28"/>
        </w:rPr>
      </w:pPr>
      <w:r w:rsidRPr="000C3991">
        <w:rPr>
          <w:rFonts w:ascii="Times New Roman" w:hAnsi="Times New Roman" w:cs="Times New Roman"/>
          <w:b/>
          <w:sz w:val="28"/>
        </w:rPr>
        <w:lastRenderedPageBreak/>
        <w:t>Obrazloženje nacrta Odluke o vrijednosti boda za plaćanj</w:t>
      </w:r>
      <w:r>
        <w:rPr>
          <w:rFonts w:ascii="Times New Roman" w:hAnsi="Times New Roman" w:cs="Times New Roman"/>
          <w:b/>
          <w:sz w:val="28"/>
        </w:rPr>
        <w:t xml:space="preserve">e komunalne </w:t>
      </w:r>
      <w:r w:rsidRPr="000C3991">
        <w:rPr>
          <w:rFonts w:ascii="Times New Roman" w:hAnsi="Times New Roman" w:cs="Times New Roman"/>
          <w:b/>
          <w:sz w:val="28"/>
        </w:rPr>
        <w:t>naknade na području Općine Ba</w:t>
      </w:r>
      <w:r>
        <w:rPr>
          <w:rFonts w:ascii="Times New Roman" w:hAnsi="Times New Roman" w:cs="Times New Roman"/>
          <w:b/>
          <w:sz w:val="28"/>
        </w:rPr>
        <w:t xml:space="preserve">bina Greda i prijedlog Odluke o </w:t>
      </w:r>
      <w:r w:rsidRPr="000C3991">
        <w:rPr>
          <w:rFonts w:ascii="Times New Roman" w:hAnsi="Times New Roman" w:cs="Times New Roman"/>
          <w:b/>
          <w:sz w:val="28"/>
        </w:rPr>
        <w:t>vri</w:t>
      </w:r>
      <w:r>
        <w:rPr>
          <w:rFonts w:ascii="Times New Roman" w:hAnsi="Times New Roman" w:cs="Times New Roman"/>
          <w:b/>
          <w:sz w:val="28"/>
        </w:rPr>
        <w:t xml:space="preserve">jednosti </w:t>
      </w:r>
      <w:r w:rsidRPr="000C3991">
        <w:rPr>
          <w:rFonts w:ascii="Times New Roman" w:hAnsi="Times New Roman" w:cs="Times New Roman"/>
          <w:b/>
          <w:sz w:val="28"/>
        </w:rPr>
        <w:t>boda za plaćanje komunalne naknade</w:t>
      </w:r>
    </w:p>
    <w:p w:rsidR="00627151" w:rsidRPr="000C3991" w:rsidRDefault="00627151" w:rsidP="00627151">
      <w:pPr>
        <w:spacing w:after="0" w:line="240" w:lineRule="auto"/>
        <w:jc w:val="center"/>
        <w:rPr>
          <w:rFonts w:ascii="Times New Roman" w:hAnsi="Times New Roman" w:cs="Times New Roman"/>
          <w:b/>
          <w:sz w:val="28"/>
        </w:rPr>
      </w:pPr>
    </w:p>
    <w:p w:rsidR="00627151" w:rsidRDefault="00627151" w:rsidP="00627151">
      <w:pPr>
        <w:pStyle w:val="Bezproreda"/>
        <w:ind w:firstLine="708"/>
        <w:jc w:val="both"/>
      </w:pPr>
      <w:r>
        <w:t>Članak 129. stavak 1. Novog Zakona o komunalnom gospodarstvu (NN broj  68/18) propisuje da Odluka o vrijednosti boda ostaje na snazi do isteka godine za koju je donesena, što govori da istu nije potrebno donositi s obzirom na njeno vremenski neodređeno vrijeme važenja, osim ako je Odlukom propisano da se odnosi na konkretnu godinu. Međutim, stavkom 3. istog članka propisano je da se rješenja o komunalnoj naknadi mogu donositi samo na temelju odluka donesenih na temelju novog Zakon o komunalnom gospodarstvu.</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Sadašnja vrijednost boda (B) za izračun komunalne naknade utvrđena je Odlukom iz 2006. godine („Sl. vjesnik“  01/06 )   u iznosu od 0,20 kuna/m</w:t>
      </w:r>
      <w:r>
        <w:rPr>
          <w:rFonts w:ascii="Times New Roman" w:hAnsi="Times New Roman" w:cs="Times New Roman"/>
          <w:sz w:val="24"/>
          <w:vertAlign w:val="superscript"/>
        </w:rPr>
        <w:t>2</w:t>
      </w:r>
      <w:r>
        <w:rPr>
          <w:rFonts w:ascii="Times New Roman" w:hAnsi="Times New Roman" w:cs="Times New Roman"/>
          <w:sz w:val="24"/>
        </w:rPr>
        <w:t xml:space="preserve"> i jednaka je mjesečnoj visini komunalne naknade po m</w:t>
      </w:r>
      <w:r>
        <w:rPr>
          <w:rFonts w:ascii="Times New Roman" w:hAnsi="Times New Roman" w:cs="Times New Roman"/>
          <w:sz w:val="24"/>
          <w:vertAlign w:val="superscript"/>
        </w:rPr>
        <w:t>2</w:t>
      </w:r>
      <w:r>
        <w:rPr>
          <w:rFonts w:ascii="Times New Roman" w:hAnsi="Times New Roman" w:cs="Times New Roman"/>
          <w:sz w:val="24"/>
        </w:rPr>
        <w:t xml:space="preserve"> korisne površine stambenog </w:t>
      </w:r>
      <w:r>
        <w:rPr>
          <w:rFonts w:ascii="Times New Roman" w:eastAsia="Times New Roman" w:hAnsi="Times New Roman" w:cs="Times New Roman"/>
          <w:sz w:val="24"/>
          <w:szCs w:val="24"/>
          <w:lang w:eastAsia="hr-HR"/>
        </w:rPr>
        <w:t>prostora</w:t>
      </w:r>
      <w:r>
        <w:rPr>
          <w:rFonts w:ascii="Times New Roman" w:hAnsi="Times New Roman" w:cs="Times New Roman"/>
          <w:sz w:val="24"/>
        </w:rPr>
        <w:t>.</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Prema prijašnjem Zakonu o komunalnom gospodarstvu, vrijednost boda komunalne naknade (B) bila je  jednaka mjesečnoj visini komunalne naknade po m² korisne površine stambenog prostora u prvoj zoni, dok je novim Zakonom propisana na godišnjoj razini.</w:t>
      </w:r>
    </w:p>
    <w:p w:rsidR="00627151" w:rsidRDefault="00627151" w:rsidP="00627151">
      <w:pPr>
        <w:spacing w:after="0" w:line="240" w:lineRule="auto"/>
        <w:jc w:val="both"/>
        <w:rPr>
          <w:rFonts w:ascii="Times New Roman" w:hAnsi="Times New Roman" w:cs="Times New Roman"/>
          <w:sz w:val="24"/>
        </w:rPr>
      </w:pPr>
      <w:r>
        <w:rPr>
          <w:rFonts w:ascii="Times New Roman" w:hAnsi="Times New Roman" w:cs="Times New Roman"/>
          <w:sz w:val="24"/>
        </w:rPr>
        <w:t>Polazište za određivanje vrijednosti boda  komunalne naknade je procjena troškova održavanja komunalne infrastrukture iz Programa održavanja komunalne infrastrukture.</w:t>
      </w:r>
    </w:p>
    <w:p w:rsidR="00627151" w:rsidRDefault="00627151" w:rsidP="0062715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Imajući u vidu važeći Program održavanja  za 2019. godinu ocjenjuje se da  će planirani prihod biti dostatan  primjenom sada važeće vrijednosti boda. </w:t>
      </w:r>
    </w:p>
    <w:p w:rsidR="00627151" w:rsidRDefault="00627151" w:rsidP="00627151">
      <w:pPr>
        <w:spacing w:after="0" w:line="240" w:lineRule="auto"/>
        <w:ind w:firstLine="708"/>
        <w:jc w:val="both"/>
        <w:rPr>
          <w:rFonts w:ascii="Times New Roman" w:hAnsi="Times New Roman" w:cs="Times New Roman"/>
          <w:b/>
          <w:sz w:val="24"/>
          <w:u w:val="single"/>
        </w:rPr>
      </w:pPr>
      <w:r>
        <w:rPr>
          <w:rFonts w:ascii="Times New Roman" w:hAnsi="Times New Roman" w:cs="Times New Roman"/>
          <w:sz w:val="24"/>
        </w:rPr>
        <w:t xml:space="preserve">Stoga se ovom Odlukom predlaže vrijednost boda u visini od  0,20 kuna mjesečno (kao i po prijašnjoj Odluci), a godišnja vrijednost boda (0,20 kn x 12 </w:t>
      </w:r>
      <w:proofErr w:type="spellStart"/>
      <w:r>
        <w:rPr>
          <w:rFonts w:ascii="Times New Roman" w:hAnsi="Times New Roman" w:cs="Times New Roman"/>
          <w:sz w:val="24"/>
        </w:rPr>
        <w:t>mj</w:t>
      </w:r>
      <w:proofErr w:type="spellEnd"/>
      <w:r>
        <w:rPr>
          <w:rFonts w:ascii="Times New Roman" w:hAnsi="Times New Roman" w:cs="Times New Roman"/>
          <w:sz w:val="24"/>
        </w:rPr>
        <w:t xml:space="preserve"> = 2,40 kuna/m²/godišnje), </w:t>
      </w:r>
      <w:r>
        <w:rPr>
          <w:rFonts w:ascii="Times New Roman" w:hAnsi="Times New Roman" w:cs="Times New Roman"/>
          <w:b/>
          <w:sz w:val="24"/>
          <w:u w:val="single"/>
        </w:rPr>
        <w:t>na taj način godišnji iznos komunalne naknade neće se mijenjati.</w:t>
      </w:r>
    </w:p>
    <w:p w:rsidR="00627151" w:rsidRDefault="00627151" w:rsidP="00627151">
      <w:pPr>
        <w:spacing w:after="0" w:line="240" w:lineRule="auto"/>
        <w:rPr>
          <w:rFonts w:ascii="Times New Roman" w:hAnsi="Times New Roman" w:cs="Times New Roman"/>
          <w:sz w:val="24"/>
        </w:rPr>
      </w:pPr>
      <w:proofErr w:type="spellStart"/>
      <w:r>
        <w:rPr>
          <w:rFonts w:ascii="Times New Roman" w:hAnsi="Times New Roman" w:cs="Times New Roman"/>
          <w:sz w:val="24"/>
        </w:rPr>
        <w:t>Kz</w:t>
      </w:r>
      <w:proofErr w:type="spellEnd"/>
      <w:r>
        <w:rPr>
          <w:rFonts w:ascii="Times New Roman" w:hAnsi="Times New Roman" w:cs="Times New Roman"/>
          <w:sz w:val="24"/>
        </w:rPr>
        <w:t xml:space="preserve"> – koeficijent zone (1,00)</w:t>
      </w:r>
      <w:r>
        <w:rPr>
          <w:rFonts w:ascii="Times New Roman" w:hAnsi="Times New Roman" w:cs="Times New Roman"/>
          <w:sz w:val="24"/>
        </w:rPr>
        <w:br/>
        <w:t>Kn – koeficijent namjene</w:t>
      </w:r>
      <w:r>
        <w:rPr>
          <w:rFonts w:ascii="Times New Roman" w:hAnsi="Times New Roman" w:cs="Times New Roman"/>
          <w:sz w:val="24"/>
        </w:rPr>
        <w:br/>
        <w:t>B – vrijednost boda (2,40 kuna/m²/godišnje)</w:t>
      </w:r>
    </w:p>
    <w:p w:rsidR="00627151" w:rsidRDefault="00627151" w:rsidP="00627151">
      <w:pPr>
        <w:spacing w:after="0" w:line="240" w:lineRule="auto"/>
        <w:jc w:val="center"/>
        <w:rPr>
          <w:rFonts w:ascii="Times New Roman" w:hAnsi="Times New Roman" w:cs="Times New Roman"/>
          <w:sz w:val="24"/>
        </w:rPr>
      </w:pPr>
      <w:r>
        <w:rPr>
          <w:rFonts w:ascii="Times New Roman" w:hAnsi="Times New Roman" w:cs="Times New Roman"/>
          <w:sz w:val="24"/>
        </w:rPr>
        <w:t xml:space="preserve">Formula za izračun godišnjeg iznosa komunalne naknade: </w:t>
      </w:r>
      <w:r>
        <w:rPr>
          <w:rFonts w:ascii="Times New Roman" w:hAnsi="Times New Roman" w:cs="Times New Roman"/>
          <w:sz w:val="24"/>
        </w:rPr>
        <w:br/>
        <w:t xml:space="preserve">KN= površina nekretnine x </w:t>
      </w:r>
      <w:proofErr w:type="spellStart"/>
      <w:r>
        <w:rPr>
          <w:rFonts w:ascii="Times New Roman" w:hAnsi="Times New Roman" w:cs="Times New Roman"/>
          <w:sz w:val="24"/>
        </w:rPr>
        <w:t>Kz</w:t>
      </w:r>
      <w:proofErr w:type="spellEnd"/>
      <w:r>
        <w:rPr>
          <w:rFonts w:ascii="Times New Roman" w:hAnsi="Times New Roman" w:cs="Times New Roman"/>
          <w:sz w:val="24"/>
        </w:rPr>
        <w:t xml:space="preserve"> x Kn x B</w:t>
      </w:r>
    </w:p>
    <w:p w:rsidR="00627151" w:rsidRPr="00627151" w:rsidRDefault="00627151" w:rsidP="00627151">
      <w:pPr>
        <w:spacing w:after="0" w:line="240" w:lineRule="auto"/>
        <w:jc w:val="center"/>
        <w:rPr>
          <w:rFonts w:ascii="Times New Roman" w:hAnsi="Times New Roman" w:cs="Times New Roman"/>
          <w:sz w:val="24"/>
          <w:szCs w:val="24"/>
        </w:rPr>
      </w:pPr>
      <w:r w:rsidRPr="00627151">
        <w:rPr>
          <w:rFonts w:ascii="Times New Roman" w:hAnsi="Times New Roman" w:cs="Times New Roman"/>
          <w:sz w:val="24"/>
          <w:szCs w:val="24"/>
        </w:rPr>
        <w:t>- iz formule proizlazi da se vrijednost boda mora utvrditi u godišnjem iznosu, odnosno Odlukom o vrijednosti boda uvećati za 12 puta u odnosu na dosadašnju vrijednost boda.</w:t>
      </w:r>
    </w:p>
    <w:p w:rsidR="00627151" w:rsidRPr="00627151" w:rsidRDefault="00627151" w:rsidP="00627151">
      <w:pPr>
        <w:pStyle w:val="Bezproreda"/>
        <w:jc w:val="both"/>
        <w:rPr>
          <w:rFonts w:ascii="Times New Roman" w:hAnsi="Times New Roman"/>
          <w:sz w:val="24"/>
          <w:szCs w:val="24"/>
        </w:rPr>
      </w:pPr>
      <w:r w:rsidRPr="00627151">
        <w:rPr>
          <w:rFonts w:ascii="Times New Roman" w:hAnsi="Times New Roman"/>
          <w:sz w:val="24"/>
          <w:szCs w:val="24"/>
        </w:rPr>
        <w:t>Prilikom utvrđivanja vrijednosti boda (B) za obračun komunalne naknade potrebno je uzeti u obzir nekoliko odredbi Zakona o komunalnom gospodarstvu;</w:t>
      </w:r>
    </w:p>
    <w:p w:rsidR="00627151" w:rsidRPr="00627151" w:rsidRDefault="00627151" w:rsidP="00627151">
      <w:pPr>
        <w:pStyle w:val="Bezproreda"/>
        <w:jc w:val="both"/>
        <w:rPr>
          <w:rFonts w:ascii="Times New Roman" w:hAnsi="Times New Roman"/>
          <w:sz w:val="24"/>
          <w:szCs w:val="24"/>
        </w:rPr>
      </w:pPr>
      <w:r w:rsidRPr="00627151">
        <w:rPr>
          <w:rFonts w:ascii="Times New Roman" w:hAnsi="Times New Roman"/>
          <w:sz w:val="24"/>
          <w:szCs w:val="24"/>
        </w:rPr>
        <w:t xml:space="preserve">               Člankom 101. stavak 1. točka 3. propisuje da se rješenjem o komunalnoj naknadi utvrđuje godišnji iznos komunalne naknade, a stavak 2. propisuje da se godišnji iznos komunalne naknade utvrđuje množenjem površine nekretnine i iznosa komunalne naknade po m2 površine nekretnine.</w:t>
      </w:r>
    </w:p>
    <w:p w:rsidR="00627151" w:rsidRPr="00627151" w:rsidRDefault="00627151" w:rsidP="00627151">
      <w:pPr>
        <w:pStyle w:val="Bezproreda"/>
        <w:jc w:val="both"/>
        <w:rPr>
          <w:rFonts w:ascii="Times New Roman" w:hAnsi="Times New Roman"/>
          <w:sz w:val="24"/>
          <w:szCs w:val="24"/>
        </w:rPr>
      </w:pPr>
      <w:r w:rsidRPr="00627151">
        <w:rPr>
          <w:rFonts w:ascii="Times New Roman" w:hAnsi="Times New Roman"/>
          <w:sz w:val="24"/>
          <w:szCs w:val="24"/>
        </w:rPr>
        <w:t xml:space="preserve">              Člankom 99. stavak 2. propisano je da se iznos komunalne naknade po m2 površine nekretnine računa množenjem koeficijenta zone (</w:t>
      </w:r>
      <w:proofErr w:type="spellStart"/>
      <w:r w:rsidRPr="00627151">
        <w:rPr>
          <w:rFonts w:ascii="Times New Roman" w:hAnsi="Times New Roman"/>
          <w:sz w:val="24"/>
          <w:szCs w:val="24"/>
        </w:rPr>
        <w:t>Kz</w:t>
      </w:r>
      <w:proofErr w:type="spellEnd"/>
      <w:r w:rsidRPr="00627151">
        <w:rPr>
          <w:rFonts w:ascii="Times New Roman" w:hAnsi="Times New Roman"/>
          <w:sz w:val="24"/>
          <w:szCs w:val="24"/>
        </w:rPr>
        <w:t>), koeficijenta namjene (Kn) i vrijednosti boda (B).</w:t>
      </w:r>
    </w:p>
    <w:p w:rsidR="00627151" w:rsidRDefault="00627151" w:rsidP="00627151">
      <w:pPr>
        <w:pStyle w:val="Bezproreda"/>
        <w:jc w:val="both"/>
        <w:rPr>
          <w:rFonts w:ascii="Times New Roman" w:hAnsi="Times New Roman"/>
          <w:sz w:val="24"/>
          <w:szCs w:val="24"/>
        </w:rPr>
      </w:pPr>
      <w:r w:rsidRPr="00627151">
        <w:rPr>
          <w:rFonts w:ascii="Times New Roman" w:hAnsi="Times New Roman"/>
          <w:sz w:val="24"/>
          <w:szCs w:val="24"/>
        </w:rPr>
        <w:t xml:space="preserve">              Zakonom nije propisano kako se utvrđuje mjesečni iznos, odnosno iznos obroka komunalne naknade iz članka 101. stavak 1. točka 4. obzirom da se rješenjem o komunalnoj naknadi na tom mjestu navodi obročno, iznos obroka komunalne naknade kojeg je obveznik dužan podmiriti u roku/rokovima navedenim u članku 101. stavak 1. točka 5. Zakona, sukladno odluci Općine Babina Greda.</w:t>
      </w:r>
    </w:p>
    <w:p w:rsidR="00627151" w:rsidRDefault="00627151" w:rsidP="00627151">
      <w:pPr>
        <w:pStyle w:val="Bezproreda"/>
        <w:jc w:val="both"/>
        <w:rPr>
          <w:rFonts w:ascii="Times New Roman" w:hAnsi="Times New Roman"/>
          <w:sz w:val="24"/>
          <w:szCs w:val="24"/>
        </w:rPr>
      </w:pPr>
    </w:p>
    <w:p w:rsidR="00627151" w:rsidRDefault="00627151" w:rsidP="00627151">
      <w:pPr>
        <w:pStyle w:val="Bezproreda"/>
        <w:jc w:val="both"/>
        <w:rPr>
          <w:rFonts w:ascii="Times New Roman" w:hAnsi="Times New Roman"/>
          <w:sz w:val="24"/>
          <w:szCs w:val="24"/>
        </w:rPr>
      </w:pPr>
    </w:p>
    <w:p w:rsidR="00627151" w:rsidRDefault="00627151" w:rsidP="00627151">
      <w:pPr>
        <w:pStyle w:val="Bezproreda"/>
        <w:jc w:val="both"/>
        <w:rPr>
          <w:rFonts w:ascii="Times New Roman" w:hAnsi="Times New Roman"/>
          <w:sz w:val="24"/>
          <w:szCs w:val="24"/>
        </w:rPr>
      </w:pPr>
    </w:p>
    <w:p w:rsidR="00627151" w:rsidRDefault="00627151" w:rsidP="00627151">
      <w:pPr>
        <w:pStyle w:val="Bezproreda"/>
        <w:jc w:val="both"/>
        <w:rPr>
          <w:rFonts w:ascii="Times New Roman" w:hAnsi="Times New Roman"/>
          <w:sz w:val="24"/>
          <w:szCs w:val="24"/>
        </w:rPr>
      </w:pPr>
    </w:p>
    <w:p w:rsidR="00627151" w:rsidRDefault="00627151" w:rsidP="00627151">
      <w:pPr>
        <w:pStyle w:val="Bezproreda"/>
        <w:jc w:val="both"/>
        <w:rPr>
          <w:rFonts w:ascii="Times New Roman" w:hAnsi="Times New Roman"/>
          <w:sz w:val="24"/>
          <w:szCs w:val="24"/>
        </w:rPr>
      </w:pPr>
    </w:p>
    <w:p w:rsidR="00627151" w:rsidRDefault="00627151" w:rsidP="00627151">
      <w:pPr>
        <w:pStyle w:val="Bezproreda"/>
        <w:jc w:val="both"/>
        <w:rPr>
          <w:rFonts w:ascii="Times New Roman" w:hAnsi="Times New Roman"/>
          <w:sz w:val="24"/>
          <w:szCs w:val="24"/>
        </w:rPr>
      </w:pP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lastRenderedPageBreak/>
        <w:t>Na temelju članka 78. stavak 1. Zakona o komunalnom gospodarstvu ("N/N" br. 68/18), članka 18. Statuta Općine Babina Greda (“Sl. Vjesnik“ 11/09, 04/13, 03/14, 01/18 i 13/18) , članka 45. Poslovnika o radu Općinskog vijeća (“Sl. Vjesnik” 16/09 i 01/18) Općinsko vijeće Općine Babina Greda na 14. sjednici održanoj dana 03. veljače, 2019. godine  d o n o s i</w:t>
      </w:r>
    </w:p>
    <w:p w:rsidR="00627151" w:rsidRPr="00627151" w:rsidRDefault="00627151" w:rsidP="00627151">
      <w:pPr>
        <w:pStyle w:val="Tijeloteksta2"/>
        <w:spacing w:after="0" w:line="240" w:lineRule="auto"/>
        <w:rPr>
          <w:rFonts w:ascii="Times New Roman" w:hAnsi="Times New Roman" w:cs="Times New Roman"/>
          <w:sz w:val="24"/>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color w:val="000000"/>
          <w:sz w:val="40"/>
          <w:szCs w:val="40"/>
        </w:rPr>
      </w:pPr>
      <w:r w:rsidRPr="00627151">
        <w:rPr>
          <w:rFonts w:ascii="Times New Roman" w:hAnsi="Times New Roman" w:cs="Times New Roman"/>
          <w:b/>
          <w:bCs/>
          <w:color w:val="000000"/>
          <w:sz w:val="40"/>
          <w:szCs w:val="40"/>
        </w:rPr>
        <w:t>O D L U K U</w:t>
      </w:r>
    </w:p>
    <w:p w:rsidR="00627151" w:rsidRPr="00627151" w:rsidRDefault="00627151" w:rsidP="00627151">
      <w:pPr>
        <w:spacing w:after="0" w:line="240" w:lineRule="auto"/>
        <w:jc w:val="center"/>
        <w:rPr>
          <w:rFonts w:ascii="Times New Roman" w:hAnsi="Times New Roman" w:cs="Times New Roman"/>
          <w:b/>
          <w:color w:val="000000"/>
          <w:sz w:val="28"/>
          <w:szCs w:val="28"/>
        </w:rPr>
      </w:pPr>
      <w:r w:rsidRPr="00627151">
        <w:rPr>
          <w:rFonts w:ascii="Times New Roman" w:hAnsi="Times New Roman" w:cs="Times New Roman"/>
          <w:b/>
          <w:bCs/>
          <w:color w:val="000000"/>
          <w:sz w:val="28"/>
          <w:szCs w:val="28"/>
        </w:rPr>
        <w:t>o komunalnom doprinosu</w:t>
      </w:r>
    </w:p>
    <w:p w:rsidR="00627151" w:rsidRPr="00627151" w:rsidRDefault="00627151" w:rsidP="00627151">
      <w:pPr>
        <w:spacing w:after="0" w:line="240" w:lineRule="auto"/>
        <w:jc w:val="center"/>
        <w:rPr>
          <w:rFonts w:ascii="Times New Roman" w:hAnsi="Times New Roman" w:cs="Times New Roman"/>
          <w:b/>
          <w:bCs/>
          <w:color w:val="000000"/>
          <w:sz w:val="28"/>
          <w:szCs w:val="28"/>
        </w:rPr>
      </w:pPr>
      <w:r w:rsidRPr="00627151">
        <w:rPr>
          <w:rFonts w:ascii="Times New Roman" w:hAnsi="Times New Roman" w:cs="Times New Roman"/>
          <w:b/>
          <w:bCs/>
          <w:color w:val="000000"/>
          <w:sz w:val="28"/>
          <w:szCs w:val="28"/>
        </w:rPr>
        <w:t>Općine Babina Greda</w:t>
      </w:r>
    </w:p>
    <w:p w:rsidR="00627151" w:rsidRPr="00627151" w:rsidRDefault="00627151" w:rsidP="00627151">
      <w:pPr>
        <w:spacing w:after="0" w:line="240" w:lineRule="auto"/>
        <w:jc w:val="center"/>
        <w:rPr>
          <w:rFonts w:ascii="Times New Roman" w:hAnsi="Times New Roman" w:cs="Times New Roman"/>
          <w:b/>
          <w:bCs/>
          <w:color w:val="000000"/>
        </w:rPr>
      </w:pP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pStyle w:val="Odlomakpopisa"/>
        <w:numPr>
          <w:ilvl w:val="0"/>
          <w:numId w:val="9"/>
        </w:numPr>
        <w:spacing w:after="0" w:line="240" w:lineRule="auto"/>
        <w:rPr>
          <w:rFonts w:ascii="Times New Roman" w:hAnsi="Times New Roman" w:cs="Times New Roman"/>
          <w:b/>
          <w:sz w:val="28"/>
          <w:szCs w:val="28"/>
        </w:rPr>
      </w:pPr>
      <w:r w:rsidRPr="00627151">
        <w:rPr>
          <w:rFonts w:ascii="Times New Roman" w:hAnsi="Times New Roman" w:cs="Times New Roman"/>
          <w:b/>
          <w:sz w:val="28"/>
          <w:szCs w:val="28"/>
        </w:rPr>
        <w:t>OPĆE ODREDBE</w:t>
      </w:r>
    </w:p>
    <w:p w:rsidR="00627151" w:rsidRPr="00627151" w:rsidRDefault="00627151" w:rsidP="00627151">
      <w:pPr>
        <w:pStyle w:val="Odlomakpopisa"/>
        <w:spacing w:after="0" w:line="240" w:lineRule="auto"/>
        <w:ind w:left="1080"/>
        <w:rPr>
          <w:rFonts w:ascii="Times New Roman" w:hAnsi="Times New Roman" w:cs="Times New Roman"/>
          <w:b/>
          <w:sz w:val="28"/>
          <w:szCs w:val="28"/>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Općinsko vijeće Općine Babina Greda donosi Odluku o komunalnom doprinosu kojom se određuju:</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a) područja zona za plaćanje komunalnog doprinosa ovisno o pogodnosti položaja određenog područja,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b) jedinična vrijednost komunalnoga doprinosa određena u kunama po m</w:t>
      </w:r>
      <w:r w:rsidRPr="00627151">
        <w:rPr>
          <w:rFonts w:ascii="Times New Roman" w:hAnsi="Times New Roman" w:cs="Times New Roman"/>
          <w:vertAlign w:val="superscript"/>
        </w:rPr>
        <w:t>3</w:t>
      </w:r>
      <w:r w:rsidRPr="00627151">
        <w:rPr>
          <w:rFonts w:ascii="Times New Roman" w:hAnsi="Times New Roman" w:cs="Times New Roman"/>
        </w:rPr>
        <w:t xml:space="preserve"> građevine, za pojedine zone,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c) način i rokovi plaćanja komunalnoga doprinosa,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d) uvjeti i razlozi zbog kojih se u pojedinačnim slučajevima može odobriti djelomično ili potpuno oslobađanje od plaćanja komunalnoga doprinosa.</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2.</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pStyle w:val="Tijeloteksta2"/>
        <w:spacing w:after="0" w:line="240" w:lineRule="auto"/>
        <w:rPr>
          <w:rFonts w:ascii="Times New Roman" w:hAnsi="Times New Roman" w:cs="Times New Roman"/>
          <w:sz w:val="24"/>
        </w:rPr>
      </w:pPr>
      <w:r w:rsidRPr="00627151">
        <w:rPr>
          <w:rFonts w:ascii="Times New Roman" w:hAnsi="Times New Roman" w:cs="Times New Roman"/>
          <w:sz w:val="24"/>
        </w:rPr>
        <w:t>            Komunalni doprinos je novčano javno davanje koje se plaća za korištenje komunalne infrastrukture na cijelom području Općine Babina Greda i položajne pogodnosti građevinskog zemljišta u naselju prilikom građenja ili ozakonjenja građevine, ako Zakonom o komunalnom gospodarstvu nije propisano drukčije.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Komunalni doprinos je prihod proračuna Općine Babina Greda kao jedinice lokalne samouprave. Sredstva komunalnoga doprinosa namijenjena su financiranju građenja i održavanja komunalne infrastrukture.</w:t>
      </w: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b/>
          <w:sz w:val="28"/>
          <w:szCs w:val="28"/>
        </w:rPr>
      </w:pPr>
      <w:r w:rsidRPr="00627151">
        <w:rPr>
          <w:rFonts w:ascii="Times New Roman" w:hAnsi="Times New Roman" w:cs="Times New Roman"/>
          <w:b/>
          <w:sz w:val="28"/>
          <w:szCs w:val="28"/>
        </w:rPr>
        <w:t>II.</w:t>
      </w:r>
      <w:r w:rsidRPr="00627151">
        <w:rPr>
          <w:rFonts w:ascii="Times New Roman" w:hAnsi="Times New Roman" w:cs="Times New Roman"/>
          <w:b/>
          <w:sz w:val="28"/>
          <w:szCs w:val="28"/>
        </w:rPr>
        <w:tab/>
        <w:t>OBVEZNICI PLAĆANJA, PODRUČJA ZONA, OBRAČUN I JEDINIČNE VRIJEDNOSTI KOMUNALNOG DOPRINOSA</w:t>
      </w:r>
    </w:p>
    <w:p w:rsidR="00627151" w:rsidRPr="00627151" w:rsidRDefault="00627151" w:rsidP="00627151">
      <w:pPr>
        <w:spacing w:after="0" w:line="240" w:lineRule="auto"/>
        <w:jc w:val="both"/>
        <w:rPr>
          <w:rFonts w:ascii="Times New Roman" w:hAnsi="Times New Roman" w:cs="Times New Roman"/>
          <w:b/>
          <w:sz w:val="28"/>
          <w:szCs w:val="28"/>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3.</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pStyle w:val="Tijeloteksta"/>
      </w:pPr>
      <w:r w:rsidRPr="00627151">
        <w:tab/>
        <w:t>Komunalni doprinos plaća vlasnik zemljišta na kojem se gradi građevina ili se nalazi ozakonjena građevina odnosno investitor ako je na njega pisanim ugovorom prenesena obveza plaćanja komunalnog doprinosa.</w:t>
      </w:r>
    </w:p>
    <w:p w:rsidR="00627151" w:rsidRPr="00627151" w:rsidRDefault="00627151" w:rsidP="00627151">
      <w:pPr>
        <w:pStyle w:val="Tijeloteksta"/>
      </w:pPr>
      <w:r w:rsidRPr="00627151">
        <w:tab/>
        <w:t>Općina Babina Greda ne plaća komunalni doprinos na svom području.</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Gradnjom u smislu ove Odluke smatra se gradnja novih, dogradnja, nadogradnja ili uklanjanje građevina radi gradnje novih građevina.</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U slučaju da je građevinska čestica na kojoj se gradi u suvlasništvu, odnosno ako postoji više investitora, suvlasnici  odnosno investitori solidarno su odgovorni za plaćanje komunalnog doprinosa ukoliko se pisanim sporazumom ne dogovore drugačije.</w:t>
      </w: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4.</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rPr>
          <w:rFonts w:ascii="Times New Roman" w:hAnsi="Times New Roman" w:cs="Times New Roman"/>
        </w:rPr>
      </w:pPr>
      <w:r w:rsidRPr="00627151">
        <w:rPr>
          <w:rFonts w:ascii="Times New Roman" w:hAnsi="Times New Roman" w:cs="Times New Roman"/>
        </w:rPr>
        <w:t>Komunalni doprinos ne plaća se za građenje i ozakonjenje:</w:t>
      </w:r>
      <w:r w:rsidRPr="00627151">
        <w:rPr>
          <w:rFonts w:ascii="Times New Roman" w:hAnsi="Times New Roman" w:cs="Times New Roman"/>
        </w:rPr>
        <w:br/>
        <w:t>1. komunalne infrastrukture i vatrogasnih domova,</w:t>
      </w:r>
      <w:r w:rsidRPr="00627151">
        <w:rPr>
          <w:rFonts w:ascii="Times New Roman" w:hAnsi="Times New Roman" w:cs="Times New Roman"/>
        </w:rPr>
        <w:br/>
        <w:t>2. vojnih građevina,</w:t>
      </w:r>
      <w:r w:rsidRPr="00627151">
        <w:rPr>
          <w:rFonts w:ascii="Times New Roman" w:hAnsi="Times New Roman" w:cs="Times New Roman"/>
        </w:rPr>
        <w:br/>
        <w:t>3. prometne, vodne, pomorske, komunikacijske i elektroničke komunikacijske infrastrukture,</w:t>
      </w:r>
      <w:r w:rsidRPr="00627151">
        <w:rPr>
          <w:rFonts w:ascii="Times New Roman" w:hAnsi="Times New Roman" w:cs="Times New Roman"/>
        </w:rPr>
        <w:br/>
        <w:t xml:space="preserve">4. nadzemnih i podzemnih </w:t>
      </w:r>
      <w:proofErr w:type="spellStart"/>
      <w:r w:rsidRPr="00627151">
        <w:rPr>
          <w:rFonts w:ascii="Times New Roman" w:hAnsi="Times New Roman" w:cs="Times New Roman"/>
        </w:rPr>
        <w:t>produktovoda</w:t>
      </w:r>
      <w:proofErr w:type="spellEnd"/>
      <w:r w:rsidRPr="00627151">
        <w:rPr>
          <w:rFonts w:ascii="Times New Roman" w:hAnsi="Times New Roman" w:cs="Times New Roman"/>
        </w:rPr>
        <w:t xml:space="preserve"> i vodova,</w:t>
      </w:r>
      <w:r w:rsidRPr="00627151">
        <w:rPr>
          <w:rFonts w:ascii="Times New Roman" w:hAnsi="Times New Roman" w:cs="Times New Roman"/>
        </w:rPr>
        <w:br/>
        <w:t>5. sportskih i dječjih igrališta,</w:t>
      </w:r>
      <w:r w:rsidRPr="00627151">
        <w:rPr>
          <w:rFonts w:ascii="Times New Roman" w:hAnsi="Times New Roman" w:cs="Times New Roman"/>
        </w:rPr>
        <w:br/>
        <w:t>6. ograda, zidova i potpornih zidova,</w:t>
      </w:r>
      <w:r w:rsidRPr="00627151">
        <w:rPr>
          <w:rFonts w:ascii="Times New Roman" w:hAnsi="Times New Roman" w:cs="Times New Roman"/>
        </w:rPr>
        <w:br/>
        <w:t xml:space="preserve">7. parkirališta, cesta, staza, mostića, fontana, cisterna za vodu, septičkih jama, sunčanih kolektora, </w:t>
      </w:r>
      <w:proofErr w:type="spellStart"/>
      <w:r w:rsidRPr="00627151">
        <w:rPr>
          <w:rFonts w:ascii="Times New Roman" w:hAnsi="Times New Roman" w:cs="Times New Roman"/>
        </w:rPr>
        <w:t>fotonaponskih</w:t>
      </w:r>
      <w:proofErr w:type="spellEnd"/>
      <w:r w:rsidRPr="00627151">
        <w:rPr>
          <w:rFonts w:ascii="Times New Roman" w:hAnsi="Times New Roman" w:cs="Times New Roman"/>
        </w:rPr>
        <w:t xml:space="preserve"> modula na građevnoj čestici ili obuhvatu zahvata u prostoru postojeće građevine ili na postojećoj građevini, koji su namijenjeni uporabi te građevine,</w:t>
      </w:r>
      <w:r w:rsidRPr="00627151">
        <w:rPr>
          <w:rFonts w:ascii="Times New Roman" w:hAnsi="Times New Roman" w:cs="Times New Roman"/>
        </w:rPr>
        <w:br/>
        <w:t>8. spomenika.</w:t>
      </w: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5.</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pStyle w:val="Tijeloteksta"/>
      </w:pPr>
      <w:r w:rsidRPr="00627151">
        <w:tab/>
        <w:t>Komunalni doprinos za zgrade obračunava se množenjem obujma zgrade koja se gradi ili je izgrađena izraženog u kubnim metrima (m³) s jediničnom vrijednošću komunalnog doprinosa u zoni u kojoj se zgrada gradi ili je izgrađena.</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6.</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Ako se postojeća zgrada uklanja zbog građenja nove zgrade ili ako se postojeća zgrada dograđuje ili nadograđuje, komunalni doprinos obračunava se na razliku obujma zgrade u odnosu na prijašnji obujam zgrade.</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Ako je obujam zgrade koja se gradi manji ili jednak obujmu postojeće zgrade koja se uklanja, ne plaća se komunalni doprinos, a o čemu Općina Babina Greda donosi rješenje kojim se utvrđuje da ne postoji obveza plaćanja komunalnog doprinosa.</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Odredbe ovoga članka na odgovarajući se način primjenjuju i na obračun komunalnog doprinosa za građevine koje nisu zgrade te na obračun komunalnog doprinosa za ozakonjenje građevine.</w:t>
      </w: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7.</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Područje Općine Babina Greda  ovisno o pogodnosti položaja i stupnju opremljenosti objektima i uređajima komunalne infrastrukture unutar granice građevinskog područja dijeli se na tri zone i to:</w:t>
      </w:r>
    </w:p>
    <w:p w:rsidR="00627151" w:rsidRPr="00627151" w:rsidRDefault="00627151" w:rsidP="00627151">
      <w:pPr>
        <w:spacing w:after="0" w:line="240" w:lineRule="auto"/>
        <w:jc w:val="both"/>
        <w:rPr>
          <w:rFonts w:ascii="Times New Roman" w:hAnsi="Times New Roman" w:cs="Times New Roman"/>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5040"/>
      </w:tblGrid>
      <w:tr w:rsidR="00627151" w:rsidRPr="00627151" w:rsidTr="002A53B1">
        <w:tc>
          <w:tcPr>
            <w:tcW w:w="1316"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ZONA</w:t>
            </w:r>
          </w:p>
        </w:tc>
        <w:tc>
          <w:tcPr>
            <w:tcW w:w="5040" w:type="dxa"/>
          </w:tcPr>
          <w:p w:rsidR="00627151" w:rsidRPr="00627151" w:rsidRDefault="00627151" w:rsidP="00627151">
            <w:pPr>
              <w:spacing w:after="0" w:line="240" w:lineRule="auto"/>
              <w:rPr>
                <w:rFonts w:ascii="Times New Roman" w:hAnsi="Times New Roman" w:cs="Times New Roman"/>
              </w:rPr>
            </w:pPr>
            <w:r w:rsidRPr="00627151">
              <w:rPr>
                <w:rFonts w:ascii="Times New Roman" w:hAnsi="Times New Roman" w:cs="Times New Roman"/>
              </w:rPr>
              <w:t xml:space="preserve">    Obuhvaća  ulice (dijelove ulica):</w:t>
            </w:r>
          </w:p>
        </w:tc>
      </w:tr>
      <w:tr w:rsidR="00627151" w:rsidRPr="00627151" w:rsidTr="002A53B1">
        <w:tc>
          <w:tcPr>
            <w:tcW w:w="1316" w:type="dxa"/>
          </w:tcPr>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I</w:t>
            </w:r>
          </w:p>
        </w:tc>
        <w:tc>
          <w:tcPr>
            <w:tcW w:w="5040" w:type="dxa"/>
          </w:tcPr>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w:t>
            </w:r>
            <w:proofErr w:type="spellStart"/>
            <w:r w:rsidRPr="00627151">
              <w:rPr>
                <w:rFonts w:ascii="Times New Roman" w:hAnsi="Times New Roman" w:cs="Times New Roman"/>
              </w:rPr>
              <w:t>Vl</w:t>
            </w:r>
            <w:proofErr w:type="spellEnd"/>
            <w:r w:rsidRPr="00627151">
              <w:rPr>
                <w:rFonts w:ascii="Times New Roman" w:hAnsi="Times New Roman" w:cs="Times New Roman"/>
              </w:rPr>
              <w:t>. Nazora od br.         1 do 31</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Mažuranićeva  od br.   1 do 23</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Stojanovića od br.  2 do 40</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Gupca od br.           1 do 6</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Kr. Tomislava od br.    2 do 28</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J. Blažekovića od br.  1 do 20</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Br. Radića od br.          2 do 40</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w:t>
            </w:r>
            <w:proofErr w:type="spellStart"/>
            <w:r w:rsidRPr="00627151">
              <w:rPr>
                <w:rFonts w:ascii="Times New Roman" w:hAnsi="Times New Roman" w:cs="Times New Roman"/>
              </w:rPr>
              <w:t>Berava</w:t>
            </w:r>
            <w:proofErr w:type="spellEnd"/>
            <w:r w:rsidRPr="00627151">
              <w:rPr>
                <w:rFonts w:ascii="Times New Roman" w:hAnsi="Times New Roman" w:cs="Times New Roman"/>
              </w:rPr>
              <w:t xml:space="preserve"> od br.                1 do 13</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Ilirskog preporoda -     cijela</w:t>
            </w:r>
          </w:p>
        </w:tc>
      </w:tr>
      <w:tr w:rsidR="00627151" w:rsidRPr="00627151" w:rsidTr="002A53B1">
        <w:tc>
          <w:tcPr>
            <w:tcW w:w="1316" w:type="dxa"/>
          </w:tcPr>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II</w:t>
            </w:r>
          </w:p>
        </w:tc>
        <w:tc>
          <w:tcPr>
            <w:tcW w:w="5040" w:type="dxa"/>
          </w:tcPr>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lastRenderedPageBreak/>
              <w:t xml:space="preserve">- </w:t>
            </w:r>
            <w:proofErr w:type="spellStart"/>
            <w:r w:rsidRPr="00627151">
              <w:rPr>
                <w:rFonts w:ascii="Times New Roman" w:hAnsi="Times New Roman" w:cs="Times New Roman"/>
              </w:rPr>
              <w:t>Vl</w:t>
            </w:r>
            <w:proofErr w:type="spellEnd"/>
            <w:r w:rsidRPr="00627151">
              <w:rPr>
                <w:rFonts w:ascii="Times New Roman" w:hAnsi="Times New Roman" w:cs="Times New Roman"/>
              </w:rPr>
              <w:t>. Nazora od br.         33 do 169</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Mažuranićeva  od br.    25 do 95</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Stojanovića od br.   42 do 118</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Gupca od br.              8 do 84</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Kr. Tomislava od br.    30 do 50</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J. Blažekovića od br.  22 do 124</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Br. Radića od br.          42 do 102</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w:t>
            </w:r>
            <w:proofErr w:type="spellStart"/>
            <w:r w:rsidRPr="00627151">
              <w:rPr>
                <w:rFonts w:ascii="Times New Roman" w:hAnsi="Times New Roman" w:cs="Times New Roman"/>
              </w:rPr>
              <w:t>Berava</w:t>
            </w:r>
            <w:proofErr w:type="spellEnd"/>
            <w:r w:rsidRPr="00627151">
              <w:rPr>
                <w:rFonts w:ascii="Times New Roman" w:hAnsi="Times New Roman" w:cs="Times New Roman"/>
              </w:rPr>
              <w:t xml:space="preserve"> od br.                15 do 51</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te cijele ulice J.J. Strossmayera, </w:t>
            </w:r>
            <w:proofErr w:type="spellStart"/>
            <w:r w:rsidRPr="00627151">
              <w:rPr>
                <w:rFonts w:ascii="Times New Roman" w:hAnsi="Times New Roman" w:cs="Times New Roman"/>
              </w:rPr>
              <w:t>B.J.Jelačića</w:t>
            </w:r>
            <w:proofErr w:type="spellEnd"/>
            <w:r w:rsidRPr="00627151">
              <w:rPr>
                <w:rFonts w:ascii="Times New Roman" w:hAnsi="Times New Roman" w:cs="Times New Roman"/>
              </w:rPr>
              <w:t xml:space="preserve">, </w:t>
            </w:r>
            <w:proofErr w:type="spellStart"/>
            <w:r w:rsidRPr="00627151">
              <w:rPr>
                <w:rFonts w:ascii="Times New Roman" w:hAnsi="Times New Roman" w:cs="Times New Roman"/>
              </w:rPr>
              <w:t>Čevatovo</w:t>
            </w:r>
            <w:proofErr w:type="spellEnd"/>
            <w:r w:rsidRPr="00627151">
              <w:rPr>
                <w:rFonts w:ascii="Times New Roman" w:hAnsi="Times New Roman" w:cs="Times New Roman"/>
              </w:rPr>
              <w:t xml:space="preserve">, J. Kozarca, M. Bačića, Sajmište, </w:t>
            </w:r>
            <w:proofErr w:type="spellStart"/>
            <w:r w:rsidRPr="00627151">
              <w:rPr>
                <w:rFonts w:ascii="Times New Roman" w:hAnsi="Times New Roman" w:cs="Times New Roman"/>
              </w:rPr>
              <w:t>Štitarska</w:t>
            </w:r>
            <w:proofErr w:type="spellEnd"/>
            <w:r w:rsidRPr="00627151">
              <w:rPr>
                <w:rFonts w:ascii="Times New Roman" w:hAnsi="Times New Roman" w:cs="Times New Roman"/>
              </w:rPr>
              <w:t xml:space="preserve">, Petrov sokak, </w:t>
            </w:r>
            <w:proofErr w:type="spellStart"/>
            <w:r w:rsidRPr="00627151">
              <w:rPr>
                <w:rFonts w:ascii="Times New Roman" w:hAnsi="Times New Roman" w:cs="Times New Roman"/>
              </w:rPr>
              <w:t>Mijaljev</w:t>
            </w:r>
            <w:proofErr w:type="spellEnd"/>
            <w:r w:rsidRPr="00627151">
              <w:rPr>
                <w:rFonts w:ascii="Times New Roman" w:hAnsi="Times New Roman" w:cs="Times New Roman"/>
              </w:rPr>
              <w:t xml:space="preserve"> sokak, </w:t>
            </w:r>
            <w:proofErr w:type="spellStart"/>
            <w:r w:rsidRPr="00627151">
              <w:rPr>
                <w:rFonts w:ascii="Times New Roman" w:hAnsi="Times New Roman" w:cs="Times New Roman"/>
              </w:rPr>
              <w:t>Reljkovićeva</w:t>
            </w:r>
            <w:proofErr w:type="spellEnd"/>
            <w:r w:rsidRPr="00627151">
              <w:rPr>
                <w:rFonts w:ascii="Times New Roman" w:hAnsi="Times New Roman" w:cs="Times New Roman"/>
              </w:rPr>
              <w:t>, Hrv. dragovoljaca i F. Babić</w:t>
            </w:r>
          </w:p>
          <w:p w:rsidR="00627151" w:rsidRPr="00627151" w:rsidRDefault="00627151" w:rsidP="00627151">
            <w:pPr>
              <w:spacing w:after="0" w:line="240" w:lineRule="auto"/>
              <w:jc w:val="both"/>
              <w:rPr>
                <w:rFonts w:ascii="Times New Roman" w:hAnsi="Times New Roman" w:cs="Times New Roman"/>
              </w:rPr>
            </w:pPr>
          </w:p>
        </w:tc>
      </w:tr>
      <w:tr w:rsidR="00627151" w:rsidRPr="00627151" w:rsidTr="002A53B1">
        <w:tc>
          <w:tcPr>
            <w:tcW w:w="1316" w:type="dxa"/>
          </w:tcPr>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III</w:t>
            </w:r>
          </w:p>
        </w:tc>
        <w:tc>
          <w:tcPr>
            <w:tcW w:w="5040" w:type="dxa"/>
          </w:tcPr>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w:t>
            </w:r>
            <w:proofErr w:type="spellStart"/>
            <w:r w:rsidRPr="00627151">
              <w:rPr>
                <w:rFonts w:ascii="Times New Roman" w:hAnsi="Times New Roman" w:cs="Times New Roman"/>
              </w:rPr>
              <w:t>Vl</w:t>
            </w:r>
            <w:proofErr w:type="spellEnd"/>
            <w:r w:rsidRPr="00627151">
              <w:rPr>
                <w:rFonts w:ascii="Times New Roman" w:hAnsi="Times New Roman" w:cs="Times New Roman"/>
              </w:rPr>
              <w:t>. Nazora od br.         171  nadalje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Stojanovića od br.   120 nadalje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M. Gupca od br.              86 nadalje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J. Blažekovića od br.    126 nadalje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Br. Radića od br.            104 nadalje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w:t>
            </w:r>
            <w:proofErr w:type="spellStart"/>
            <w:r w:rsidRPr="00627151">
              <w:rPr>
                <w:rFonts w:ascii="Times New Roman" w:hAnsi="Times New Roman" w:cs="Times New Roman"/>
              </w:rPr>
              <w:t>Berava</w:t>
            </w:r>
            <w:proofErr w:type="spellEnd"/>
            <w:r w:rsidRPr="00627151">
              <w:rPr>
                <w:rFonts w:ascii="Times New Roman" w:hAnsi="Times New Roman" w:cs="Times New Roman"/>
              </w:rPr>
              <w:t xml:space="preserve"> od br.                    53 nadalje</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te cijele ulice Savska, Novo Naselje, </w:t>
            </w:r>
            <w:proofErr w:type="spellStart"/>
            <w:r w:rsidRPr="00627151">
              <w:rPr>
                <w:rFonts w:ascii="Times New Roman" w:hAnsi="Times New Roman" w:cs="Times New Roman"/>
              </w:rPr>
              <w:t>Ber</w:t>
            </w:r>
            <w:proofErr w:type="spellEnd"/>
            <w:r w:rsidRPr="00627151">
              <w:rPr>
                <w:rFonts w:ascii="Times New Roman" w:hAnsi="Times New Roman" w:cs="Times New Roman"/>
              </w:rPr>
              <w:t xml:space="preserve">. Greda, Laze, </w:t>
            </w:r>
            <w:proofErr w:type="spellStart"/>
            <w:r w:rsidRPr="00627151">
              <w:rPr>
                <w:rFonts w:ascii="Times New Roman" w:hAnsi="Times New Roman" w:cs="Times New Roman"/>
              </w:rPr>
              <w:t>Rastevica</w:t>
            </w:r>
            <w:proofErr w:type="spellEnd"/>
            <w:r w:rsidRPr="00627151">
              <w:rPr>
                <w:rFonts w:ascii="Times New Roman" w:hAnsi="Times New Roman" w:cs="Times New Roman"/>
              </w:rPr>
              <w:t xml:space="preserve">, Nožice, </w:t>
            </w:r>
            <w:proofErr w:type="spellStart"/>
            <w:r w:rsidRPr="00627151">
              <w:rPr>
                <w:rFonts w:ascii="Times New Roman" w:hAnsi="Times New Roman" w:cs="Times New Roman"/>
              </w:rPr>
              <w:t>Kladavac</w:t>
            </w:r>
            <w:proofErr w:type="spellEnd"/>
            <w:r w:rsidRPr="00627151">
              <w:rPr>
                <w:rFonts w:ascii="Times New Roman" w:hAnsi="Times New Roman" w:cs="Times New Roman"/>
              </w:rPr>
              <w:t xml:space="preserve">, </w:t>
            </w:r>
            <w:proofErr w:type="spellStart"/>
            <w:r w:rsidRPr="00627151">
              <w:rPr>
                <w:rFonts w:ascii="Times New Roman" w:hAnsi="Times New Roman" w:cs="Times New Roman"/>
              </w:rPr>
              <w:t>Bab</w:t>
            </w:r>
            <w:proofErr w:type="spellEnd"/>
            <w:r w:rsidRPr="00627151">
              <w:rPr>
                <w:rFonts w:ascii="Times New Roman" w:hAnsi="Times New Roman" w:cs="Times New Roman"/>
              </w:rPr>
              <w:t xml:space="preserve">. Kompanije, Klasno, </w:t>
            </w:r>
            <w:proofErr w:type="spellStart"/>
            <w:r w:rsidRPr="00627151">
              <w:rPr>
                <w:rFonts w:ascii="Times New Roman" w:hAnsi="Times New Roman" w:cs="Times New Roman"/>
              </w:rPr>
              <w:t>Berava</w:t>
            </w:r>
            <w:proofErr w:type="spellEnd"/>
            <w:r w:rsidRPr="00627151">
              <w:rPr>
                <w:rFonts w:ascii="Times New Roman" w:hAnsi="Times New Roman" w:cs="Times New Roman"/>
              </w:rPr>
              <w:t xml:space="preserve"> (</w:t>
            </w:r>
            <w:proofErr w:type="spellStart"/>
            <w:r w:rsidRPr="00627151">
              <w:rPr>
                <w:rFonts w:ascii="Times New Roman" w:hAnsi="Times New Roman" w:cs="Times New Roman"/>
              </w:rPr>
              <w:t>ist</w:t>
            </w:r>
            <w:proofErr w:type="spellEnd"/>
            <w:r w:rsidRPr="00627151">
              <w:rPr>
                <w:rFonts w:ascii="Times New Roman" w:hAnsi="Times New Roman" w:cs="Times New Roman"/>
              </w:rPr>
              <w:t xml:space="preserve">.), Loža, Saonica i Ulica </w:t>
            </w:r>
            <w:proofErr w:type="spellStart"/>
            <w:r w:rsidRPr="00627151">
              <w:rPr>
                <w:rFonts w:ascii="Times New Roman" w:hAnsi="Times New Roman" w:cs="Times New Roman"/>
              </w:rPr>
              <w:t>Tečine</w:t>
            </w:r>
            <w:proofErr w:type="spellEnd"/>
            <w:r w:rsidRPr="00627151">
              <w:rPr>
                <w:rFonts w:ascii="Times New Roman" w:hAnsi="Times New Roman" w:cs="Times New Roman"/>
              </w:rPr>
              <w:t>.</w:t>
            </w:r>
          </w:p>
          <w:p w:rsidR="00627151" w:rsidRPr="00627151" w:rsidRDefault="00627151" w:rsidP="00627151">
            <w:pPr>
              <w:spacing w:after="0" w:line="240" w:lineRule="auto"/>
              <w:jc w:val="both"/>
              <w:rPr>
                <w:rFonts w:ascii="Times New Roman" w:hAnsi="Times New Roman" w:cs="Times New Roman"/>
              </w:rPr>
            </w:pPr>
          </w:p>
        </w:tc>
      </w:tr>
    </w:tbl>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8.</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pStyle w:val="Tijeloteksta"/>
        <w:ind w:firstLine="708"/>
      </w:pPr>
      <w:r w:rsidRPr="00627151">
        <w:t>Jedinične vrijednosti komunalnog doprinosa po vrsti objekata i uređaja komunalne infrastrukture i po pojedinim zonama iz članka 7. ove Odluke  određuju se u kunama po m3 građevine i iznose:</w:t>
      </w:r>
    </w:p>
    <w:p w:rsidR="00627151" w:rsidRPr="00627151" w:rsidRDefault="00627151" w:rsidP="00627151">
      <w:pPr>
        <w:pStyle w:val="Tijeloteksta"/>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1260"/>
        <w:gridCol w:w="1265"/>
        <w:gridCol w:w="1547"/>
        <w:gridCol w:w="1328"/>
      </w:tblGrid>
      <w:tr w:rsidR="00627151" w:rsidRPr="00627151" w:rsidTr="002A53B1">
        <w:trPr>
          <w:cantSplit/>
        </w:trPr>
        <w:tc>
          <w:tcPr>
            <w:tcW w:w="118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ZONE</w:t>
            </w:r>
          </w:p>
        </w:tc>
        <w:tc>
          <w:tcPr>
            <w:tcW w:w="144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Javne površine</w:t>
            </w:r>
          </w:p>
        </w:tc>
        <w:tc>
          <w:tcPr>
            <w:tcW w:w="1260" w:type="dxa"/>
          </w:tcPr>
          <w:p w:rsidR="00627151" w:rsidRPr="00627151" w:rsidRDefault="00627151" w:rsidP="00627151">
            <w:pPr>
              <w:spacing w:after="0" w:line="240" w:lineRule="auto"/>
              <w:jc w:val="center"/>
              <w:rPr>
                <w:rFonts w:ascii="Times New Roman" w:hAnsi="Times New Roman" w:cs="Times New Roman"/>
              </w:rPr>
            </w:pPr>
            <w:proofErr w:type="spellStart"/>
            <w:r w:rsidRPr="00627151">
              <w:rPr>
                <w:rFonts w:ascii="Times New Roman" w:hAnsi="Times New Roman" w:cs="Times New Roman"/>
              </w:rPr>
              <w:t>Nerazvrst</w:t>
            </w:r>
            <w:proofErr w:type="spellEnd"/>
            <w:r w:rsidRPr="00627151">
              <w:rPr>
                <w:rFonts w:ascii="Times New Roman" w:hAnsi="Times New Roman" w:cs="Times New Roman"/>
              </w:rPr>
              <w:t>. ceste</w:t>
            </w:r>
          </w:p>
        </w:tc>
        <w:tc>
          <w:tcPr>
            <w:tcW w:w="1265"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Groblja, krematorij</w:t>
            </w:r>
          </w:p>
        </w:tc>
        <w:tc>
          <w:tcPr>
            <w:tcW w:w="1547"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Javna rasvjeta</w:t>
            </w:r>
          </w:p>
        </w:tc>
        <w:tc>
          <w:tcPr>
            <w:tcW w:w="132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Ukupno</w:t>
            </w:r>
          </w:p>
        </w:tc>
      </w:tr>
      <w:tr w:rsidR="00627151" w:rsidRPr="00627151" w:rsidTr="002A53B1">
        <w:trPr>
          <w:cantSplit/>
        </w:trPr>
        <w:tc>
          <w:tcPr>
            <w:tcW w:w="118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I</w:t>
            </w:r>
          </w:p>
        </w:tc>
        <w:tc>
          <w:tcPr>
            <w:tcW w:w="144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2</w:t>
            </w:r>
          </w:p>
        </w:tc>
        <w:tc>
          <w:tcPr>
            <w:tcW w:w="126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5</w:t>
            </w:r>
          </w:p>
        </w:tc>
        <w:tc>
          <w:tcPr>
            <w:tcW w:w="1265"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2</w:t>
            </w:r>
          </w:p>
        </w:tc>
        <w:tc>
          <w:tcPr>
            <w:tcW w:w="1547"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32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10</w:t>
            </w:r>
          </w:p>
        </w:tc>
      </w:tr>
      <w:tr w:rsidR="00627151" w:rsidRPr="00627151" w:rsidTr="002A53B1">
        <w:trPr>
          <w:cantSplit/>
        </w:trPr>
        <w:tc>
          <w:tcPr>
            <w:tcW w:w="118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II</w:t>
            </w:r>
          </w:p>
        </w:tc>
        <w:tc>
          <w:tcPr>
            <w:tcW w:w="144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26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4</w:t>
            </w:r>
          </w:p>
        </w:tc>
        <w:tc>
          <w:tcPr>
            <w:tcW w:w="1265"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547"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32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7</w:t>
            </w:r>
          </w:p>
        </w:tc>
      </w:tr>
      <w:tr w:rsidR="00627151" w:rsidRPr="00627151" w:rsidTr="002A53B1">
        <w:trPr>
          <w:cantSplit/>
        </w:trPr>
        <w:tc>
          <w:tcPr>
            <w:tcW w:w="118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III</w:t>
            </w:r>
          </w:p>
        </w:tc>
        <w:tc>
          <w:tcPr>
            <w:tcW w:w="144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260"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2</w:t>
            </w:r>
          </w:p>
        </w:tc>
        <w:tc>
          <w:tcPr>
            <w:tcW w:w="1265"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547"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1</w:t>
            </w:r>
          </w:p>
        </w:tc>
        <w:tc>
          <w:tcPr>
            <w:tcW w:w="1328" w:type="dxa"/>
          </w:tcPr>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5</w:t>
            </w:r>
          </w:p>
        </w:tc>
      </w:tr>
    </w:tbl>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           Za izgradnju gospodarskih objekata u svrhu obavljanja poljoprivredne proizvodnje i ostalih pomoćnih gospodarskih građevina, visina komunalnog doprinosa se utvrđuje u iznosu od 30% vrijednosti komunalnog doprinosa utvrđenih prethodnim stavkom ovog članka.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Pod pojmom ostalih pomoćnih gospodarskih građevina iz prethodnog stavka ovog članka podrazumijeva se: ljetna kuhinja (ukoliko je odvojena od stambenog dijela), garaža, pušnica, spremište, drvarnica, kolni prilaz, nadstrešnica.</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b/>
          <w:sz w:val="28"/>
          <w:szCs w:val="28"/>
        </w:rPr>
      </w:pPr>
      <w:r w:rsidRPr="00627151">
        <w:rPr>
          <w:rFonts w:ascii="Times New Roman" w:hAnsi="Times New Roman" w:cs="Times New Roman"/>
          <w:b/>
          <w:sz w:val="28"/>
          <w:szCs w:val="28"/>
        </w:rPr>
        <w:t>III.</w:t>
      </w:r>
      <w:r w:rsidRPr="00627151">
        <w:rPr>
          <w:rFonts w:ascii="Times New Roman" w:hAnsi="Times New Roman" w:cs="Times New Roman"/>
          <w:b/>
          <w:sz w:val="28"/>
          <w:szCs w:val="28"/>
        </w:rPr>
        <w:tab/>
        <w:t>DONOŠENJE RJEŠENJA, NAČIN I ROKOVI PLAĆANJA KOMUNALNOG DOPRINOSA</w:t>
      </w:r>
    </w:p>
    <w:p w:rsidR="00627151" w:rsidRPr="00627151" w:rsidRDefault="00627151" w:rsidP="00627151">
      <w:pPr>
        <w:spacing w:after="0" w:line="240" w:lineRule="auto"/>
        <w:jc w:val="both"/>
        <w:rPr>
          <w:rFonts w:ascii="Times New Roman" w:hAnsi="Times New Roman" w:cs="Times New Roman"/>
          <w:b/>
          <w:sz w:val="28"/>
          <w:szCs w:val="28"/>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9.</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lastRenderedPageBreak/>
        <w:t>Rješe</w:t>
      </w:r>
      <w:r w:rsidRPr="00627151">
        <w:rPr>
          <w:rFonts w:ascii="Times New Roman" w:hAnsi="Times New Roman" w:cs="Times New Roman"/>
        </w:rPr>
        <w:softHyphen/>
        <w:t>nje o komunalnom doprinosu donosi upravno tijelo Općine Babina Greda nadležno za komunalno gospodarstvo odnosno Jedinstveni upravni odjel (u daljnjem tekstu: upravno tijelo), na teme</w:t>
      </w:r>
      <w:r w:rsidRPr="00627151">
        <w:rPr>
          <w:rFonts w:ascii="Times New Roman" w:hAnsi="Times New Roman" w:cs="Times New Roman"/>
        </w:rPr>
        <w:softHyphen/>
        <w:t>lju zahtjeva stran</w:t>
      </w:r>
      <w:r w:rsidRPr="00627151">
        <w:rPr>
          <w:rFonts w:ascii="Times New Roman" w:hAnsi="Times New Roman" w:cs="Times New Roman"/>
        </w:rPr>
        <w:softHyphen/>
        <w:t>ke ili po službenoj dužnosti.</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 xml:space="preserve">Rješenje iz prethodnog stavka obvezatno sadrži: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1.   podatke o obvezniku komunalnog doprinosa,</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 xml:space="preserve">2.   iznos sredstava komunalnog doprinosa koji je obveznik dužan platiti, </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3.   obvezu, način i rokove plaćanja komunalnog doprinosa i</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4.   prikaz načina obračuna komunalnog doprinosa za građevinu koja se gradi ili je izražena s iskazom obujma odnosno površine građevine i jedinične vrijednosti komunalnog doprinosa.</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 xml:space="preserve">Rješenje iz stavka 1. ovoga članka donosi se i </w:t>
      </w:r>
      <w:proofErr w:type="spellStart"/>
      <w:r w:rsidRPr="00627151">
        <w:rPr>
          <w:rFonts w:ascii="Times New Roman" w:hAnsi="Times New Roman" w:cs="Times New Roman"/>
        </w:rPr>
        <w:t>ovršava</w:t>
      </w:r>
      <w:proofErr w:type="spellEnd"/>
      <w:r w:rsidRPr="00627151">
        <w:rPr>
          <w:rFonts w:ascii="Times New Roman" w:hAnsi="Times New Roman" w:cs="Times New Roman"/>
        </w:rPr>
        <w:t xml:space="preserve"> u postupku i na način propisan zakonom kojim se uređuje opći odnos između poreznih obveznika i poreznih tijela koja primjenjuju propise o porezima i drugim javnim davanjima, ako Zakonom o komunalnom gospodarstvu nije propisano drugačije.</w:t>
      </w: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10.</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Upravno tijelo izmijeniti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Rješenje o izmjeni rješenja o komunalnom doprinosu u slučaju iz stavka 1. ovoga članka obračunati će se komunalni doprinos prema izmijenjenim podacima i odrediti plaćanje odnosno povrat razlike komunalnog doprinosa u skladu s odlukom o komunalnom doprinosu u skladu s kojom je rješenje o komunalnom doprinosu doneseno.</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Obveznik komunalnog doprinosa odnosno investitor u slučaju iz odredbe stavka 1. i 2. ovoga članka nema pravo na kamatu od dana uplate komunalnog doprinosa do dana određenog rješenjem za povrat doprinosa.</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pStyle w:val="Tijeloteksta"/>
      </w:pPr>
    </w:p>
    <w:p w:rsidR="00627151" w:rsidRPr="00627151" w:rsidRDefault="00627151" w:rsidP="00627151">
      <w:pPr>
        <w:pStyle w:val="Tijeloteksta"/>
        <w:rPr>
          <w:b w:val="0"/>
          <w:sz w:val="28"/>
          <w:szCs w:val="28"/>
        </w:rPr>
      </w:pPr>
      <w:r w:rsidRPr="00627151">
        <w:rPr>
          <w:sz w:val="28"/>
          <w:szCs w:val="28"/>
        </w:rPr>
        <w:t>Članak 11.</w:t>
      </w:r>
    </w:p>
    <w:p w:rsidR="00627151" w:rsidRPr="00627151" w:rsidRDefault="00627151" w:rsidP="00627151">
      <w:pPr>
        <w:pStyle w:val="Tijeloteksta"/>
        <w:rPr>
          <w:b w:val="0"/>
          <w:sz w:val="28"/>
          <w:szCs w:val="28"/>
        </w:rPr>
      </w:pPr>
    </w:p>
    <w:p w:rsidR="00627151" w:rsidRPr="00627151" w:rsidRDefault="00627151" w:rsidP="00627151">
      <w:pPr>
        <w:pStyle w:val="Tijeloteksta"/>
      </w:pPr>
      <w:r w:rsidRPr="00627151">
        <w:tab/>
        <w:t>Upravno tijelo poništiti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627151" w:rsidRPr="00627151" w:rsidRDefault="00627151" w:rsidP="00627151">
      <w:pPr>
        <w:pStyle w:val="Tijeloteksta"/>
      </w:pPr>
      <w:r w:rsidRPr="00627151">
        <w:tab/>
        <w:t>Rješenjem o poništavanju rješenja o komunalnom doprinosu u slučaju iz stavka 1. ovoga članka odrediti će se i povrat uplaćenog komunalnog doprinosa u roku koji ne može biti dulji od dvije godine od dana izvršnosti rješenja.</w:t>
      </w:r>
    </w:p>
    <w:p w:rsidR="00627151" w:rsidRPr="00627151" w:rsidRDefault="00627151" w:rsidP="00627151">
      <w:pPr>
        <w:pStyle w:val="Tijeloteksta"/>
      </w:pPr>
      <w:r w:rsidRPr="00627151">
        <w:tab/>
        <w:t>Obveznik komunalnog doprinosa odnosno investitor u slučaju stavaka 1. i 2. ovoga članka nema pravo na kamatu od dana uplate komunalnog doprinosa do dana određenog rješenjem za povrat doprinosa.</w:t>
      </w:r>
    </w:p>
    <w:p w:rsidR="00627151" w:rsidRPr="00627151" w:rsidRDefault="00627151" w:rsidP="00627151">
      <w:pPr>
        <w:pStyle w:val="Tijeloteksta"/>
      </w:pPr>
    </w:p>
    <w:p w:rsidR="00627151" w:rsidRPr="00627151" w:rsidRDefault="00627151" w:rsidP="00627151">
      <w:pPr>
        <w:pStyle w:val="Tijeloteksta"/>
      </w:pPr>
    </w:p>
    <w:p w:rsidR="00627151" w:rsidRPr="00627151" w:rsidRDefault="00627151" w:rsidP="00627151">
      <w:pPr>
        <w:pStyle w:val="Tijeloteksta"/>
        <w:rPr>
          <w:b w:val="0"/>
          <w:sz w:val="28"/>
          <w:szCs w:val="28"/>
        </w:rPr>
      </w:pPr>
      <w:r w:rsidRPr="00627151">
        <w:rPr>
          <w:sz w:val="28"/>
          <w:szCs w:val="28"/>
        </w:rPr>
        <w:t>Članak 12.</w:t>
      </w:r>
    </w:p>
    <w:p w:rsidR="00627151" w:rsidRPr="00627151" w:rsidRDefault="00627151" w:rsidP="00627151">
      <w:pPr>
        <w:pStyle w:val="Tijeloteksta"/>
        <w:rPr>
          <w:b w:val="0"/>
          <w:sz w:val="28"/>
          <w:szCs w:val="28"/>
        </w:rPr>
      </w:pPr>
    </w:p>
    <w:p w:rsidR="00627151" w:rsidRPr="00627151" w:rsidRDefault="00627151" w:rsidP="00627151">
      <w:pPr>
        <w:pStyle w:val="Tijeloteksta"/>
        <w:ind w:firstLine="708"/>
      </w:pPr>
      <w:r w:rsidRPr="00627151">
        <w:t>Vlasnik građevinskog zemljišta odnosno investitor može iznos komunalnog doprinosa platiti odjednom ili obročno.</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lastRenderedPageBreak/>
        <w:t>            Komunalni doprinos obveznik plaća uplatom na žiro račun Općine Babina Greda na osnovi konačnog rješenja o komunalnom doprinosu.</w:t>
      </w: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 xml:space="preserve">Ukoliko se plaća obročno komunalni doprinos obveznik mora platiti ovisno o visini komunalnog doprinosa u najviše </w:t>
      </w:r>
      <w:proofErr w:type="spellStart"/>
      <w:r w:rsidRPr="00627151">
        <w:rPr>
          <w:rFonts w:ascii="Times New Roman" w:hAnsi="Times New Roman" w:cs="Times New Roman"/>
        </w:rPr>
        <w:t>dvadesetčetiri</w:t>
      </w:r>
      <w:proofErr w:type="spellEnd"/>
      <w:r w:rsidRPr="00627151">
        <w:rPr>
          <w:rFonts w:ascii="Times New Roman" w:hAnsi="Times New Roman" w:cs="Times New Roman"/>
        </w:rPr>
        <w:t xml:space="preserve"> mjesečnih obroka i to:</w:t>
      </w:r>
    </w:p>
    <w:p w:rsidR="00627151" w:rsidRPr="00627151" w:rsidRDefault="00627151" w:rsidP="00627151">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80"/>
      </w:tblGrid>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Broj obroka</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Visina komunalnog doprinosa</w:t>
            </w:r>
          </w:p>
        </w:tc>
      </w:tr>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2</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do 3.000,00 kuna</w:t>
            </w:r>
          </w:p>
        </w:tc>
      </w:tr>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3</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od  3.001,00 kuna - 5.000,00 kuna</w:t>
            </w:r>
          </w:p>
        </w:tc>
      </w:tr>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6</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od 5.001,00 kuna - 10.000,00 kuna</w:t>
            </w:r>
          </w:p>
        </w:tc>
      </w:tr>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12</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od 10.001,00 kuna - 15.000,00 kuna</w:t>
            </w:r>
          </w:p>
        </w:tc>
      </w:tr>
      <w:tr w:rsidR="00627151" w:rsidRPr="00627151" w:rsidTr="002A53B1">
        <w:tc>
          <w:tcPr>
            <w:tcW w:w="1548"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24</w:t>
            </w:r>
          </w:p>
        </w:tc>
        <w:tc>
          <w:tcPr>
            <w:tcW w:w="5580" w:type="dxa"/>
          </w:tcPr>
          <w:p w:rsidR="00627151" w:rsidRPr="00627151" w:rsidRDefault="00627151" w:rsidP="00627151">
            <w:pPr>
              <w:pStyle w:val="StandardWeb"/>
              <w:spacing w:before="0" w:beforeAutospacing="0" w:after="0" w:afterAutospacing="0"/>
              <w:jc w:val="center"/>
              <w:rPr>
                <w:rFonts w:ascii="Times New Roman" w:hAnsi="Times New Roman"/>
                <w:color w:val="000000"/>
              </w:rPr>
            </w:pPr>
            <w:r w:rsidRPr="00627151">
              <w:rPr>
                <w:rFonts w:ascii="Times New Roman" w:hAnsi="Times New Roman"/>
                <w:color w:val="000000"/>
              </w:rPr>
              <w:t>od 15.001,00 kuna</w:t>
            </w:r>
          </w:p>
        </w:tc>
      </w:tr>
    </w:tbl>
    <w:p w:rsidR="00627151" w:rsidRPr="00627151" w:rsidRDefault="00627151" w:rsidP="00627151">
      <w:pPr>
        <w:spacing w:after="0" w:line="240" w:lineRule="auto"/>
        <w:ind w:firstLine="708"/>
        <w:jc w:val="both"/>
        <w:rPr>
          <w:rFonts w:ascii="Times New Roman" w:hAnsi="Times New Roman" w:cs="Times New Roman"/>
        </w:rPr>
      </w:pP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 xml:space="preserve">Komunalni doprinos odnosno prvi mjesečni obrok plaća se u roku od 8 dana po pravomoćnosti rješenja o utvrđivanju visine komunalnog doprinosa. U slučaju neplaćanja dvije dospjele rate, dospijeva na naplatu cjelokupni neplaćeni iznos komunalnog doprinosa uključujući i kamate. </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Na obroke koje nisu plaćene u roku obračunava se kamata u visini eskontne stope HNB, a na dospjele i nenaplaćene obroke obračunavaju se zakonske zatezne kamate.</w:t>
      </w: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 xml:space="preserve">Kamata se obračunava za razdoblje od dana dospijeća svakog pojedinog obroka do dana plaćanja. </w:t>
      </w:r>
    </w:p>
    <w:p w:rsidR="00627151" w:rsidRPr="00627151" w:rsidRDefault="00627151" w:rsidP="00627151">
      <w:pPr>
        <w:spacing w:after="0" w:line="240" w:lineRule="auto"/>
        <w:ind w:firstLine="708"/>
        <w:jc w:val="both"/>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13.</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Obvezniku plaćanja odobriti će se obročno plaćanje komunalnog doprinosa ukoliko kao osiguranje plaćanja dostavi kao  instrument osiguranja plaćanja (sukladno članku 214. Ovršnog zakona (NN 112/12, 25/13, 93/14, 55/16 i 73/17 – pročišćeni tekst) dostavi ovjerenu izjavu o suglasnosti o zaplijeni preostalog iznosa  plaćanja komunalnog doprinosa.</w:t>
      </w: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14.</w:t>
      </w:r>
    </w:p>
    <w:p w:rsidR="00627151" w:rsidRPr="00627151" w:rsidRDefault="00627151" w:rsidP="00627151">
      <w:pPr>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ind w:firstLine="708"/>
        <w:jc w:val="both"/>
        <w:rPr>
          <w:rFonts w:ascii="Times New Roman" w:hAnsi="Times New Roman" w:cs="Times New Roman"/>
        </w:rPr>
      </w:pPr>
      <w:r w:rsidRPr="00627151">
        <w:rPr>
          <w:rFonts w:ascii="Times New Roman" w:hAnsi="Times New Roman" w:cs="Times New Roman"/>
        </w:rPr>
        <w:t>Potvrdu o uplati komunalnog doprinosa, odnosno prve rate komunalnog doprinosa prilikom utvrđivanja obveze plaćanja komunalnog doprinosa obročnim plaćanjem, izdaje nadležni upravni odjel. Kod obročnog plaćanja obveznik treba prije izdavanja potvrde o plaćanju prinijeti u nadležni upravni odjel instrument osiguranja plaćanja prema članku 13. ove Odluke.</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b/>
          <w:sz w:val="28"/>
          <w:szCs w:val="28"/>
        </w:rPr>
      </w:pPr>
      <w:r w:rsidRPr="00627151">
        <w:rPr>
          <w:rFonts w:ascii="Times New Roman" w:hAnsi="Times New Roman" w:cs="Times New Roman"/>
        </w:rPr>
        <w:br/>
      </w:r>
      <w:r w:rsidRPr="00627151">
        <w:rPr>
          <w:rFonts w:ascii="Times New Roman" w:hAnsi="Times New Roman" w:cs="Times New Roman"/>
          <w:b/>
          <w:sz w:val="28"/>
          <w:szCs w:val="28"/>
        </w:rPr>
        <w:t>IV. POPUSTI (UMANJENJE), DJELOMIČNO ILI POTPUNO OSLOBAĐANJE OD OBVEZE</w:t>
      </w:r>
      <w:r w:rsidRPr="00627151">
        <w:rPr>
          <w:rFonts w:ascii="Times New Roman" w:hAnsi="Times New Roman" w:cs="Times New Roman"/>
          <w:b/>
          <w:i/>
          <w:sz w:val="28"/>
          <w:szCs w:val="28"/>
        </w:rPr>
        <w:t xml:space="preserve"> </w:t>
      </w:r>
      <w:r w:rsidRPr="00627151">
        <w:rPr>
          <w:rFonts w:ascii="Times New Roman" w:hAnsi="Times New Roman" w:cs="Times New Roman"/>
          <w:b/>
          <w:sz w:val="28"/>
          <w:szCs w:val="28"/>
        </w:rPr>
        <w:t>PLAĆANJA KOMUNALNOG DOPRINOSA</w:t>
      </w:r>
    </w:p>
    <w:p w:rsidR="00627151" w:rsidRPr="00627151" w:rsidRDefault="00627151" w:rsidP="00627151">
      <w:pPr>
        <w:spacing w:after="0" w:line="240" w:lineRule="auto"/>
        <w:jc w:val="both"/>
        <w:rPr>
          <w:rFonts w:ascii="Times New Roman" w:hAnsi="Times New Roman" w:cs="Times New Roman"/>
          <w:b/>
          <w:sz w:val="28"/>
          <w:szCs w:val="28"/>
        </w:rPr>
      </w:pPr>
    </w:p>
    <w:p w:rsidR="00627151" w:rsidRPr="00627151" w:rsidRDefault="00627151" w:rsidP="00627151">
      <w:pPr>
        <w:pStyle w:val="Tijeloteksta2"/>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15.</w:t>
      </w:r>
    </w:p>
    <w:p w:rsidR="00627151" w:rsidRPr="00627151" w:rsidRDefault="00627151" w:rsidP="00627151">
      <w:pPr>
        <w:pStyle w:val="Tijeloteksta2"/>
        <w:spacing w:after="0" w:line="240" w:lineRule="auto"/>
        <w:jc w:val="center"/>
        <w:rPr>
          <w:rFonts w:ascii="Times New Roman" w:hAnsi="Times New Roman" w:cs="Times New Roman"/>
          <w:b/>
          <w:sz w:val="28"/>
          <w:szCs w:val="28"/>
        </w:rPr>
      </w:pPr>
    </w:p>
    <w:p w:rsidR="00627151" w:rsidRPr="00627151" w:rsidRDefault="00627151" w:rsidP="00627151">
      <w:pPr>
        <w:spacing w:after="0" w:line="240" w:lineRule="auto"/>
        <w:jc w:val="both"/>
        <w:rPr>
          <w:rFonts w:ascii="Times New Roman" w:hAnsi="Times New Roman" w:cs="Times New Roman"/>
        </w:rPr>
      </w:pPr>
      <w:r w:rsidRPr="00627151">
        <w:rPr>
          <w:rFonts w:ascii="Times New Roman" w:hAnsi="Times New Roman" w:cs="Times New Roman"/>
        </w:rPr>
        <w:tab/>
        <w:t>Oslobađanje od obveze</w:t>
      </w:r>
      <w:r w:rsidRPr="00627151">
        <w:rPr>
          <w:rFonts w:ascii="Times New Roman" w:hAnsi="Times New Roman" w:cs="Times New Roman"/>
          <w:b/>
        </w:rPr>
        <w:t xml:space="preserve"> </w:t>
      </w:r>
      <w:r w:rsidRPr="00627151">
        <w:rPr>
          <w:rFonts w:ascii="Times New Roman" w:hAnsi="Times New Roman" w:cs="Times New Roman"/>
        </w:rPr>
        <w:t xml:space="preserve">plaćanja komunalnog doprinosa može biti djelomično ili potpuno. </w:t>
      </w:r>
    </w:p>
    <w:p w:rsidR="00627151" w:rsidRPr="00627151" w:rsidRDefault="00627151" w:rsidP="00627151">
      <w:pPr>
        <w:pStyle w:val="Tijeloteksta2"/>
        <w:spacing w:after="0" w:line="240" w:lineRule="auto"/>
        <w:ind w:firstLine="708"/>
        <w:rPr>
          <w:rFonts w:ascii="Times New Roman" w:hAnsi="Times New Roman" w:cs="Times New Roman"/>
          <w:color w:val="000000"/>
          <w:sz w:val="24"/>
        </w:rPr>
      </w:pPr>
      <w:r w:rsidRPr="00627151">
        <w:rPr>
          <w:rFonts w:ascii="Times New Roman" w:hAnsi="Times New Roman" w:cs="Times New Roman"/>
          <w:color w:val="000000"/>
          <w:sz w:val="24"/>
        </w:rPr>
        <w:t>Obveznik komunalnog doprinosa,  ako komunalni doprinos plati odjednom, ostvaruje  popust od 20%.</w:t>
      </w:r>
    </w:p>
    <w:p w:rsidR="00627151" w:rsidRPr="00627151" w:rsidRDefault="00627151" w:rsidP="00627151">
      <w:pPr>
        <w:pStyle w:val="Tijeloteksta2"/>
        <w:spacing w:after="0" w:line="240" w:lineRule="auto"/>
        <w:ind w:firstLine="708"/>
        <w:rPr>
          <w:rFonts w:ascii="Times New Roman" w:hAnsi="Times New Roman" w:cs="Times New Roman"/>
          <w:color w:val="000000"/>
          <w:sz w:val="24"/>
        </w:rPr>
      </w:pPr>
      <w:r w:rsidRPr="00627151">
        <w:rPr>
          <w:rFonts w:ascii="Times New Roman" w:hAnsi="Times New Roman" w:cs="Times New Roman"/>
          <w:color w:val="000000"/>
          <w:sz w:val="24"/>
        </w:rPr>
        <w:t>Pravo na popust obveznik komunalnog doprinosa ostvaruje</w:t>
      </w:r>
      <w:r w:rsidRPr="00627151">
        <w:rPr>
          <w:rFonts w:ascii="Times New Roman" w:hAnsi="Times New Roman" w:cs="Times New Roman"/>
          <w:i/>
          <w:color w:val="000000"/>
          <w:sz w:val="24"/>
        </w:rPr>
        <w:t xml:space="preserve"> </w:t>
      </w:r>
      <w:r w:rsidRPr="00627151">
        <w:rPr>
          <w:rFonts w:ascii="Times New Roman" w:hAnsi="Times New Roman" w:cs="Times New Roman"/>
          <w:color w:val="000000"/>
          <w:sz w:val="24"/>
        </w:rPr>
        <w:t>ako iznos komunalnog doprinosa plati u roku od osam dana od konačnosti rješenja.</w:t>
      </w: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color w:val="000000"/>
          <w:sz w:val="24"/>
        </w:rPr>
        <w:lastRenderedPageBreak/>
        <w:t>Ako obveznik komunalnog doprinosa u roku iz prethodnog stavka ne uplati umanjeni iznos komunalnog doprinosa, dužan je odjednom platiti puni iznos komunalnog doprinosa koji dospijeva devetog dana od konačnosti rješenja.</w:t>
      </w:r>
      <w:r w:rsidRPr="00627151">
        <w:rPr>
          <w:rFonts w:ascii="Times New Roman" w:hAnsi="Times New Roman" w:cs="Times New Roman"/>
          <w:sz w:val="24"/>
        </w:rPr>
        <w:t>  </w:t>
      </w: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 </w:t>
      </w:r>
    </w:p>
    <w:p w:rsidR="00627151" w:rsidRPr="00627151" w:rsidRDefault="00627151" w:rsidP="00627151">
      <w:pPr>
        <w:pStyle w:val="Tijeloteksta2"/>
        <w:spacing w:after="0" w:line="240" w:lineRule="auto"/>
        <w:ind w:firstLine="708"/>
        <w:rPr>
          <w:rFonts w:ascii="Times New Roman" w:hAnsi="Times New Roman" w:cs="Times New Roman"/>
          <w:sz w:val="24"/>
        </w:rPr>
      </w:pPr>
    </w:p>
    <w:p w:rsidR="00627151" w:rsidRPr="00627151" w:rsidRDefault="00627151" w:rsidP="00627151">
      <w:pPr>
        <w:pStyle w:val="Tijeloteksta2"/>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16.</w:t>
      </w:r>
    </w:p>
    <w:p w:rsidR="00627151" w:rsidRPr="00627151" w:rsidRDefault="00627151" w:rsidP="00627151">
      <w:pPr>
        <w:pStyle w:val="Tijeloteksta2"/>
        <w:spacing w:after="0" w:line="240" w:lineRule="auto"/>
        <w:rPr>
          <w:rFonts w:ascii="Times New Roman" w:hAnsi="Times New Roman" w:cs="Times New Roman"/>
          <w:color w:val="000000"/>
          <w:sz w:val="24"/>
        </w:rPr>
      </w:pP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Od obveze</w:t>
      </w:r>
      <w:r w:rsidRPr="00627151">
        <w:rPr>
          <w:rFonts w:ascii="Times New Roman" w:hAnsi="Times New Roman" w:cs="Times New Roman"/>
          <w:i/>
          <w:sz w:val="24"/>
        </w:rPr>
        <w:t xml:space="preserve"> </w:t>
      </w:r>
      <w:r w:rsidRPr="00627151">
        <w:rPr>
          <w:rFonts w:ascii="Times New Roman" w:hAnsi="Times New Roman" w:cs="Times New Roman"/>
          <w:sz w:val="24"/>
        </w:rPr>
        <w:t xml:space="preserve">plaćanja komunalnog doprinosa oslobađaju se objekti koji se grade u radnim i gospodarskim zonama predviđenim Prostornim planom uređenja Općine Babina Greda. </w:t>
      </w: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Od obveze plaćanja komunalnog doprinosa oslobađaju se i objekti koji se grade iz Proračuna Općine Babina Greda, ako je investitor Republika Hrvatska, Vlada RH i njena Ministarstva.</w:t>
      </w:r>
    </w:p>
    <w:p w:rsidR="00627151" w:rsidRPr="00627151" w:rsidRDefault="00627151" w:rsidP="00627151">
      <w:pPr>
        <w:pStyle w:val="Tijeloteksta2"/>
        <w:spacing w:after="0" w:line="240" w:lineRule="auto"/>
        <w:ind w:firstLine="708"/>
        <w:rPr>
          <w:rFonts w:ascii="Times New Roman" w:hAnsi="Times New Roman" w:cs="Times New Roman"/>
          <w:color w:val="333333"/>
          <w:sz w:val="24"/>
        </w:rPr>
      </w:pPr>
      <w:r w:rsidRPr="00627151">
        <w:rPr>
          <w:rFonts w:ascii="Times New Roman" w:hAnsi="Times New Roman" w:cs="Times New Roman"/>
          <w:sz w:val="24"/>
        </w:rPr>
        <w:t>Općinski načelnik može osloboditi od obveze plaćanja komunalnog doprinosa, u potpunosti ili djelomično, investitore koji grade građevine namijenjene zdravstvenoj djelatnosti, socijalnoj skrbi, kulturi, tehničkoj kulturi, sportu, predškolskom, osnovnom i srednjem obrazovanju, te građevine za potrebe javnih ustanova i trgovačkih društava koje su u vlasništvu ili suvlasništvu Općine Babina Greda.</w:t>
      </w:r>
      <w:r w:rsidRPr="00627151">
        <w:rPr>
          <w:rFonts w:ascii="Times New Roman" w:hAnsi="Times New Roman" w:cs="Times New Roman"/>
          <w:color w:val="333333"/>
          <w:sz w:val="24"/>
        </w:rPr>
        <w:t xml:space="preserve"> </w:t>
      </w: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Ukoliko se stambeno zbrinjavanje rješavaju osobno djeca, roditelji poginulih, umrlih, zatočenih ili nestalih hrvatskih branitelja, te HRVI Domovinskog rata s 100% tjelesnim oštećenjem , u cijelosti su oslobođeni plaćanja komunalnog doprinosa, a ostali HRVI Domovinskog rata s manjim stupnjem tjelesnog oštećenja oslobođeni su plaćanja komunalnog doprinosa razmjerno stupnju  svog tjelesnog oštećenja.</w:t>
      </w: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Bračni parovi u svojstvu vlasnika građevinskog zemljišta i u svojstvu investitora koji grade kuću odobrenim sredstvima za stambeno zbrinjavanje  po rješenju nadležnog Ministarstva, oslobađaju se plaćanja komunalnog doprinosa u cjelokupnom iznosu.</w:t>
      </w:r>
    </w:p>
    <w:p w:rsidR="00627151" w:rsidRPr="00627151" w:rsidRDefault="00627151" w:rsidP="00627151">
      <w:pPr>
        <w:pStyle w:val="Tijeloteksta2"/>
        <w:spacing w:after="0" w:line="240" w:lineRule="auto"/>
        <w:rPr>
          <w:rFonts w:ascii="Times New Roman" w:hAnsi="Times New Roman" w:cs="Times New Roman"/>
          <w:sz w:val="24"/>
        </w:rPr>
      </w:pPr>
    </w:p>
    <w:p w:rsidR="00627151" w:rsidRPr="00627151" w:rsidRDefault="00627151" w:rsidP="00627151">
      <w:pPr>
        <w:pStyle w:val="Tijeloteksta2"/>
        <w:spacing w:after="0" w:line="240" w:lineRule="auto"/>
        <w:ind w:firstLine="708"/>
        <w:rPr>
          <w:rFonts w:ascii="Times New Roman" w:hAnsi="Times New Roman" w:cs="Times New Roman"/>
          <w:sz w:val="24"/>
        </w:rPr>
      </w:pPr>
      <w:r w:rsidRPr="00627151">
        <w:rPr>
          <w:rFonts w:ascii="Times New Roman" w:hAnsi="Times New Roman" w:cs="Times New Roman"/>
          <w:sz w:val="24"/>
        </w:rPr>
        <w:t xml:space="preserve">Kao vid poticaja poduzetničke aktivnosti na području Općine Babina Greda djelomično se oslobađaju obveze plaćanja komunalnog doprinosa investitori  s obzirom  na </w:t>
      </w:r>
      <w:r w:rsidRPr="00627151">
        <w:rPr>
          <w:rFonts w:ascii="Times New Roman" w:hAnsi="Times New Roman" w:cs="Times New Roman"/>
          <w:sz w:val="24"/>
        </w:rPr>
        <w:br/>
      </w:r>
    </w:p>
    <w:p w:rsidR="00627151" w:rsidRPr="00627151" w:rsidRDefault="00627151" w:rsidP="00627151">
      <w:pPr>
        <w:pStyle w:val="Tijeloteksta2"/>
        <w:spacing w:after="0" w:line="240" w:lineRule="auto"/>
        <w:rPr>
          <w:rFonts w:ascii="Times New Roman" w:hAnsi="Times New Roman" w:cs="Times New Roman"/>
          <w:sz w:val="24"/>
        </w:rPr>
      </w:pPr>
      <w:r w:rsidRPr="00627151">
        <w:rPr>
          <w:rFonts w:ascii="Times New Roman" w:hAnsi="Times New Roman" w:cs="Times New Roman"/>
          <w:sz w:val="24"/>
        </w:rPr>
        <w:t>a) kriterij vrste djelatnosti ulaganja , i to:</w:t>
      </w:r>
    </w:p>
    <w:p w:rsidR="00627151" w:rsidRPr="00627151" w:rsidRDefault="00627151" w:rsidP="00627151">
      <w:pPr>
        <w:pStyle w:val="Tijeloteksta2"/>
        <w:spacing w:after="0" w:line="240" w:lineRule="auto"/>
        <w:rPr>
          <w:rFonts w:ascii="Times New Roman" w:hAnsi="Times New Roman" w:cs="Times New Roman"/>
          <w:sz w:val="24"/>
        </w:rPr>
      </w:pPr>
    </w:p>
    <w:tbl>
      <w:tblPr>
        <w:tblStyle w:val="Reetkatablice"/>
        <w:tblW w:w="0" w:type="auto"/>
        <w:tblLook w:val="01E0" w:firstRow="1" w:lastRow="1" w:firstColumn="1" w:lastColumn="1" w:noHBand="0" w:noVBand="0"/>
      </w:tblPr>
      <w:tblGrid>
        <w:gridCol w:w="5688"/>
        <w:gridCol w:w="2664"/>
      </w:tblGrid>
      <w:tr w:rsidR="00627151" w:rsidRPr="00627151" w:rsidTr="002A53B1">
        <w:tc>
          <w:tcPr>
            <w:tcW w:w="5688"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 xml:space="preserve">Vrsta djelatnosti </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Postotak umanjenja</w:t>
            </w:r>
          </w:p>
        </w:tc>
      </w:tr>
      <w:tr w:rsidR="00627151" w:rsidRPr="00627151" w:rsidTr="002A53B1">
        <w:tc>
          <w:tcPr>
            <w:tcW w:w="5688" w:type="dxa"/>
          </w:tcPr>
          <w:p w:rsidR="00627151" w:rsidRPr="00627151" w:rsidRDefault="00627151" w:rsidP="00627151">
            <w:pPr>
              <w:pStyle w:val="text"/>
              <w:spacing w:before="0" w:beforeAutospacing="0" w:after="0" w:afterAutospacing="0" w:line="240" w:lineRule="auto"/>
              <w:jc w:val="both"/>
              <w:rPr>
                <w:rFonts w:ascii="Times New Roman" w:hAnsi="Times New Roman"/>
                <w:color w:val="auto"/>
                <w:sz w:val="24"/>
                <w:szCs w:val="24"/>
              </w:rPr>
            </w:pPr>
            <w:r w:rsidRPr="00627151">
              <w:rPr>
                <w:rFonts w:ascii="Times New Roman" w:hAnsi="Times New Roman"/>
                <w:color w:val="auto"/>
                <w:sz w:val="24"/>
                <w:szCs w:val="24"/>
              </w:rPr>
              <w:t xml:space="preserve">Poslovno- proizvodna </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70%</w:t>
            </w:r>
          </w:p>
        </w:tc>
      </w:tr>
      <w:tr w:rsidR="00627151" w:rsidRPr="00627151" w:rsidTr="002A53B1">
        <w:tc>
          <w:tcPr>
            <w:tcW w:w="5688" w:type="dxa"/>
          </w:tcPr>
          <w:p w:rsidR="00627151" w:rsidRPr="00627151" w:rsidRDefault="00627151" w:rsidP="00627151">
            <w:pPr>
              <w:pStyle w:val="text"/>
              <w:spacing w:before="0" w:beforeAutospacing="0" w:after="0" w:afterAutospacing="0" w:line="240" w:lineRule="auto"/>
              <w:jc w:val="both"/>
              <w:rPr>
                <w:rFonts w:ascii="Times New Roman" w:hAnsi="Times New Roman"/>
                <w:color w:val="auto"/>
                <w:sz w:val="24"/>
                <w:szCs w:val="24"/>
              </w:rPr>
            </w:pPr>
            <w:r w:rsidRPr="00627151">
              <w:rPr>
                <w:rFonts w:ascii="Times New Roman" w:hAnsi="Times New Roman"/>
                <w:color w:val="auto"/>
                <w:sz w:val="24"/>
                <w:szCs w:val="24"/>
              </w:rPr>
              <w:t>Trgovačko-ugostiteljska</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50%</w:t>
            </w:r>
          </w:p>
        </w:tc>
      </w:tr>
    </w:tbl>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rPr>
      </w:pPr>
      <w:r w:rsidRPr="00627151">
        <w:rPr>
          <w:rFonts w:ascii="Times New Roman" w:hAnsi="Times New Roman" w:cs="Times New Roman"/>
        </w:rPr>
        <w:t>b) kriteriji visine ulaganja utvrđenoj u projektnoj dokumentaciji bez obzira na vrstu ulaganja</w:t>
      </w:r>
    </w:p>
    <w:p w:rsidR="00627151" w:rsidRPr="00627151" w:rsidRDefault="00627151" w:rsidP="00627151">
      <w:pPr>
        <w:spacing w:after="0" w:line="240" w:lineRule="auto"/>
        <w:rPr>
          <w:rFonts w:ascii="Times New Roman" w:hAnsi="Times New Roman" w:cs="Times New Roman"/>
        </w:rPr>
      </w:pPr>
    </w:p>
    <w:tbl>
      <w:tblPr>
        <w:tblStyle w:val="Reetkatablice"/>
        <w:tblW w:w="0" w:type="auto"/>
        <w:tblLook w:val="01E0" w:firstRow="1" w:lastRow="1" w:firstColumn="1" w:lastColumn="1" w:noHBand="0" w:noVBand="0"/>
      </w:tblPr>
      <w:tblGrid>
        <w:gridCol w:w="5688"/>
        <w:gridCol w:w="2664"/>
      </w:tblGrid>
      <w:tr w:rsidR="00627151" w:rsidRPr="00627151" w:rsidTr="002A53B1">
        <w:tc>
          <w:tcPr>
            <w:tcW w:w="5688"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Visina ulaganja</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Postotak umanjenja</w:t>
            </w:r>
          </w:p>
        </w:tc>
      </w:tr>
      <w:tr w:rsidR="00627151" w:rsidRPr="00627151" w:rsidTr="002A53B1">
        <w:tc>
          <w:tcPr>
            <w:tcW w:w="5688" w:type="dxa"/>
          </w:tcPr>
          <w:p w:rsidR="00627151" w:rsidRPr="00627151" w:rsidRDefault="00627151" w:rsidP="00627151">
            <w:pPr>
              <w:pStyle w:val="text"/>
              <w:spacing w:before="0" w:beforeAutospacing="0" w:after="0" w:afterAutospacing="0" w:line="240" w:lineRule="auto"/>
              <w:rPr>
                <w:rFonts w:ascii="Times New Roman" w:hAnsi="Times New Roman"/>
                <w:color w:val="auto"/>
                <w:sz w:val="24"/>
                <w:szCs w:val="24"/>
              </w:rPr>
            </w:pPr>
            <w:r w:rsidRPr="00627151">
              <w:rPr>
                <w:rFonts w:ascii="Times New Roman" w:hAnsi="Times New Roman"/>
                <w:color w:val="auto"/>
                <w:sz w:val="24"/>
                <w:szCs w:val="24"/>
              </w:rPr>
              <w:t>Od 500.000,00 kuna do 1.000,000,00 kuna</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80%</w:t>
            </w:r>
          </w:p>
        </w:tc>
      </w:tr>
      <w:tr w:rsidR="00627151" w:rsidRPr="00627151" w:rsidTr="002A53B1">
        <w:tc>
          <w:tcPr>
            <w:tcW w:w="5688" w:type="dxa"/>
          </w:tcPr>
          <w:p w:rsidR="00627151" w:rsidRPr="00627151" w:rsidRDefault="00627151" w:rsidP="00627151">
            <w:pPr>
              <w:pStyle w:val="text"/>
              <w:spacing w:before="0" w:beforeAutospacing="0" w:after="0" w:afterAutospacing="0" w:line="240" w:lineRule="auto"/>
              <w:jc w:val="both"/>
              <w:rPr>
                <w:rFonts w:ascii="Times New Roman" w:hAnsi="Times New Roman"/>
                <w:color w:val="auto"/>
                <w:sz w:val="24"/>
                <w:szCs w:val="24"/>
              </w:rPr>
            </w:pPr>
            <w:r w:rsidRPr="00627151">
              <w:rPr>
                <w:rFonts w:ascii="Times New Roman" w:hAnsi="Times New Roman"/>
                <w:color w:val="auto"/>
                <w:sz w:val="24"/>
                <w:szCs w:val="24"/>
              </w:rPr>
              <w:t>Iznad 1.000,000,00 kuna</w:t>
            </w:r>
          </w:p>
        </w:tc>
        <w:tc>
          <w:tcPr>
            <w:tcW w:w="2664" w:type="dxa"/>
          </w:tcPr>
          <w:p w:rsidR="00627151" w:rsidRPr="00627151" w:rsidRDefault="00627151" w:rsidP="00627151">
            <w:pPr>
              <w:pStyle w:val="text"/>
              <w:spacing w:before="0" w:beforeAutospacing="0" w:after="0" w:afterAutospacing="0" w:line="240" w:lineRule="auto"/>
              <w:jc w:val="center"/>
              <w:rPr>
                <w:rFonts w:ascii="Times New Roman" w:hAnsi="Times New Roman"/>
                <w:color w:val="auto"/>
                <w:sz w:val="24"/>
                <w:szCs w:val="24"/>
              </w:rPr>
            </w:pPr>
            <w:r w:rsidRPr="00627151">
              <w:rPr>
                <w:rFonts w:ascii="Times New Roman" w:hAnsi="Times New Roman"/>
                <w:color w:val="auto"/>
                <w:sz w:val="24"/>
                <w:szCs w:val="24"/>
              </w:rPr>
              <w:t>90%</w:t>
            </w:r>
          </w:p>
        </w:tc>
      </w:tr>
    </w:tbl>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pStyle w:val="Tijeloteksta2"/>
        <w:spacing w:after="0" w:line="240" w:lineRule="auto"/>
        <w:rPr>
          <w:rFonts w:ascii="Times New Roman" w:hAnsi="Times New Roman" w:cs="Times New Roman"/>
          <w:sz w:val="24"/>
        </w:rPr>
      </w:pPr>
      <w:r w:rsidRPr="00627151">
        <w:rPr>
          <w:rFonts w:ascii="Times New Roman" w:hAnsi="Times New Roman" w:cs="Times New Roman"/>
          <w:sz w:val="24"/>
        </w:rPr>
        <w:t xml:space="preserve">            Obveznike komunalnog doprinosa iz prethodnog stavka može se osloboditi plaćanja  i u većem postotku od gore navedenog u iznimnim slučajevima,  po pojedinačnoj odluci Općinskog vijeća.</w:t>
      </w:r>
    </w:p>
    <w:p w:rsidR="00627151" w:rsidRPr="00627151" w:rsidRDefault="00627151" w:rsidP="00627151">
      <w:pPr>
        <w:pStyle w:val="Tijeloteksta2"/>
        <w:spacing w:after="0" w:line="240" w:lineRule="auto"/>
        <w:rPr>
          <w:rFonts w:ascii="Times New Roman" w:hAnsi="Times New Roman" w:cs="Times New Roman"/>
          <w:sz w:val="24"/>
        </w:rPr>
      </w:pPr>
    </w:p>
    <w:p w:rsidR="00627151" w:rsidRPr="00627151" w:rsidRDefault="00627151" w:rsidP="00627151">
      <w:pPr>
        <w:pStyle w:val="Tijeloteksta2"/>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17.</w:t>
      </w:r>
    </w:p>
    <w:p w:rsidR="00627151" w:rsidRPr="00627151" w:rsidRDefault="00627151" w:rsidP="00627151">
      <w:pPr>
        <w:pStyle w:val="Tijeloteksta2"/>
        <w:spacing w:after="0" w:line="240" w:lineRule="auto"/>
        <w:jc w:val="center"/>
        <w:rPr>
          <w:rFonts w:ascii="Times New Roman" w:hAnsi="Times New Roman" w:cs="Times New Roman"/>
          <w:sz w:val="24"/>
        </w:rPr>
      </w:pPr>
    </w:p>
    <w:p w:rsidR="00627151" w:rsidRPr="00627151" w:rsidRDefault="00627151" w:rsidP="00627151">
      <w:pPr>
        <w:pStyle w:val="Tijeloteksta2"/>
        <w:spacing w:after="0" w:line="240" w:lineRule="auto"/>
        <w:rPr>
          <w:rFonts w:ascii="Times New Roman" w:hAnsi="Times New Roman" w:cs="Times New Roman"/>
          <w:sz w:val="24"/>
        </w:rPr>
      </w:pPr>
      <w:r w:rsidRPr="00627151">
        <w:rPr>
          <w:rFonts w:ascii="Times New Roman" w:hAnsi="Times New Roman" w:cs="Times New Roman"/>
          <w:sz w:val="24"/>
        </w:rPr>
        <w:lastRenderedPageBreak/>
        <w:tab/>
        <w:t>Iznimno, u postupku ozakonjenja nezakonito izgrađenih objekata, obveznici koji su izgradili objekte izvan granice građevinskog područja, oslobađaju se plaćanja komunalnog doprinosa.</w:t>
      </w:r>
    </w:p>
    <w:p w:rsidR="00627151" w:rsidRPr="00627151" w:rsidRDefault="00627151" w:rsidP="00627151">
      <w:pPr>
        <w:pStyle w:val="Tijeloteksta2"/>
        <w:spacing w:after="0" w:line="240" w:lineRule="auto"/>
        <w:rPr>
          <w:rFonts w:ascii="Times New Roman" w:hAnsi="Times New Roman" w:cs="Times New Roman"/>
          <w:sz w:val="24"/>
        </w:rPr>
      </w:pPr>
    </w:p>
    <w:p w:rsidR="00627151" w:rsidRPr="00627151" w:rsidRDefault="00627151" w:rsidP="00627151">
      <w:pPr>
        <w:pStyle w:val="Tijeloteksta2"/>
        <w:spacing w:after="0" w:line="240" w:lineRule="auto"/>
        <w:rPr>
          <w:rFonts w:ascii="Times New Roman" w:hAnsi="Times New Roman" w:cs="Times New Roman"/>
          <w:sz w:val="24"/>
        </w:rPr>
      </w:pPr>
    </w:p>
    <w:p w:rsidR="00627151" w:rsidRPr="00627151" w:rsidRDefault="00627151" w:rsidP="00627151">
      <w:pPr>
        <w:pStyle w:val="Tijeloteksta2"/>
        <w:spacing w:after="0" w:line="240" w:lineRule="auto"/>
        <w:jc w:val="center"/>
        <w:rPr>
          <w:rFonts w:ascii="Times New Roman" w:hAnsi="Times New Roman" w:cs="Times New Roman"/>
          <w:b/>
          <w:sz w:val="28"/>
          <w:szCs w:val="28"/>
        </w:rPr>
      </w:pPr>
      <w:r w:rsidRPr="00627151">
        <w:rPr>
          <w:rFonts w:ascii="Times New Roman" w:hAnsi="Times New Roman" w:cs="Times New Roman"/>
          <w:b/>
          <w:sz w:val="28"/>
          <w:szCs w:val="28"/>
        </w:rPr>
        <w:t>Članak 18.</w:t>
      </w:r>
    </w:p>
    <w:p w:rsidR="00627151" w:rsidRPr="00627151" w:rsidRDefault="00627151" w:rsidP="00627151">
      <w:pPr>
        <w:pStyle w:val="Tijeloteksta2"/>
        <w:spacing w:after="0" w:line="240" w:lineRule="auto"/>
        <w:jc w:val="center"/>
        <w:rPr>
          <w:rFonts w:ascii="Times New Roman" w:hAnsi="Times New Roman" w:cs="Times New Roman"/>
          <w:b/>
          <w:sz w:val="28"/>
          <w:szCs w:val="28"/>
        </w:rPr>
      </w:pPr>
    </w:p>
    <w:p w:rsidR="00627151" w:rsidRPr="00627151" w:rsidRDefault="00627151" w:rsidP="00627151">
      <w:pPr>
        <w:pStyle w:val="Tijeloteksta2"/>
        <w:spacing w:after="0" w:line="240" w:lineRule="auto"/>
        <w:ind w:firstLine="708"/>
        <w:rPr>
          <w:rFonts w:ascii="Times New Roman" w:hAnsi="Times New Roman" w:cs="Times New Roman"/>
          <w:color w:val="000000"/>
          <w:sz w:val="24"/>
        </w:rPr>
      </w:pPr>
      <w:r w:rsidRPr="00627151">
        <w:rPr>
          <w:rFonts w:ascii="Times New Roman" w:hAnsi="Times New Roman" w:cs="Times New Roman"/>
          <w:sz w:val="24"/>
        </w:rPr>
        <w:t>Obveznik komunalnoga doprinosa može uz suglasnost Općinskog načelnika i sam snositi troškove gradnje objekata i uređaja komunalne infrastrukture za nerazvrstane ceste, javnu rasvjetu, te ulaganja javne površine odnosno općinske projekte. Navedeni se troškovi priznaju u iznos komunalnoga doprinosa uz</w:t>
      </w:r>
      <w:r w:rsidRPr="00627151">
        <w:rPr>
          <w:rFonts w:ascii="Times New Roman" w:hAnsi="Times New Roman" w:cs="Times New Roman"/>
          <w:color w:val="000000"/>
          <w:sz w:val="24"/>
        </w:rPr>
        <w:t xml:space="preserve"> predočenje vjerodostojnih isprava, pod uvjetima utvrđenim pisanim ugovorom s jedinicom lokalne samouprave.</w:t>
      </w:r>
    </w:p>
    <w:p w:rsidR="00627151" w:rsidRPr="00627151" w:rsidRDefault="00627151" w:rsidP="00627151">
      <w:pPr>
        <w:pStyle w:val="Tijeloteksta2"/>
        <w:spacing w:after="0" w:line="240" w:lineRule="auto"/>
        <w:ind w:firstLine="708"/>
        <w:rPr>
          <w:rFonts w:ascii="Times New Roman" w:hAnsi="Times New Roman" w:cs="Times New Roman"/>
          <w:color w:val="000000"/>
          <w:sz w:val="24"/>
        </w:rPr>
      </w:pPr>
      <w:r w:rsidRPr="00627151">
        <w:rPr>
          <w:rFonts w:ascii="Times New Roman" w:hAnsi="Times New Roman" w:cs="Times New Roman"/>
          <w:color w:val="000000"/>
          <w:sz w:val="24"/>
        </w:rPr>
        <w:t>Određeni objekt ili uređaj komunalne infrastrukture za nerazvrstane ceste ili javnu rasvjetu obveznik komunalnog doprinosa može graditi temeljem pisanog ugovora s Općinom Babina Greda, na osnovu važeće prostorno-planske dokumentacije i ishođenog akta na temelju kojeg se može graditi.</w:t>
      </w: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spacing w:after="0" w:line="240" w:lineRule="auto"/>
        <w:rPr>
          <w:rFonts w:ascii="Times New Roman" w:hAnsi="Times New Roman" w:cs="Times New Roman"/>
        </w:rPr>
      </w:pPr>
    </w:p>
    <w:p w:rsidR="00627151" w:rsidRPr="00627151" w:rsidRDefault="00627151" w:rsidP="00627151">
      <w:pPr>
        <w:pStyle w:val="StandardWeb"/>
        <w:spacing w:before="0" w:beforeAutospacing="0" w:after="0" w:afterAutospacing="0"/>
        <w:jc w:val="both"/>
        <w:rPr>
          <w:rFonts w:ascii="Times New Roman" w:hAnsi="Times New Roman"/>
          <w:b/>
          <w:sz w:val="28"/>
          <w:szCs w:val="28"/>
        </w:rPr>
      </w:pPr>
      <w:r w:rsidRPr="00627151">
        <w:rPr>
          <w:rFonts w:ascii="Times New Roman" w:hAnsi="Times New Roman"/>
          <w:b/>
          <w:sz w:val="28"/>
          <w:szCs w:val="28"/>
        </w:rPr>
        <w:t>V.   POVRAT UPLAĆENOG KOMUNALNOG DOPRINOSA</w:t>
      </w:r>
    </w:p>
    <w:p w:rsidR="00627151" w:rsidRPr="00627151" w:rsidRDefault="00627151" w:rsidP="00627151">
      <w:pPr>
        <w:pStyle w:val="StandardWeb"/>
        <w:spacing w:before="0" w:beforeAutospacing="0" w:after="0" w:afterAutospacing="0"/>
        <w:jc w:val="both"/>
        <w:rPr>
          <w:rFonts w:ascii="Times New Roman" w:hAnsi="Times New Roman"/>
          <w:b/>
          <w:color w:val="000000"/>
          <w:sz w:val="28"/>
          <w:szCs w:val="28"/>
        </w:rPr>
      </w:pPr>
    </w:p>
    <w:p w:rsidR="00627151" w:rsidRPr="00627151" w:rsidRDefault="00627151" w:rsidP="00627151">
      <w:pPr>
        <w:pStyle w:val="Tijeloteksta"/>
        <w:rPr>
          <w:b w:val="0"/>
          <w:sz w:val="28"/>
          <w:szCs w:val="28"/>
        </w:rPr>
      </w:pPr>
      <w:r w:rsidRPr="00627151">
        <w:rPr>
          <w:sz w:val="28"/>
          <w:szCs w:val="28"/>
        </w:rPr>
        <w:t>Članak 19.</w:t>
      </w:r>
    </w:p>
    <w:p w:rsidR="00627151" w:rsidRPr="00627151" w:rsidRDefault="00627151" w:rsidP="00627151">
      <w:pPr>
        <w:pStyle w:val="Tijeloteksta"/>
        <w:rPr>
          <w:b w:val="0"/>
          <w:sz w:val="28"/>
          <w:szCs w:val="28"/>
        </w:rPr>
      </w:pPr>
    </w:p>
    <w:p w:rsidR="00627151" w:rsidRPr="00627151" w:rsidRDefault="00627151" w:rsidP="00627151">
      <w:pPr>
        <w:spacing w:after="0" w:line="240" w:lineRule="auto"/>
        <w:ind w:firstLine="720"/>
        <w:jc w:val="both"/>
        <w:rPr>
          <w:rFonts w:ascii="Times New Roman" w:hAnsi="Times New Roman" w:cs="Times New Roman"/>
        </w:rPr>
      </w:pPr>
      <w:r w:rsidRPr="00627151">
        <w:rPr>
          <w:rFonts w:ascii="Times New Roman" w:hAnsi="Times New Roman" w:cs="Times New Roman"/>
        </w:rPr>
        <w:t>Obveznik ima pravo na povrat nominalnog iznosa uplaćenog komunalnog doprinosa bez obračuna kamata:</w:t>
      </w:r>
    </w:p>
    <w:p w:rsidR="00627151" w:rsidRPr="00627151" w:rsidRDefault="00627151" w:rsidP="00627151">
      <w:pPr>
        <w:spacing w:after="0" w:line="240" w:lineRule="auto"/>
        <w:ind w:firstLine="720"/>
        <w:jc w:val="both"/>
        <w:rPr>
          <w:rFonts w:ascii="Times New Roman" w:hAnsi="Times New Roman" w:cs="Times New Roman"/>
        </w:rPr>
      </w:pPr>
      <w:r w:rsidRPr="00627151">
        <w:rPr>
          <w:rFonts w:ascii="Times New Roman" w:hAnsi="Times New Roman" w:cs="Times New Roman"/>
        </w:rPr>
        <w:t>- ako je obveznik ishodio pravomoćni akt na temelju kojeg se može graditi, ali nije započeo sa gradnjom tijekom važenja tog akta,</w:t>
      </w:r>
    </w:p>
    <w:p w:rsidR="00627151" w:rsidRPr="00627151" w:rsidRDefault="00627151" w:rsidP="00627151">
      <w:pPr>
        <w:spacing w:after="0" w:line="240" w:lineRule="auto"/>
        <w:ind w:firstLine="720"/>
        <w:jc w:val="both"/>
        <w:rPr>
          <w:rFonts w:ascii="Times New Roman" w:hAnsi="Times New Roman" w:cs="Times New Roman"/>
        </w:rPr>
      </w:pPr>
      <w:r w:rsidRPr="00627151">
        <w:rPr>
          <w:rFonts w:ascii="Times New Roman" w:hAnsi="Times New Roman" w:cs="Times New Roman"/>
        </w:rPr>
        <w:t>- ako je obvezniku građevna dozvola konačno i/ili pravomoćno ukinuta, poništena ili proglašena ništavnom tako da za slijedeći zahvat na građevini za koju je uplaćen komunalni doprinos (ili njegov dio) mora ponovno ishoditi akt na temelju kojeg se može graditi.</w:t>
      </w:r>
    </w:p>
    <w:p w:rsidR="00627151" w:rsidRPr="00627151" w:rsidRDefault="00627151" w:rsidP="00627151">
      <w:pPr>
        <w:spacing w:after="0" w:line="240" w:lineRule="auto"/>
        <w:ind w:firstLine="720"/>
        <w:jc w:val="both"/>
        <w:rPr>
          <w:rFonts w:ascii="Times New Roman" w:hAnsi="Times New Roman" w:cs="Times New Roman"/>
        </w:rPr>
      </w:pPr>
      <w:r w:rsidRPr="00627151">
        <w:rPr>
          <w:rFonts w:ascii="Times New Roman" w:hAnsi="Times New Roman" w:cs="Times New Roman"/>
        </w:rPr>
        <w:t>Zahtjev za povrat uplaćenog komunalnog doprinosa podnosi se u pisanoj formi.</w:t>
      </w:r>
    </w:p>
    <w:p w:rsidR="00627151" w:rsidRPr="00627151" w:rsidRDefault="00627151" w:rsidP="00627151">
      <w:pPr>
        <w:spacing w:after="0" w:line="240" w:lineRule="auto"/>
        <w:ind w:firstLine="720"/>
        <w:jc w:val="both"/>
        <w:rPr>
          <w:rFonts w:ascii="Times New Roman" w:hAnsi="Times New Roman" w:cs="Times New Roman"/>
        </w:rPr>
      </w:pPr>
      <w:r w:rsidRPr="00627151">
        <w:rPr>
          <w:rFonts w:ascii="Times New Roman" w:hAnsi="Times New Roman" w:cs="Times New Roman"/>
        </w:rPr>
        <w:t>O zahtjevu za povrat uplaćenog komunalnog doprinosa nadležni upravni odjel odlučuje rješenjem. Rokovi za povrat teku od dana donošenja rješenja o povratu i istovjetni su rokovima u kojima je komunalni doprinos plaćan.</w:t>
      </w:r>
    </w:p>
    <w:p w:rsidR="00627151" w:rsidRPr="00627151" w:rsidRDefault="00627151" w:rsidP="00627151">
      <w:pPr>
        <w:pStyle w:val="Tijeloteksta"/>
      </w:pPr>
    </w:p>
    <w:p w:rsidR="00627151" w:rsidRPr="00627151" w:rsidRDefault="00627151" w:rsidP="00627151">
      <w:pPr>
        <w:pStyle w:val="Tijeloteksta"/>
        <w:rPr>
          <w:i/>
        </w:rPr>
      </w:pPr>
    </w:p>
    <w:p w:rsidR="00627151" w:rsidRPr="00627151" w:rsidRDefault="00627151" w:rsidP="00627151">
      <w:pPr>
        <w:pStyle w:val="Tijeloteksta"/>
        <w:rPr>
          <w:b w:val="0"/>
          <w:sz w:val="28"/>
          <w:szCs w:val="28"/>
        </w:rPr>
      </w:pPr>
      <w:r w:rsidRPr="00627151">
        <w:rPr>
          <w:sz w:val="28"/>
          <w:szCs w:val="28"/>
        </w:rPr>
        <w:t>VI.</w:t>
      </w:r>
      <w:r w:rsidRPr="00627151">
        <w:rPr>
          <w:sz w:val="28"/>
          <w:szCs w:val="28"/>
        </w:rPr>
        <w:tab/>
        <w:t>ZAVRŠNE ODREDBE</w:t>
      </w:r>
    </w:p>
    <w:p w:rsidR="00627151" w:rsidRPr="00627151" w:rsidRDefault="00627151" w:rsidP="00627151">
      <w:pPr>
        <w:pStyle w:val="Tijeloteksta"/>
        <w:rPr>
          <w:b w:val="0"/>
          <w:sz w:val="28"/>
          <w:szCs w:val="28"/>
        </w:rPr>
      </w:pPr>
    </w:p>
    <w:p w:rsidR="00627151" w:rsidRPr="00627151" w:rsidRDefault="00627151" w:rsidP="00627151">
      <w:pPr>
        <w:pStyle w:val="Tijeloteksta"/>
        <w:rPr>
          <w:b w:val="0"/>
          <w:sz w:val="28"/>
          <w:szCs w:val="28"/>
        </w:rPr>
      </w:pPr>
      <w:r w:rsidRPr="00627151">
        <w:rPr>
          <w:sz w:val="28"/>
          <w:szCs w:val="28"/>
        </w:rPr>
        <w:t>Članak 20.</w:t>
      </w:r>
    </w:p>
    <w:p w:rsidR="00627151" w:rsidRPr="00627151" w:rsidRDefault="00627151" w:rsidP="00627151">
      <w:pPr>
        <w:pStyle w:val="Tijeloteksta"/>
        <w:rPr>
          <w:b w:val="0"/>
          <w:sz w:val="28"/>
          <w:szCs w:val="28"/>
        </w:rPr>
      </w:pPr>
    </w:p>
    <w:p w:rsidR="00627151" w:rsidRPr="00627151" w:rsidRDefault="00627151" w:rsidP="00627151">
      <w:pPr>
        <w:pStyle w:val="Tijeloteksta"/>
        <w:jc w:val="both"/>
        <w:rPr>
          <w:b w:val="0"/>
        </w:rPr>
      </w:pPr>
      <w:r w:rsidRPr="00627151">
        <w:tab/>
      </w:r>
      <w:r w:rsidRPr="00627151">
        <w:rPr>
          <w:b w:val="0"/>
        </w:rPr>
        <w:t>Postupci započeti do stupanja na snagu ove Odluke, a u kojima nije doneseno rješenje o komunalnom doprinosu nastaviti će se i dovršiti po odredbama ove Odluke.</w:t>
      </w:r>
    </w:p>
    <w:p w:rsidR="00627151" w:rsidRPr="00627151" w:rsidRDefault="00627151" w:rsidP="00627151">
      <w:pPr>
        <w:pStyle w:val="Tijeloteksta"/>
      </w:pPr>
    </w:p>
    <w:p w:rsidR="00627151" w:rsidRPr="00627151" w:rsidRDefault="00627151" w:rsidP="00627151">
      <w:pPr>
        <w:pStyle w:val="Tijeloteksta"/>
      </w:pPr>
    </w:p>
    <w:p w:rsidR="00627151" w:rsidRPr="00627151" w:rsidRDefault="00627151" w:rsidP="00627151">
      <w:pPr>
        <w:pStyle w:val="Tijeloteksta"/>
        <w:rPr>
          <w:b w:val="0"/>
          <w:sz w:val="28"/>
          <w:szCs w:val="28"/>
        </w:rPr>
      </w:pPr>
      <w:r w:rsidRPr="00627151">
        <w:rPr>
          <w:sz w:val="28"/>
          <w:szCs w:val="28"/>
        </w:rPr>
        <w:t>Članak 21.</w:t>
      </w:r>
    </w:p>
    <w:p w:rsidR="00627151" w:rsidRPr="00627151" w:rsidRDefault="00627151" w:rsidP="00627151">
      <w:pPr>
        <w:pStyle w:val="Tijeloteksta"/>
        <w:rPr>
          <w:b w:val="0"/>
          <w:sz w:val="28"/>
          <w:szCs w:val="28"/>
        </w:rPr>
      </w:pPr>
    </w:p>
    <w:p w:rsidR="00627151" w:rsidRPr="00627151" w:rsidRDefault="00627151" w:rsidP="00627151">
      <w:pPr>
        <w:pStyle w:val="Tijeloteksta"/>
        <w:jc w:val="both"/>
        <w:rPr>
          <w:b w:val="0"/>
        </w:rPr>
      </w:pPr>
      <w:r w:rsidRPr="00627151">
        <w:tab/>
      </w:r>
      <w:r w:rsidRPr="00627151">
        <w:rPr>
          <w:b w:val="0"/>
        </w:rPr>
        <w:t>Ova Odluka stupa na snagu danom objave u „Službenom vjesniku“ Vukovarsko-srijemske županije .</w:t>
      </w:r>
    </w:p>
    <w:p w:rsidR="00627151" w:rsidRDefault="00627151" w:rsidP="00627151">
      <w:pPr>
        <w:pStyle w:val="Tijeloteksta"/>
        <w:rPr>
          <w:b w:val="0"/>
          <w:sz w:val="28"/>
          <w:szCs w:val="28"/>
        </w:rPr>
      </w:pPr>
    </w:p>
    <w:p w:rsidR="00627151" w:rsidRPr="00627151" w:rsidRDefault="00627151" w:rsidP="00627151">
      <w:pPr>
        <w:pStyle w:val="Tijeloteksta"/>
        <w:rPr>
          <w:b w:val="0"/>
          <w:sz w:val="28"/>
          <w:szCs w:val="28"/>
        </w:rPr>
      </w:pPr>
    </w:p>
    <w:p w:rsidR="00627151" w:rsidRPr="00627151" w:rsidRDefault="00627151" w:rsidP="00627151">
      <w:pPr>
        <w:pStyle w:val="Tijeloteksta"/>
        <w:rPr>
          <w:b w:val="0"/>
          <w:sz w:val="28"/>
          <w:szCs w:val="28"/>
        </w:rPr>
      </w:pPr>
      <w:r w:rsidRPr="00627151">
        <w:rPr>
          <w:sz w:val="28"/>
          <w:szCs w:val="28"/>
        </w:rPr>
        <w:lastRenderedPageBreak/>
        <w:t>Članak 22.</w:t>
      </w:r>
    </w:p>
    <w:p w:rsidR="00627151" w:rsidRPr="00627151" w:rsidRDefault="00627151" w:rsidP="00627151">
      <w:pPr>
        <w:pStyle w:val="Tijeloteksta"/>
        <w:rPr>
          <w:b w:val="0"/>
          <w:sz w:val="28"/>
          <w:szCs w:val="28"/>
        </w:rPr>
      </w:pPr>
    </w:p>
    <w:p w:rsidR="00627151" w:rsidRPr="00627151" w:rsidRDefault="00627151" w:rsidP="00627151">
      <w:pPr>
        <w:pStyle w:val="Tijeloteksta"/>
        <w:jc w:val="both"/>
        <w:rPr>
          <w:b w:val="0"/>
        </w:rPr>
      </w:pPr>
      <w:r w:rsidRPr="00627151">
        <w:tab/>
      </w:r>
      <w:r w:rsidRPr="00627151">
        <w:rPr>
          <w:b w:val="0"/>
        </w:rPr>
        <w:t>Stupanjem na snagu ove Odluke prestaje važiti Odluka o komunalnom doprinosu  „Službeni vjesnik“ 15/11, 5/12, 16/12, 13/15 i 13/18).</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right"/>
        <w:rPr>
          <w:rFonts w:ascii="Times New Roman" w:hAnsi="Times New Roman" w:cs="Times New Roman"/>
        </w:rPr>
      </w:pPr>
      <w:r w:rsidRPr="00627151">
        <w:rPr>
          <w:rFonts w:ascii="Times New Roman" w:hAnsi="Times New Roman" w:cs="Times New Roman"/>
        </w:rPr>
        <w:t>Predsjednik Općinskog vijeća:</w:t>
      </w: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ind w:left="5664" w:firstLine="708"/>
        <w:jc w:val="both"/>
        <w:rPr>
          <w:rFonts w:ascii="Times New Roman" w:hAnsi="Times New Roman" w:cs="Times New Roman"/>
        </w:rPr>
      </w:pPr>
      <w:r w:rsidRPr="00627151">
        <w:rPr>
          <w:rFonts w:ascii="Times New Roman" w:hAnsi="Times New Roman" w:cs="Times New Roman"/>
        </w:rPr>
        <w:t xml:space="preserve">  ___________________</w:t>
      </w:r>
    </w:p>
    <w:p w:rsidR="00627151" w:rsidRPr="00627151" w:rsidRDefault="00627151" w:rsidP="00627151">
      <w:pPr>
        <w:spacing w:after="0" w:line="240" w:lineRule="auto"/>
        <w:ind w:left="5664" w:firstLine="708"/>
        <w:jc w:val="both"/>
        <w:rPr>
          <w:rFonts w:ascii="Times New Roman" w:hAnsi="Times New Roman" w:cs="Times New Roman"/>
        </w:rPr>
      </w:pPr>
      <w:r w:rsidRPr="00627151">
        <w:rPr>
          <w:rFonts w:ascii="Times New Roman" w:hAnsi="Times New Roman" w:cs="Times New Roman"/>
        </w:rPr>
        <w:t xml:space="preserve">           Jakob </w:t>
      </w:r>
      <w:proofErr w:type="spellStart"/>
      <w:r w:rsidRPr="00627151">
        <w:rPr>
          <w:rFonts w:ascii="Times New Roman" w:hAnsi="Times New Roman" w:cs="Times New Roman"/>
        </w:rPr>
        <w:t>Verić</w:t>
      </w:r>
      <w:proofErr w:type="spellEnd"/>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both"/>
        <w:rPr>
          <w:rFonts w:ascii="Times New Roman" w:hAnsi="Times New Roman" w:cs="Times New Roman"/>
        </w:rPr>
      </w:pPr>
    </w:p>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KLASA: 363-01/19-01/</w:t>
      </w:r>
    </w:p>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URBROJ: 2212/02-01/19-01-1</w:t>
      </w:r>
    </w:p>
    <w:p w:rsidR="00627151" w:rsidRPr="00627151" w:rsidRDefault="00627151" w:rsidP="00627151">
      <w:pPr>
        <w:spacing w:after="0" w:line="240" w:lineRule="auto"/>
        <w:jc w:val="center"/>
        <w:rPr>
          <w:rFonts w:ascii="Times New Roman" w:hAnsi="Times New Roman" w:cs="Times New Roman"/>
        </w:rPr>
      </w:pPr>
      <w:r w:rsidRPr="00627151">
        <w:rPr>
          <w:rFonts w:ascii="Times New Roman" w:hAnsi="Times New Roman" w:cs="Times New Roman"/>
        </w:rPr>
        <w:t>Babina Greda, 03. veljače 2019. godine</w:t>
      </w:r>
    </w:p>
    <w:p w:rsidR="00627151" w:rsidRPr="001B5069" w:rsidRDefault="00627151" w:rsidP="00627151">
      <w:pPr>
        <w:pStyle w:val="Bezproreda"/>
      </w:pPr>
      <w:r w:rsidRPr="00B46CB9">
        <w:t xml:space="preserve">         </w:t>
      </w:r>
    </w:p>
    <w:p w:rsidR="00627151" w:rsidRPr="00627151" w:rsidRDefault="00627151" w:rsidP="00627151">
      <w:pPr>
        <w:pStyle w:val="Bezproreda"/>
        <w:jc w:val="both"/>
        <w:rPr>
          <w:rFonts w:ascii="Times New Roman" w:hAnsi="Times New Roman"/>
          <w:sz w:val="24"/>
          <w:szCs w:val="24"/>
        </w:rPr>
      </w:pPr>
    </w:p>
    <w:p w:rsidR="00627151" w:rsidRPr="004A3C03" w:rsidRDefault="00627151" w:rsidP="00627151">
      <w:pPr>
        <w:spacing w:after="0" w:line="240" w:lineRule="auto"/>
        <w:rPr>
          <w:rFonts w:ascii="Times New Roman" w:hAnsi="Times New Roman" w:cs="Times New Roman"/>
          <w:sz w:val="28"/>
        </w:rPr>
      </w:pPr>
    </w:p>
    <w:p w:rsidR="00627151" w:rsidRPr="00FE549F" w:rsidRDefault="00627151" w:rsidP="00FE549F">
      <w:pPr>
        <w:autoSpaceDE w:val="0"/>
        <w:autoSpaceDN w:val="0"/>
        <w:adjustRightInd w:val="0"/>
        <w:spacing w:after="0" w:line="240" w:lineRule="auto"/>
        <w:ind w:left="567" w:right="-34" w:hanging="575"/>
        <w:rPr>
          <w:rFonts w:ascii="Times New Roman" w:hAnsi="Times New Roman" w:cs="Times New Roman"/>
          <w:sz w:val="24"/>
          <w:szCs w:val="24"/>
        </w:rPr>
      </w:pPr>
    </w:p>
    <w:p w:rsidR="00FE549F" w:rsidRPr="00FE549F" w:rsidRDefault="00FE549F" w:rsidP="00FE549F">
      <w:pPr>
        <w:spacing w:after="0" w:line="240" w:lineRule="auto"/>
        <w:rPr>
          <w:rFonts w:ascii="Times New Roman" w:hAnsi="Times New Roman" w:cs="Times New Roman"/>
          <w:sz w:val="24"/>
          <w:szCs w:val="24"/>
        </w:rPr>
      </w:pPr>
    </w:p>
    <w:p w:rsidR="00FE549F" w:rsidRDefault="00FE549F"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627151" w:rsidRDefault="00627151" w:rsidP="00FE549F">
      <w:pPr>
        <w:spacing w:after="0" w:line="240" w:lineRule="auto"/>
        <w:rPr>
          <w:rFonts w:ascii="Times New Roman" w:hAnsi="Times New Roman" w:cs="Times New Roman"/>
          <w:sz w:val="24"/>
          <w:szCs w:val="24"/>
        </w:rPr>
      </w:pP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lastRenderedPageBreak/>
        <w:t>REPUBLIKA HRVATSKA</w:t>
      </w: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t>VUKOVARSKO-SRIJEMSKA ŽUPANIJA</w:t>
      </w: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t>OPĆINA BABINA GREDA</w:t>
      </w: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t>OPĆINSKO VIJEĆE</w:t>
      </w: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t>KLASA: 360-01/19-01/12</w:t>
      </w:r>
    </w:p>
    <w:p w:rsidR="007E6818" w:rsidRPr="007E6818" w:rsidRDefault="007E6818" w:rsidP="007E6818">
      <w:pPr>
        <w:pStyle w:val="Bezproreda"/>
        <w:rPr>
          <w:rFonts w:ascii="Times New Roman" w:hAnsi="Times New Roman"/>
          <w:sz w:val="24"/>
          <w:szCs w:val="24"/>
        </w:rPr>
      </w:pPr>
      <w:r w:rsidRPr="007E6818">
        <w:rPr>
          <w:rFonts w:ascii="Times New Roman" w:hAnsi="Times New Roman"/>
          <w:sz w:val="24"/>
          <w:szCs w:val="24"/>
        </w:rPr>
        <w:t>URBROJ: 2212/02-01/19-01-1</w:t>
      </w:r>
    </w:p>
    <w:p w:rsidR="007E6818" w:rsidRPr="007E6818" w:rsidRDefault="007E6818" w:rsidP="007E6818">
      <w:pPr>
        <w:pStyle w:val="Bezproreda"/>
        <w:rPr>
          <w:rFonts w:ascii="Times New Roman" w:hAnsi="Times New Roman"/>
          <w:sz w:val="27"/>
          <w:szCs w:val="27"/>
        </w:rPr>
      </w:pPr>
      <w:r w:rsidRPr="007E6818">
        <w:rPr>
          <w:rFonts w:ascii="Times New Roman" w:hAnsi="Times New Roman"/>
          <w:sz w:val="24"/>
          <w:szCs w:val="24"/>
        </w:rPr>
        <w:t>Babina Greda,  03. veljače 2019. godine</w:t>
      </w:r>
    </w:p>
    <w:p w:rsidR="007E6818" w:rsidRPr="007E6818" w:rsidRDefault="007E6818" w:rsidP="007E6818">
      <w:pPr>
        <w:pStyle w:val="Bezproreda"/>
        <w:rPr>
          <w:rFonts w:ascii="Times New Roman" w:hAnsi="Times New Roman"/>
        </w:rPr>
      </w:pPr>
    </w:p>
    <w:p w:rsidR="007E6818" w:rsidRPr="007E6818" w:rsidRDefault="007E6818" w:rsidP="007E6818">
      <w:pPr>
        <w:pStyle w:val="StandardWeb"/>
        <w:spacing w:before="0" w:beforeAutospacing="0" w:after="0" w:afterAutospacing="0"/>
        <w:jc w:val="both"/>
        <w:rPr>
          <w:rFonts w:ascii="Times New Roman" w:hAnsi="Times New Roman"/>
        </w:rPr>
      </w:pPr>
    </w:p>
    <w:p w:rsidR="007E6818" w:rsidRPr="007E6818" w:rsidRDefault="007E6818" w:rsidP="007E6818">
      <w:pPr>
        <w:pStyle w:val="StandardWeb"/>
        <w:spacing w:before="0" w:beforeAutospacing="0" w:after="0" w:afterAutospacing="0"/>
        <w:jc w:val="both"/>
        <w:rPr>
          <w:rFonts w:ascii="Times New Roman" w:hAnsi="Times New Roman"/>
        </w:rPr>
      </w:pPr>
    </w:p>
    <w:p w:rsidR="007E6818" w:rsidRPr="007E6818" w:rsidRDefault="007E6818" w:rsidP="007E6818">
      <w:pPr>
        <w:jc w:val="both"/>
        <w:rPr>
          <w:rFonts w:ascii="Times New Roman" w:hAnsi="Times New Roman" w:cs="Times New Roman"/>
          <w:sz w:val="24"/>
        </w:rPr>
      </w:pPr>
      <w:r w:rsidRPr="007E6818">
        <w:rPr>
          <w:rFonts w:ascii="Times New Roman" w:hAnsi="Times New Roman" w:cs="Times New Roman"/>
          <w:sz w:val="24"/>
        </w:rPr>
        <w:t>Na temelju članka 30. Statuta Općine Babina Greda („Sl. vjesnik“ 11/09, 04/13, 03/14, 01/18 i 13/18), općinsko vijeće na 14. sjednici održanoj dana 03. veljače 2019.g., d o n o s i</w:t>
      </w:r>
    </w:p>
    <w:p w:rsidR="007E6818" w:rsidRPr="007E6818" w:rsidRDefault="007E6818" w:rsidP="007E6818">
      <w:pPr>
        <w:pStyle w:val="StandardWeb"/>
        <w:spacing w:before="0" w:beforeAutospacing="0" w:after="0" w:afterAutospacing="0"/>
        <w:jc w:val="both"/>
        <w:rPr>
          <w:rFonts w:ascii="Times New Roman" w:hAnsi="Times New Roman"/>
        </w:rPr>
      </w:pPr>
    </w:p>
    <w:p w:rsidR="007E6818" w:rsidRPr="007E6818" w:rsidRDefault="007E6818" w:rsidP="007E6818">
      <w:pPr>
        <w:pStyle w:val="StandardWeb"/>
        <w:spacing w:before="0" w:beforeAutospacing="0" w:after="0" w:afterAutospacing="0"/>
        <w:jc w:val="center"/>
        <w:rPr>
          <w:rFonts w:ascii="Times New Roman" w:hAnsi="Times New Roman"/>
          <w:b/>
          <w:sz w:val="44"/>
          <w:szCs w:val="44"/>
        </w:rPr>
      </w:pPr>
      <w:r w:rsidRPr="007E6818">
        <w:rPr>
          <w:rFonts w:ascii="Times New Roman" w:hAnsi="Times New Roman"/>
          <w:b/>
          <w:sz w:val="44"/>
          <w:szCs w:val="44"/>
        </w:rPr>
        <w:t xml:space="preserve">O D L U K U </w:t>
      </w: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r w:rsidRPr="007E6818">
        <w:rPr>
          <w:rFonts w:ascii="Times New Roman" w:hAnsi="Times New Roman"/>
          <w:b/>
          <w:sz w:val="24"/>
          <w:szCs w:val="24"/>
        </w:rPr>
        <w:t>o suglasnosti na ozakonjenje nekretnina</w:t>
      </w: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r w:rsidRPr="007E6818">
        <w:rPr>
          <w:rFonts w:ascii="Times New Roman" w:hAnsi="Times New Roman"/>
          <w:b/>
          <w:sz w:val="24"/>
          <w:szCs w:val="24"/>
        </w:rPr>
        <w:t>Članak 1.</w:t>
      </w: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p>
    <w:p w:rsidR="007E6818" w:rsidRPr="007E6818" w:rsidRDefault="007E6818" w:rsidP="007E6818">
      <w:pPr>
        <w:pStyle w:val="StandardWeb"/>
        <w:spacing w:before="0" w:beforeAutospacing="0" w:after="0" w:afterAutospacing="0"/>
        <w:jc w:val="both"/>
        <w:rPr>
          <w:rFonts w:ascii="Times New Roman" w:hAnsi="Times New Roman"/>
          <w:sz w:val="24"/>
          <w:szCs w:val="24"/>
        </w:rPr>
      </w:pPr>
      <w:r w:rsidRPr="007E6818">
        <w:rPr>
          <w:rFonts w:ascii="Times New Roman" w:hAnsi="Times New Roman"/>
          <w:sz w:val="24"/>
          <w:szCs w:val="24"/>
        </w:rPr>
        <w:t xml:space="preserve">U svrhu ozakonjenja nekretnina na k.č.br. 1822 (Čitaonica Sava) i k.č.br. 1662/1 (Mala sala), k.o. Babina Greda, Općinsko vijeće daje svoju suglasnost na provođenje postupka ozakonjenja nekretnina koje se nalaze na prethodno navedenim katastarskim česticama. </w:t>
      </w:r>
    </w:p>
    <w:p w:rsidR="007E6818" w:rsidRPr="007E6818" w:rsidRDefault="007E6818" w:rsidP="007E6818">
      <w:pPr>
        <w:pStyle w:val="StandardWeb"/>
        <w:spacing w:before="0" w:beforeAutospacing="0" w:after="0" w:afterAutospacing="0"/>
        <w:jc w:val="both"/>
        <w:rPr>
          <w:rFonts w:ascii="Times New Roman" w:hAnsi="Times New Roman"/>
          <w:sz w:val="24"/>
          <w:szCs w:val="24"/>
        </w:rPr>
      </w:pPr>
    </w:p>
    <w:p w:rsidR="007E6818" w:rsidRPr="007E6818" w:rsidRDefault="007E6818" w:rsidP="007E6818">
      <w:pPr>
        <w:pStyle w:val="StandardWeb"/>
        <w:spacing w:before="0" w:beforeAutospacing="0" w:after="0" w:afterAutospacing="0"/>
        <w:jc w:val="both"/>
        <w:rPr>
          <w:rFonts w:ascii="Times New Roman" w:hAnsi="Times New Roman"/>
          <w:sz w:val="24"/>
          <w:szCs w:val="24"/>
        </w:rPr>
      </w:pPr>
    </w:p>
    <w:p w:rsidR="007E6818" w:rsidRPr="007E6818" w:rsidRDefault="007E6818" w:rsidP="007E6818">
      <w:pPr>
        <w:pStyle w:val="StandardWeb"/>
        <w:spacing w:before="0" w:beforeAutospacing="0" w:after="0" w:afterAutospacing="0"/>
        <w:jc w:val="center"/>
        <w:rPr>
          <w:rFonts w:ascii="Times New Roman" w:hAnsi="Times New Roman"/>
          <w:b/>
          <w:sz w:val="24"/>
          <w:szCs w:val="24"/>
        </w:rPr>
      </w:pPr>
      <w:r w:rsidRPr="007E6818">
        <w:rPr>
          <w:rFonts w:ascii="Times New Roman" w:hAnsi="Times New Roman"/>
          <w:b/>
          <w:sz w:val="24"/>
          <w:szCs w:val="24"/>
        </w:rPr>
        <w:t>Članak 2.</w:t>
      </w:r>
    </w:p>
    <w:p w:rsidR="007E6818" w:rsidRPr="007E6818" w:rsidRDefault="007E6818" w:rsidP="007E6818">
      <w:pPr>
        <w:pStyle w:val="StandardWeb"/>
        <w:spacing w:before="0" w:beforeAutospacing="0" w:after="0" w:afterAutospacing="0"/>
        <w:rPr>
          <w:rFonts w:ascii="Times New Roman" w:hAnsi="Times New Roman"/>
          <w:b/>
          <w:sz w:val="24"/>
          <w:szCs w:val="24"/>
        </w:rPr>
      </w:pPr>
    </w:p>
    <w:p w:rsidR="007E6818" w:rsidRPr="007E6818" w:rsidRDefault="007E6818" w:rsidP="007E6818">
      <w:pPr>
        <w:pStyle w:val="StandardWeb"/>
        <w:spacing w:before="0" w:beforeAutospacing="0" w:after="0" w:afterAutospacing="0"/>
        <w:rPr>
          <w:rFonts w:ascii="Times New Roman" w:hAnsi="Times New Roman"/>
          <w:sz w:val="24"/>
          <w:szCs w:val="24"/>
        </w:rPr>
      </w:pPr>
      <w:r w:rsidRPr="007E6818">
        <w:rPr>
          <w:rFonts w:ascii="Times New Roman" w:hAnsi="Times New Roman"/>
          <w:sz w:val="24"/>
          <w:szCs w:val="24"/>
        </w:rPr>
        <w:t>Ova Odluka stupa na snagu danom donošenja, a objaviti će se u „Službenom vjesniku“ Vukovarsko-srijemske županije“.</w:t>
      </w:r>
    </w:p>
    <w:p w:rsidR="007E6818" w:rsidRPr="007E6818" w:rsidRDefault="007E6818" w:rsidP="007E6818">
      <w:pPr>
        <w:pStyle w:val="StandardWeb"/>
        <w:spacing w:before="0" w:beforeAutospacing="0" w:after="0" w:afterAutospacing="0"/>
        <w:jc w:val="both"/>
        <w:rPr>
          <w:rFonts w:ascii="Times New Roman" w:hAnsi="Times New Roman"/>
          <w:sz w:val="24"/>
          <w:szCs w:val="24"/>
        </w:rPr>
      </w:pPr>
    </w:p>
    <w:p w:rsidR="007E6818" w:rsidRPr="007E6818" w:rsidRDefault="007E6818" w:rsidP="007E6818">
      <w:pPr>
        <w:rPr>
          <w:rFonts w:ascii="Times New Roman" w:hAnsi="Times New Roman" w:cs="Times New Roman"/>
          <w:sz w:val="24"/>
          <w:szCs w:val="24"/>
        </w:rPr>
      </w:pPr>
    </w:p>
    <w:p w:rsidR="007E6818" w:rsidRPr="007E6818" w:rsidRDefault="007E6818" w:rsidP="007E6818">
      <w:pPr>
        <w:rPr>
          <w:rFonts w:ascii="Times New Roman" w:hAnsi="Times New Roman" w:cs="Times New Roman"/>
          <w:sz w:val="24"/>
        </w:rPr>
      </w:pPr>
    </w:p>
    <w:p w:rsidR="007E6818" w:rsidRPr="007E6818" w:rsidRDefault="007E6818" w:rsidP="007E6818">
      <w:pPr>
        <w:rPr>
          <w:rFonts w:ascii="Times New Roman" w:hAnsi="Times New Roman" w:cs="Times New Roman"/>
          <w:sz w:val="24"/>
        </w:rPr>
      </w:pPr>
    </w:p>
    <w:p w:rsidR="007E6818" w:rsidRPr="007E6818" w:rsidRDefault="007E6818" w:rsidP="007E6818">
      <w:pPr>
        <w:spacing w:after="0" w:line="240" w:lineRule="auto"/>
        <w:rPr>
          <w:rFonts w:ascii="Times New Roman" w:hAnsi="Times New Roman" w:cs="Times New Roman"/>
          <w:sz w:val="24"/>
        </w:rPr>
      </w:pPr>
      <w:r w:rsidRPr="007E6818">
        <w:rPr>
          <w:rFonts w:ascii="Times New Roman" w:hAnsi="Times New Roman" w:cs="Times New Roman"/>
          <w:sz w:val="24"/>
        </w:rPr>
        <w:t xml:space="preserve">                                                                                                      Predsjednik Općinskog vijeća</w:t>
      </w:r>
    </w:p>
    <w:p w:rsidR="007E6818" w:rsidRPr="007E6818" w:rsidRDefault="007E6818" w:rsidP="007E6818">
      <w:pPr>
        <w:spacing w:after="0" w:line="240" w:lineRule="auto"/>
        <w:rPr>
          <w:rFonts w:ascii="Times New Roman" w:hAnsi="Times New Roman" w:cs="Times New Roman"/>
          <w:sz w:val="24"/>
        </w:rPr>
      </w:pPr>
    </w:p>
    <w:p w:rsidR="007E6818" w:rsidRPr="007E6818" w:rsidRDefault="007E6818" w:rsidP="007E6818">
      <w:pPr>
        <w:spacing w:after="0" w:line="240" w:lineRule="auto"/>
        <w:ind w:left="6372"/>
        <w:rPr>
          <w:rFonts w:ascii="Times New Roman" w:hAnsi="Times New Roman" w:cs="Times New Roman"/>
          <w:sz w:val="24"/>
        </w:rPr>
      </w:pPr>
      <w:r w:rsidRPr="007E6818">
        <w:rPr>
          <w:rFonts w:ascii="Times New Roman" w:hAnsi="Times New Roman" w:cs="Times New Roman"/>
          <w:sz w:val="24"/>
        </w:rPr>
        <w:softHyphen/>
      </w:r>
      <w:r w:rsidRPr="007E6818">
        <w:rPr>
          <w:rFonts w:ascii="Times New Roman" w:hAnsi="Times New Roman" w:cs="Times New Roman"/>
          <w:sz w:val="24"/>
        </w:rPr>
        <w:softHyphen/>
      </w:r>
      <w:r w:rsidRPr="007E6818">
        <w:rPr>
          <w:rFonts w:ascii="Times New Roman" w:hAnsi="Times New Roman" w:cs="Times New Roman"/>
          <w:sz w:val="24"/>
        </w:rPr>
        <w:softHyphen/>
      </w:r>
      <w:r w:rsidRPr="007E6818">
        <w:rPr>
          <w:rFonts w:ascii="Times New Roman" w:hAnsi="Times New Roman" w:cs="Times New Roman"/>
          <w:sz w:val="24"/>
        </w:rPr>
        <w:softHyphen/>
      </w:r>
      <w:r w:rsidRPr="007E6818">
        <w:rPr>
          <w:rFonts w:ascii="Times New Roman" w:hAnsi="Times New Roman" w:cs="Times New Roman"/>
          <w:sz w:val="24"/>
        </w:rPr>
        <w:softHyphen/>
        <w:t xml:space="preserve">__________________                                                                                                                           </w:t>
      </w:r>
    </w:p>
    <w:p w:rsidR="007E6818" w:rsidRPr="007E6818" w:rsidRDefault="007E6818" w:rsidP="007E6818">
      <w:pPr>
        <w:spacing w:after="0" w:line="240" w:lineRule="auto"/>
        <w:ind w:left="6372"/>
        <w:rPr>
          <w:rFonts w:ascii="Times New Roman" w:hAnsi="Times New Roman" w:cs="Times New Roman"/>
          <w:sz w:val="24"/>
        </w:rPr>
      </w:pPr>
      <w:r w:rsidRPr="007E6818">
        <w:rPr>
          <w:rFonts w:ascii="Times New Roman" w:hAnsi="Times New Roman" w:cs="Times New Roman"/>
          <w:sz w:val="24"/>
        </w:rPr>
        <w:t xml:space="preserve">        Jakob </w:t>
      </w:r>
      <w:proofErr w:type="spellStart"/>
      <w:r w:rsidRPr="007E6818">
        <w:rPr>
          <w:rFonts w:ascii="Times New Roman" w:hAnsi="Times New Roman" w:cs="Times New Roman"/>
          <w:sz w:val="24"/>
        </w:rPr>
        <w:t>Verić</w:t>
      </w:r>
      <w:proofErr w:type="spellEnd"/>
    </w:p>
    <w:p w:rsidR="007E6818" w:rsidRPr="007E6818" w:rsidRDefault="007E6818" w:rsidP="007E6818">
      <w:pPr>
        <w:rPr>
          <w:rFonts w:ascii="Times New Roman" w:hAnsi="Times New Roman" w:cs="Times New Roman"/>
          <w:sz w:val="24"/>
        </w:rPr>
      </w:pPr>
    </w:p>
    <w:p w:rsidR="007E6818" w:rsidRPr="007E6818" w:rsidRDefault="007E6818" w:rsidP="007E6818">
      <w:pPr>
        <w:rPr>
          <w:rFonts w:ascii="Times New Roman" w:hAnsi="Times New Roman" w:cs="Times New Roman"/>
          <w:sz w:val="24"/>
        </w:rPr>
      </w:pPr>
      <w:bookmarkStart w:id="1" w:name="_GoBack"/>
      <w:bookmarkEnd w:id="1"/>
    </w:p>
    <w:p w:rsidR="007E6818" w:rsidRPr="007E6818" w:rsidRDefault="007E6818" w:rsidP="007E6818">
      <w:pPr>
        <w:rPr>
          <w:rFonts w:ascii="Times New Roman" w:hAnsi="Times New Roman" w:cs="Times New Roman"/>
          <w:sz w:val="24"/>
        </w:rPr>
      </w:pPr>
    </w:p>
    <w:p w:rsidR="007E6818" w:rsidRPr="007E6818" w:rsidRDefault="007E6818" w:rsidP="007E6818">
      <w:pPr>
        <w:rPr>
          <w:rFonts w:ascii="Times New Roman" w:hAnsi="Times New Roman" w:cs="Times New Roman"/>
          <w:sz w:val="24"/>
        </w:rPr>
      </w:pPr>
    </w:p>
    <w:p w:rsidR="007E6818" w:rsidRPr="007E6818" w:rsidRDefault="007E6818" w:rsidP="007E6818">
      <w:pPr>
        <w:spacing w:after="0" w:line="240" w:lineRule="auto"/>
        <w:rPr>
          <w:rFonts w:ascii="Times New Roman" w:hAnsi="Times New Roman" w:cs="Times New Roman"/>
          <w:sz w:val="24"/>
        </w:rPr>
      </w:pPr>
      <w:r w:rsidRPr="007E6818">
        <w:rPr>
          <w:rFonts w:ascii="Times New Roman" w:hAnsi="Times New Roman" w:cs="Times New Roman"/>
          <w:sz w:val="24"/>
        </w:rPr>
        <w:t>Dostaviti:</w:t>
      </w:r>
    </w:p>
    <w:p w:rsidR="007E6818" w:rsidRPr="007E6818" w:rsidRDefault="007E6818" w:rsidP="007E6818">
      <w:pPr>
        <w:pStyle w:val="Odlomakpopisa"/>
        <w:numPr>
          <w:ilvl w:val="0"/>
          <w:numId w:val="10"/>
        </w:numPr>
        <w:spacing w:after="0" w:line="240" w:lineRule="auto"/>
        <w:rPr>
          <w:rFonts w:ascii="Times New Roman" w:hAnsi="Times New Roman" w:cs="Times New Roman"/>
          <w:sz w:val="24"/>
        </w:rPr>
      </w:pPr>
      <w:r w:rsidRPr="007E6818">
        <w:rPr>
          <w:rFonts w:ascii="Times New Roman" w:hAnsi="Times New Roman" w:cs="Times New Roman"/>
          <w:sz w:val="24"/>
        </w:rPr>
        <w:t xml:space="preserve">Služba za prostorno planiranje, gradnju i zaštitu okoliša, </w:t>
      </w:r>
      <w:proofErr w:type="spellStart"/>
      <w:r w:rsidRPr="007E6818">
        <w:rPr>
          <w:rFonts w:ascii="Times New Roman" w:hAnsi="Times New Roman" w:cs="Times New Roman"/>
          <w:sz w:val="24"/>
        </w:rPr>
        <w:t>J.J.Strossmayera</w:t>
      </w:r>
      <w:proofErr w:type="spellEnd"/>
      <w:r w:rsidRPr="007E6818">
        <w:rPr>
          <w:rFonts w:ascii="Times New Roman" w:hAnsi="Times New Roman" w:cs="Times New Roman"/>
          <w:sz w:val="24"/>
        </w:rPr>
        <w:t xml:space="preserve"> 18, 32 270 Županja</w:t>
      </w:r>
    </w:p>
    <w:p w:rsidR="007E6818" w:rsidRPr="007E6818" w:rsidRDefault="007E6818" w:rsidP="007E6818">
      <w:pPr>
        <w:pStyle w:val="Odlomakpopisa"/>
        <w:numPr>
          <w:ilvl w:val="0"/>
          <w:numId w:val="10"/>
        </w:numPr>
        <w:spacing w:after="0" w:line="240" w:lineRule="auto"/>
        <w:rPr>
          <w:rFonts w:ascii="Times New Roman" w:hAnsi="Times New Roman" w:cs="Times New Roman"/>
          <w:sz w:val="24"/>
        </w:rPr>
      </w:pPr>
      <w:r w:rsidRPr="007E6818">
        <w:rPr>
          <w:rFonts w:ascii="Times New Roman" w:hAnsi="Times New Roman" w:cs="Times New Roman"/>
          <w:sz w:val="24"/>
        </w:rPr>
        <w:t>pismohrana</w:t>
      </w:r>
    </w:p>
    <w:p w:rsidR="00627151" w:rsidRPr="007E6818" w:rsidRDefault="00627151" w:rsidP="00FE549F">
      <w:pPr>
        <w:spacing w:after="0" w:line="240" w:lineRule="auto"/>
        <w:rPr>
          <w:rFonts w:ascii="Times New Roman" w:hAnsi="Times New Roman" w:cs="Times New Roman"/>
          <w:sz w:val="24"/>
          <w:szCs w:val="24"/>
        </w:rPr>
      </w:pPr>
    </w:p>
    <w:sectPr w:rsidR="00627151" w:rsidRPr="007E6818" w:rsidSect="00C4188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5FD5"/>
    <w:multiLevelType w:val="hybridMultilevel"/>
    <w:tmpl w:val="F7CC0826"/>
    <w:lvl w:ilvl="0" w:tplc="041A0001">
      <w:start w:val="1"/>
      <w:numFmt w:val="bullet"/>
      <w:lvlText w:val=""/>
      <w:lvlJc w:val="left"/>
      <w:pPr>
        <w:tabs>
          <w:tab w:val="num" w:pos="1785"/>
        </w:tabs>
        <w:ind w:left="1785" w:hanging="360"/>
      </w:pPr>
      <w:rPr>
        <w:rFonts w:ascii="Symbol" w:hAnsi="Symbol" w:hint="default"/>
      </w:rPr>
    </w:lvl>
    <w:lvl w:ilvl="1" w:tplc="041A0003" w:tentative="1">
      <w:start w:val="1"/>
      <w:numFmt w:val="bullet"/>
      <w:lvlText w:val="o"/>
      <w:lvlJc w:val="left"/>
      <w:pPr>
        <w:tabs>
          <w:tab w:val="num" w:pos="2505"/>
        </w:tabs>
        <w:ind w:left="2505" w:hanging="360"/>
      </w:pPr>
      <w:rPr>
        <w:rFonts w:ascii="Courier New" w:hAnsi="Courier New" w:cs="Courier New" w:hint="default"/>
      </w:rPr>
    </w:lvl>
    <w:lvl w:ilvl="2" w:tplc="041A0005" w:tentative="1">
      <w:start w:val="1"/>
      <w:numFmt w:val="bullet"/>
      <w:lvlText w:val=""/>
      <w:lvlJc w:val="left"/>
      <w:pPr>
        <w:tabs>
          <w:tab w:val="num" w:pos="3225"/>
        </w:tabs>
        <w:ind w:left="3225" w:hanging="360"/>
      </w:pPr>
      <w:rPr>
        <w:rFonts w:ascii="Wingdings" w:hAnsi="Wingdings" w:hint="default"/>
      </w:rPr>
    </w:lvl>
    <w:lvl w:ilvl="3" w:tplc="041A0001" w:tentative="1">
      <w:start w:val="1"/>
      <w:numFmt w:val="bullet"/>
      <w:lvlText w:val=""/>
      <w:lvlJc w:val="left"/>
      <w:pPr>
        <w:tabs>
          <w:tab w:val="num" w:pos="3945"/>
        </w:tabs>
        <w:ind w:left="3945" w:hanging="360"/>
      </w:pPr>
      <w:rPr>
        <w:rFonts w:ascii="Symbol" w:hAnsi="Symbol" w:hint="default"/>
      </w:rPr>
    </w:lvl>
    <w:lvl w:ilvl="4" w:tplc="041A0003" w:tentative="1">
      <w:start w:val="1"/>
      <w:numFmt w:val="bullet"/>
      <w:lvlText w:val="o"/>
      <w:lvlJc w:val="left"/>
      <w:pPr>
        <w:tabs>
          <w:tab w:val="num" w:pos="4665"/>
        </w:tabs>
        <w:ind w:left="4665" w:hanging="360"/>
      </w:pPr>
      <w:rPr>
        <w:rFonts w:ascii="Courier New" w:hAnsi="Courier New" w:cs="Courier New" w:hint="default"/>
      </w:rPr>
    </w:lvl>
    <w:lvl w:ilvl="5" w:tplc="041A0005" w:tentative="1">
      <w:start w:val="1"/>
      <w:numFmt w:val="bullet"/>
      <w:lvlText w:val=""/>
      <w:lvlJc w:val="left"/>
      <w:pPr>
        <w:tabs>
          <w:tab w:val="num" w:pos="5385"/>
        </w:tabs>
        <w:ind w:left="5385" w:hanging="360"/>
      </w:pPr>
      <w:rPr>
        <w:rFonts w:ascii="Wingdings" w:hAnsi="Wingdings" w:hint="default"/>
      </w:rPr>
    </w:lvl>
    <w:lvl w:ilvl="6" w:tplc="041A0001" w:tentative="1">
      <w:start w:val="1"/>
      <w:numFmt w:val="bullet"/>
      <w:lvlText w:val=""/>
      <w:lvlJc w:val="left"/>
      <w:pPr>
        <w:tabs>
          <w:tab w:val="num" w:pos="6105"/>
        </w:tabs>
        <w:ind w:left="6105" w:hanging="360"/>
      </w:pPr>
      <w:rPr>
        <w:rFonts w:ascii="Symbol" w:hAnsi="Symbol" w:hint="default"/>
      </w:rPr>
    </w:lvl>
    <w:lvl w:ilvl="7" w:tplc="041A0003" w:tentative="1">
      <w:start w:val="1"/>
      <w:numFmt w:val="bullet"/>
      <w:lvlText w:val="o"/>
      <w:lvlJc w:val="left"/>
      <w:pPr>
        <w:tabs>
          <w:tab w:val="num" w:pos="6825"/>
        </w:tabs>
        <w:ind w:left="6825" w:hanging="360"/>
      </w:pPr>
      <w:rPr>
        <w:rFonts w:ascii="Courier New" w:hAnsi="Courier New" w:cs="Courier New" w:hint="default"/>
      </w:rPr>
    </w:lvl>
    <w:lvl w:ilvl="8" w:tplc="041A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D66CFA"/>
    <w:multiLevelType w:val="hybridMultilevel"/>
    <w:tmpl w:val="D30C1F7E"/>
    <w:lvl w:ilvl="0" w:tplc="6F4068A2">
      <w:start w:val="1"/>
      <w:numFmt w:val="decimal"/>
      <w:lvlText w:val="%1."/>
      <w:lvlJc w:val="left"/>
      <w:pPr>
        <w:tabs>
          <w:tab w:val="num" w:pos="1065"/>
        </w:tabs>
        <w:ind w:left="1065" w:hanging="360"/>
      </w:pPr>
      <w:rPr>
        <w:rFonts w:hint="default"/>
        <w:b w:val="0"/>
      </w:rPr>
    </w:lvl>
    <w:lvl w:ilvl="1" w:tplc="2750B1B2">
      <w:start w:val="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17B958B9"/>
    <w:multiLevelType w:val="hybridMultilevel"/>
    <w:tmpl w:val="871E0A70"/>
    <w:lvl w:ilvl="0" w:tplc="A9FEE3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A3579A"/>
    <w:multiLevelType w:val="hybridMultilevel"/>
    <w:tmpl w:val="A4803874"/>
    <w:lvl w:ilvl="0" w:tplc="57B63EA4">
      <w:start w:val="1"/>
      <w:numFmt w:val="decimal"/>
      <w:lvlText w:val="%1."/>
      <w:lvlJc w:val="left"/>
      <w:pPr>
        <w:ind w:left="1777" w:hanging="360"/>
      </w:pPr>
      <w:rPr>
        <w:rFonts w:hint="default"/>
      </w:rPr>
    </w:lvl>
    <w:lvl w:ilvl="1" w:tplc="041A0019" w:tentative="1">
      <w:start w:val="1"/>
      <w:numFmt w:val="lowerLetter"/>
      <w:lvlText w:val="%2."/>
      <w:lvlJc w:val="left"/>
      <w:pPr>
        <w:ind w:left="2497" w:hanging="360"/>
      </w:pPr>
    </w:lvl>
    <w:lvl w:ilvl="2" w:tplc="041A001B" w:tentative="1">
      <w:start w:val="1"/>
      <w:numFmt w:val="lowerRoman"/>
      <w:lvlText w:val="%3."/>
      <w:lvlJc w:val="right"/>
      <w:pPr>
        <w:ind w:left="3217" w:hanging="180"/>
      </w:pPr>
    </w:lvl>
    <w:lvl w:ilvl="3" w:tplc="041A000F" w:tentative="1">
      <w:start w:val="1"/>
      <w:numFmt w:val="decimal"/>
      <w:lvlText w:val="%4."/>
      <w:lvlJc w:val="left"/>
      <w:pPr>
        <w:ind w:left="3937" w:hanging="360"/>
      </w:pPr>
    </w:lvl>
    <w:lvl w:ilvl="4" w:tplc="041A0019" w:tentative="1">
      <w:start w:val="1"/>
      <w:numFmt w:val="lowerLetter"/>
      <w:lvlText w:val="%5."/>
      <w:lvlJc w:val="left"/>
      <w:pPr>
        <w:ind w:left="4657" w:hanging="360"/>
      </w:pPr>
    </w:lvl>
    <w:lvl w:ilvl="5" w:tplc="041A001B" w:tentative="1">
      <w:start w:val="1"/>
      <w:numFmt w:val="lowerRoman"/>
      <w:lvlText w:val="%6."/>
      <w:lvlJc w:val="right"/>
      <w:pPr>
        <w:ind w:left="5377" w:hanging="180"/>
      </w:pPr>
    </w:lvl>
    <w:lvl w:ilvl="6" w:tplc="041A000F" w:tentative="1">
      <w:start w:val="1"/>
      <w:numFmt w:val="decimal"/>
      <w:lvlText w:val="%7."/>
      <w:lvlJc w:val="left"/>
      <w:pPr>
        <w:ind w:left="6097" w:hanging="360"/>
      </w:pPr>
    </w:lvl>
    <w:lvl w:ilvl="7" w:tplc="041A0019" w:tentative="1">
      <w:start w:val="1"/>
      <w:numFmt w:val="lowerLetter"/>
      <w:lvlText w:val="%8."/>
      <w:lvlJc w:val="left"/>
      <w:pPr>
        <w:ind w:left="6817" w:hanging="360"/>
      </w:pPr>
    </w:lvl>
    <w:lvl w:ilvl="8" w:tplc="041A001B" w:tentative="1">
      <w:start w:val="1"/>
      <w:numFmt w:val="lowerRoman"/>
      <w:lvlText w:val="%9."/>
      <w:lvlJc w:val="right"/>
      <w:pPr>
        <w:ind w:left="7537" w:hanging="180"/>
      </w:pPr>
    </w:lvl>
  </w:abstractNum>
  <w:abstractNum w:abstractNumId="4" w15:restartNumberingAfterBreak="0">
    <w:nsid w:val="2BCE39D4"/>
    <w:multiLevelType w:val="hybridMultilevel"/>
    <w:tmpl w:val="E3F26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FC606E"/>
    <w:multiLevelType w:val="hybridMultilevel"/>
    <w:tmpl w:val="FD626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2B2CAD"/>
    <w:multiLevelType w:val="hybridMultilevel"/>
    <w:tmpl w:val="C0643266"/>
    <w:lvl w:ilvl="0" w:tplc="01463B2E">
      <w:start w:val="1"/>
      <w:numFmt w:val="upperRoman"/>
      <w:lvlText w:val="%1."/>
      <w:lvlJc w:val="left"/>
      <w:pPr>
        <w:ind w:left="1004" w:hanging="720"/>
      </w:pPr>
      <w:rPr>
        <w:rFonts w:hint="default"/>
        <w:b/>
        <w:sz w:val="28"/>
        <w:szCs w:val="2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B396F"/>
    <w:multiLevelType w:val="hybridMultilevel"/>
    <w:tmpl w:val="5AD405C6"/>
    <w:lvl w:ilvl="0" w:tplc="14BA6DF8">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9" w15:restartNumberingAfterBreak="0">
    <w:nsid w:val="7A4F7088"/>
    <w:multiLevelType w:val="hybridMultilevel"/>
    <w:tmpl w:val="DC3EBF96"/>
    <w:lvl w:ilvl="0" w:tplc="FF76E8AE">
      <w:start w:val="1"/>
      <w:numFmt w:val="decimal"/>
      <w:lvlText w:val="%1."/>
      <w:lvlJc w:val="left"/>
      <w:pPr>
        <w:ind w:left="2493" w:hanging="360"/>
      </w:pPr>
      <w:rPr>
        <w:rFonts w:hint="default"/>
      </w:rPr>
    </w:lvl>
    <w:lvl w:ilvl="1" w:tplc="041A0019" w:tentative="1">
      <w:start w:val="1"/>
      <w:numFmt w:val="lowerLetter"/>
      <w:lvlText w:val="%2."/>
      <w:lvlJc w:val="left"/>
      <w:pPr>
        <w:ind w:left="3213" w:hanging="360"/>
      </w:pPr>
    </w:lvl>
    <w:lvl w:ilvl="2" w:tplc="041A001B" w:tentative="1">
      <w:start w:val="1"/>
      <w:numFmt w:val="lowerRoman"/>
      <w:lvlText w:val="%3."/>
      <w:lvlJc w:val="right"/>
      <w:pPr>
        <w:ind w:left="3933" w:hanging="180"/>
      </w:pPr>
    </w:lvl>
    <w:lvl w:ilvl="3" w:tplc="041A000F" w:tentative="1">
      <w:start w:val="1"/>
      <w:numFmt w:val="decimal"/>
      <w:lvlText w:val="%4."/>
      <w:lvlJc w:val="left"/>
      <w:pPr>
        <w:ind w:left="4653" w:hanging="360"/>
      </w:pPr>
    </w:lvl>
    <w:lvl w:ilvl="4" w:tplc="041A0019" w:tentative="1">
      <w:start w:val="1"/>
      <w:numFmt w:val="lowerLetter"/>
      <w:lvlText w:val="%5."/>
      <w:lvlJc w:val="left"/>
      <w:pPr>
        <w:ind w:left="5373" w:hanging="360"/>
      </w:pPr>
    </w:lvl>
    <w:lvl w:ilvl="5" w:tplc="041A001B" w:tentative="1">
      <w:start w:val="1"/>
      <w:numFmt w:val="lowerRoman"/>
      <w:lvlText w:val="%6."/>
      <w:lvlJc w:val="right"/>
      <w:pPr>
        <w:ind w:left="6093" w:hanging="180"/>
      </w:pPr>
    </w:lvl>
    <w:lvl w:ilvl="6" w:tplc="041A000F" w:tentative="1">
      <w:start w:val="1"/>
      <w:numFmt w:val="decimal"/>
      <w:lvlText w:val="%7."/>
      <w:lvlJc w:val="left"/>
      <w:pPr>
        <w:ind w:left="6813" w:hanging="360"/>
      </w:pPr>
    </w:lvl>
    <w:lvl w:ilvl="7" w:tplc="041A0019" w:tentative="1">
      <w:start w:val="1"/>
      <w:numFmt w:val="lowerLetter"/>
      <w:lvlText w:val="%8."/>
      <w:lvlJc w:val="left"/>
      <w:pPr>
        <w:ind w:left="7533" w:hanging="360"/>
      </w:pPr>
    </w:lvl>
    <w:lvl w:ilvl="8" w:tplc="041A001B" w:tentative="1">
      <w:start w:val="1"/>
      <w:numFmt w:val="lowerRoman"/>
      <w:lvlText w:val="%9."/>
      <w:lvlJc w:val="right"/>
      <w:pPr>
        <w:ind w:left="8253" w:hanging="180"/>
      </w:pPr>
    </w:lvl>
  </w:abstractNum>
  <w:num w:numId="1">
    <w:abstractNumId w:val="8"/>
  </w:num>
  <w:num w:numId="2">
    <w:abstractNumId w:val="9"/>
  </w:num>
  <w:num w:numId="3">
    <w:abstractNumId w:val="6"/>
  </w:num>
  <w:num w:numId="4">
    <w:abstractNumId w:val="7"/>
  </w:num>
  <w:num w:numId="5">
    <w:abstractNumId w:val="1"/>
  </w:num>
  <w:num w:numId="6">
    <w:abstractNumId w:val="0"/>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B"/>
    <w:rsid w:val="000554D3"/>
    <w:rsid w:val="002074A2"/>
    <w:rsid w:val="00256E5B"/>
    <w:rsid w:val="00270E26"/>
    <w:rsid w:val="00294106"/>
    <w:rsid w:val="0032364B"/>
    <w:rsid w:val="003A2354"/>
    <w:rsid w:val="003D3D11"/>
    <w:rsid w:val="00434ADD"/>
    <w:rsid w:val="004850F4"/>
    <w:rsid w:val="004F1EEC"/>
    <w:rsid w:val="005B5C11"/>
    <w:rsid w:val="005C22A1"/>
    <w:rsid w:val="005E0136"/>
    <w:rsid w:val="0062609A"/>
    <w:rsid w:val="00627151"/>
    <w:rsid w:val="0063019F"/>
    <w:rsid w:val="006511A1"/>
    <w:rsid w:val="006729C1"/>
    <w:rsid w:val="006F2A3F"/>
    <w:rsid w:val="00732ED3"/>
    <w:rsid w:val="00735E0F"/>
    <w:rsid w:val="007E6818"/>
    <w:rsid w:val="00831507"/>
    <w:rsid w:val="00886BFA"/>
    <w:rsid w:val="009C1BC4"/>
    <w:rsid w:val="00A537A9"/>
    <w:rsid w:val="00A71582"/>
    <w:rsid w:val="00A829A9"/>
    <w:rsid w:val="00AC7C1F"/>
    <w:rsid w:val="00C21114"/>
    <w:rsid w:val="00C41880"/>
    <w:rsid w:val="00CF73FD"/>
    <w:rsid w:val="00D07EC4"/>
    <w:rsid w:val="00D41011"/>
    <w:rsid w:val="00DC132D"/>
    <w:rsid w:val="00DE60B8"/>
    <w:rsid w:val="00EC5C49"/>
    <w:rsid w:val="00ED5BEE"/>
    <w:rsid w:val="00F43891"/>
    <w:rsid w:val="00FC66B5"/>
    <w:rsid w:val="00FE5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E862-AEFB-4A67-9B96-A0F0386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56E5B"/>
    <w:pPr>
      <w:spacing w:before="100" w:beforeAutospacing="1" w:after="100" w:afterAutospacing="1" w:line="240" w:lineRule="auto"/>
    </w:pPr>
    <w:rPr>
      <w:rFonts w:ascii="Helvetica" w:eastAsia="Times New Roman" w:hAnsi="Helvetica" w:cs="Times New Roman"/>
      <w:sz w:val="21"/>
      <w:szCs w:val="21"/>
      <w:lang w:eastAsia="hr-HR"/>
    </w:rPr>
  </w:style>
  <w:style w:type="paragraph" w:styleId="Bezproreda">
    <w:name w:val="No Spacing"/>
    <w:link w:val="BezproredaChar"/>
    <w:uiPriority w:val="1"/>
    <w:qFormat/>
    <w:rsid w:val="00256E5B"/>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256E5B"/>
    <w:rPr>
      <w:rFonts w:ascii="Calibri" w:eastAsia="Times New Roman" w:hAnsi="Calibri" w:cs="Times New Roman"/>
      <w:lang w:eastAsia="hr-HR"/>
    </w:rPr>
  </w:style>
  <w:style w:type="paragraph" w:customStyle="1" w:styleId="EmptyCellLayoutStyle">
    <w:name w:val="EmptyCellLayoutStyle"/>
    <w:rsid w:val="00886BFA"/>
    <w:rPr>
      <w:rFonts w:ascii="Times New Roman" w:eastAsia="Times New Roman" w:hAnsi="Times New Roman" w:cs="Times New Roman"/>
      <w:sz w:val="2"/>
      <w:szCs w:val="20"/>
      <w:lang w:eastAsia="hr-HR"/>
    </w:rPr>
  </w:style>
  <w:style w:type="paragraph" w:styleId="Odlomakpopisa">
    <w:name w:val="List Paragraph"/>
    <w:basedOn w:val="Normal"/>
    <w:uiPriority w:val="34"/>
    <w:qFormat/>
    <w:rsid w:val="00FE549F"/>
    <w:pPr>
      <w:ind w:left="720"/>
      <w:contextualSpacing/>
    </w:pPr>
  </w:style>
  <w:style w:type="character" w:styleId="Hiperveza">
    <w:name w:val="Hyperlink"/>
    <w:basedOn w:val="Zadanifontodlomka"/>
    <w:uiPriority w:val="99"/>
    <w:unhideWhenUsed/>
    <w:rsid w:val="00FE549F"/>
    <w:rPr>
      <w:color w:val="0563C1" w:themeColor="hyperlink"/>
      <w:u w:val="single"/>
    </w:rPr>
  </w:style>
  <w:style w:type="paragraph" w:customStyle="1" w:styleId="Standard">
    <w:name w:val="Standard"/>
    <w:rsid w:val="00FE549F"/>
    <w:pPr>
      <w:suppressAutoHyphens/>
      <w:autoSpaceDN w:val="0"/>
      <w:spacing w:after="0" w:line="240" w:lineRule="auto"/>
      <w:textAlignment w:val="baseline"/>
    </w:pPr>
    <w:rPr>
      <w:rFonts w:ascii="Arial" w:eastAsia="Times New Roman" w:hAnsi="Arial" w:cs="Arial"/>
      <w:kern w:val="3"/>
      <w:szCs w:val="24"/>
      <w:lang w:eastAsia="zh-CN"/>
    </w:rPr>
  </w:style>
  <w:style w:type="paragraph" w:styleId="Tijeloteksta">
    <w:name w:val="Body Text"/>
    <w:basedOn w:val="Normal"/>
    <w:link w:val="TijelotekstaChar"/>
    <w:semiHidden/>
    <w:rsid w:val="00627151"/>
    <w:pPr>
      <w:spacing w:after="0" w:line="240" w:lineRule="auto"/>
      <w:jc w:val="center"/>
    </w:pPr>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semiHidden/>
    <w:rsid w:val="00627151"/>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uiPriority w:val="99"/>
    <w:semiHidden/>
    <w:unhideWhenUsed/>
    <w:rsid w:val="00627151"/>
    <w:pPr>
      <w:spacing w:after="120" w:line="480" w:lineRule="auto"/>
    </w:pPr>
  </w:style>
  <w:style w:type="character" w:customStyle="1" w:styleId="Tijeloteksta2Char">
    <w:name w:val="Tijelo teksta 2 Char"/>
    <w:basedOn w:val="Zadanifontodlomka"/>
    <w:link w:val="Tijeloteksta2"/>
    <w:uiPriority w:val="99"/>
    <w:semiHidden/>
    <w:rsid w:val="00627151"/>
  </w:style>
  <w:style w:type="paragraph" w:customStyle="1" w:styleId="text">
    <w:name w:val="text"/>
    <w:basedOn w:val="Normal"/>
    <w:rsid w:val="00627151"/>
    <w:pPr>
      <w:spacing w:before="100" w:beforeAutospacing="1" w:after="100" w:afterAutospacing="1" w:line="262" w:lineRule="atLeast"/>
    </w:pPr>
    <w:rPr>
      <w:rFonts w:ascii="Verdana" w:eastAsia="Times New Roman" w:hAnsi="Verdana" w:cs="Times New Roman"/>
      <w:color w:val="0F5B95"/>
      <w:sz w:val="18"/>
      <w:szCs w:val="18"/>
      <w:lang w:eastAsia="hr-HR"/>
    </w:rPr>
  </w:style>
  <w:style w:type="table" w:styleId="Reetkatablice">
    <w:name w:val="Table Grid"/>
    <w:basedOn w:val="Obinatablica"/>
    <w:rsid w:val="0062715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nagred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babinagreda@gmail.com" TargetMode="Externa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hyperlink" Target="mailto:dsdimnjak@gmail.com" TargetMode="External"/><Relationship Id="rId4" Type="http://schemas.openxmlformats.org/officeDocument/2006/relationships/webSettings" Target="webSettings.xml"/><Relationship Id="rId9" Type="http://schemas.openxmlformats.org/officeDocument/2006/relationships/hyperlink" Target="mailto:procelnikbabinagreda@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6964</Words>
  <Characters>39701</Characters>
  <Application>Microsoft Office Word</Application>
  <DocSecurity>0</DocSecurity>
  <Lines>330</Lines>
  <Paragraphs>93</Paragraphs>
  <ScaleCrop>false</ScaleCrop>
  <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2019-02-11T12:53:00Z</dcterms:created>
  <dcterms:modified xsi:type="dcterms:W3CDTF">2019-02-11T13:02:00Z</dcterms:modified>
</cp:coreProperties>
</file>