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Temeljem članka 17. stavak 1. Zakona o sustavu civilne zaštite („Narodne novine“ br. 82/15, 118/18</w:t>
      </w:r>
      <w:r>
        <w:rPr>
          <w:rFonts w:hint="default" w:ascii="Times New Roman" w:hAnsi="Times New Roman"/>
          <w:szCs w:val="22"/>
          <w:lang w:val="hr-HR"/>
        </w:rPr>
        <w:t xml:space="preserve">, </w:t>
      </w:r>
      <w:r>
        <w:rPr>
          <w:rFonts w:ascii="Times New Roman" w:hAnsi="Times New Roman"/>
          <w:szCs w:val="22"/>
        </w:rPr>
        <w:t>31/20</w:t>
      </w:r>
      <w:r>
        <w:rPr>
          <w:rFonts w:hint="default" w:ascii="Times New Roman" w:hAnsi="Times New Roman"/>
          <w:szCs w:val="22"/>
          <w:lang w:val="hr-HR"/>
        </w:rPr>
        <w:t xml:space="preserve"> i 20/21</w:t>
      </w:r>
      <w:r>
        <w:rPr>
          <w:rFonts w:ascii="Times New Roman" w:hAnsi="Times New Roman"/>
          <w:szCs w:val="22"/>
        </w:rPr>
        <w:t>), članka 18. Statuta Općine Babina Greda („Službeni vjesnik Vukovarsko-srijemske županije“ br. 11/09, 04/13, 03/14, 01/18, 13/18, 27/18 – pročišćeni tekst, 21A/19</w:t>
      </w:r>
      <w:r>
        <w:rPr>
          <w:rFonts w:hint="default" w:ascii="Times New Roman" w:hAnsi="Times New Roman"/>
          <w:szCs w:val="22"/>
          <w:lang w:val="hr-HR"/>
        </w:rPr>
        <w:t xml:space="preserve">, </w:t>
      </w:r>
      <w:r>
        <w:rPr>
          <w:rFonts w:ascii="Times New Roman" w:hAnsi="Times New Roman"/>
          <w:szCs w:val="22"/>
        </w:rPr>
        <w:t>03/20</w:t>
      </w:r>
      <w:r>
        <w:rPr>
          <w:rFonts w:hint="default" w:ascii="Times New Roman" w:hAnsi="Times New Roman"/>
          <w:szCs w:val="22"/>
          <w:lang w:val="hr-HR"/>
        </w:rPr>
        <w:t xml:space="preserve"> i 04/21</w:t>
      </w:r>
      <w:r>
        <w:rPr>
          <w:rFonts w:ascii="Times New Roman" w:hAnsi="Times New Roman"/>
          <w:szCs w:val="22"/>
        </w:rPr>
        <w:t>), članka 45. Poslovnika o radu Općinskog vijeća („Službeni vjesnik Vukovarsko – srijemske županije“ br. 16/09</w:t>
      </w:r>
      <w:r>
        <w:rPr>
          <w:rFonts w:hint="default" w:ascii="Times New Roman" w:hAnsi="Times New Roman"/>
          <w:szCs w:val="22"/>
          <w:lang w:val="hr-HR"/>
        </w:rPr>
        <w:t xml:space="preserve">, </w:t>
      </w:r>
      <w:r>
        <w:rPr>
          <w:rFonts w:ascii="Times New Roman" w:hAnsi="Times New Roman"/>
          <w:szCs w:val="22"/>
        </w:rPr>
        <w:t>01/18</w:t>
      </w:r>
      <w:r>
        <w:rPr>
          <w:rFonts w:hint="default" w:ascii="Times New Roman" w:hAnsi="Times New Roman"/>
          <w:szCs w:val="22"/>
          <w:lang w:val="hr-HR"/>
        </w:rPr>
        <w:t xml:space="preserve"> i 04/21</w:t>
      </w:r>
      <w:r>
        <w:rPr>
          <w:rFonts w:ascii="Times New Roman" w:hAnsi="Times New Roman"/>
          <w:szCs w:val="22"/>
        </w:rPr>
        <w:t xml:space="preserve">), a na prijedlog Općinskog načelnika Općine Babina Greda, Općinsko vijeće Općine Babina Greda na </w:t>
      </w:r>
      <w:r>
        <w:rPr>
          <w:rFonts w:hint="default" w:ascii="Times New Roman" w:hAnsi="Times New Roman"/>
          <w:szCs w:val="22"/>
          <w:lang w:val="hr-HR"/>
        </w:rPr>
        <w:t>07</w:t>
      </w:r>
      <w:r>
        <w:rPr>
          <w:rFonts w:ascii="Times New Roman" w:hAnsi="Times New Roman"/>
          <w:szCs w:val="22"/>
        </w:rPr>
        <w:t xml:space="preserve">. sjednici održanoj dana  </w:t>
      </w:r>
      <w:r>
        <w:rPr>
          <w:rFonts w:hint="default" w:ascii="Times New Roman" w:hAnsi="Times New Roman"/>
          <w:szCs w:val="22"/>
          <w:lang w:val="hr-HR"/>
        </w:rPr>
        <w:t>21</w:t>
      </w:r>
      <w:r>
        <w:rPr>
          <w:rFonts w:ascii="Times New Roman" w:hAnsi="Times New Roman"/>
          <w:szCs w:val="22"/>
        </w:rPr>
        <w:t>. prosin</w:t>
      </w:r>
      <w:r>
        <w:rPr>
          <w:rFonts w:hint="default" w:ascii="Times New Roman" w:hAnsi="Times New Roman"/>
          <w:szCs w:val="22"/>
          <w:lang w:val="hr-HR"/>
        </w:rPr>
        <w:t>ca</w:t>
      </w:r>
      <w:r>
        <w:rPr>
          <w:rFonts w:ascii="Times New Roman" w:hAnsi="Times New Roman"/>
          <w:szCs w:val="22"/>
        </w:rPr>
        <w:t xml:space="preserve"> 202</w:t>
      </w:r>
      <w:r>
        <w:rPr>
          <w:rFonts w:hint="default" w:ascii="Times New Roman" w:hAnsi="Times New Roman"/>
          <w:szCs w:val="22"/>
          <w:lang w:val="hr-HR"/>
        </w:rPr>
        <w:t>1</w:t>
      </w:r>
      <w:r>
        <w:rPr>
          <w:rFonts w:ascii="Times New Roman" w:hAnsi="Times New Roman"/>
          <w:szCs w:val="22"/>
        </w:rPr>
        <w:t xml:space="preserve">.g., donosi </w:t>
      </w:r>
    </w:p>
    <w:p>
      <w:pPr>
        <w:jc w:val="both"/>
        <w:rPr>
          <w:rFonts w:ascii="Times New Roman" w:hAnsi="Times New Roman"/>
          <w:szCs w:val="22"/>
        </w:rPr>
      </w:pPr>
    </w:p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ANALIZU STANJA</w:t>
      </w:r>
    </w:p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SUSTAVA CIVILNE ZAŠTITE NA PODRUČJU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>OPĆINE BABINA GREDA U 202</w:t>
      </w:r>
      <w:r>
        <w:rPr>
          <w:rFonts w:hint="default" w:ascii="Times New Roman" w:hAnsi="Times New Roman"/>
          <w:b/>
          <w:sz w:val="24"/>
          <w:lang w:val="hr-HR"/>
        </w:rPr>
        <w:t>1</w:t>
      </w:r>
      <w:r>
        <w:rPr>
          <w:rFonts w:ascii="Times New Roman" w:hAnsi="Times New Roman"/>
          <w:b/>
          <w:sz w:val="24"/>
        </w:rPr>
        <w:t>. GODINI</w:t>
      </w:r>
    </w:p>
    <w:p>
      <w:pPr>
        <w:jc w:val="center"/>
        <w:rPr>
          <w:rFonts w:ascii="Times New Roman" w:hAnsi="Times New Roman"/>
          <w:b/>
          <w:szCs w:val="22"/>
        </w:rPr>
      </w:pPr>
    </w:p>
    <w:p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STANJE SUSTAVA ZAŠTITE I SPAŠAVANJA</w:t>
      </w:r>
    </w:p>
    <w:p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U  Općini Babina Greda  u 202</w:t>
      </w:r>
      <w:r>
        <w:rPr>
          <w:rFonts w:hint="default" w:ascii="Times New Roman" w:hAnsi="Times New Roman"/>
          <w:szCs w:val="22"/>
          <w:lang w:val="hr-HR"/>
        </w:rPr>
        <w:t>1</w:t>
      </w:r>
      <w:r>
        <w:rPr>
          <w:rFonts w:ascii="Times New Roman" w:hAnsi="Times New Roman"/>
          <w:szCs w:val="22"/>
        </w:rPr>
        <w:t xml:space="preserve">. godini realizirano je slijedeće: </w:t>
      </w:r>
    </w:p>
    <w:p>
      <w:pPr>
        <w:pStyle w:val="21"/>
        <w:numPr>
          <w:ilvl w:val="0"/>
          <w:numId w:val="1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Donesene su Smjernice za organizaciju i razvoj sustava civilne zaštite na području Općine Babina Greda za period 202</w:t>
      </w:r>
      <w:r>
        <w:rPr>
          <w:rFonts w:hint="default" w:ascii="Times New Roman" w:hAnsi="Times New Roman"/>
          <w:bCs/>
          <w:szCs w:val="22"/>
          <w:lang w:val="hr-HR"/>
        </w:rPr>
        <w:t>2</w:t>
      </w:r>
      <w:r>
        <w:rPr>
          <w:rFonts w:ascii="Times New Roman" w:hAnsi="Times New Roman"/>
          <w:bCs/>
          <w:szCs w:val="22"/>
        </w:rPr>
        <w:t>. do 202</w:t>
      </w:r>
      <w:r>
        <w:rPr>
          <w:rFonts w:hint="default" w:ascii="Times New Roman" w:hAnsi="Times New Roman"/>
          <w:bCs/>
          <w:szCs w:val="22"/>
          <w:lang w:val="hr-HR"/>
        </w:rPr>
        <w:t>5</w:t>
      </w:r>
      <w:r>
        <w:rPr>
          <w:rFonts w:ascii="Times New Roman" w:hAnsi="Times New Roman"/>
          <w:bCs/>
          <w:szCs w:val="22"/>
        </w:rPr>
        <w:t>. godine,</w:t>
      </w:r>
    </w:p>
    <w:p>
      <w:pPr>
        <w:pStyle w:val="21"/>
        <w:numPr>
          <w:ilvl w:val="0"/>
          <w:numId w:val="1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Izrađen Plan djelovanja na smanjenju šteta od prirodnih nepogoda</w:t>
      </w:r>
      <w:r>
        <w:rPr>
          <w:rFonts w:hint="default" w:ascii="Times New Roman" w:hAnsi="Times New Roman"/>
          <w:bCs/>
          <w:szCs w:val="22"/>
          <w:lang w:val="hr-HR"/>
        </w:rPr>
        <w:t xml:space="preserve"> </w:t>
      </w:r>
      <w:r>
        <w:rPr>
          <w:rFonts w:ascii="Times New Roman" w:hAnsi="Times New Roman"/>
          <w:bCs/>
          <w:szCs w:val="22"/>
        </w:rPr>
        <w:t>Civilne zaštite na području Općine Babina Greda,</w:t>
      </w:r>
    </w:p>
    <w:p>
      <w:pPr>
        <w:pStyle w:val="21"/>
        <w:numPr>
          <w:ilvl w:val="0"/>
          <w:numId w:val="1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Donesena je Odluka o imenovanju stožera Civilne zaštite Općine Babina Greda,</w:t>
      </w:r>
      <w:r>
        <w:rPr>
          <w:rFonts w:hint="default" w:ascii="Times New Roman" w:hAnsi="Times New Roman"/>
          <w:bCs/>
          <w:szCs w:val="22"/>
          <w:lang w:val="hr-HR"/>
        </w:rPr>
        <w:t xml:space="preserve"> (nova Odluka),</w:t>
      </w:r>
    </w:p>
    <w:p>
      <w:pPr>
        <w:pStyle w:val="21"/>
        <w:numPr>
          <w:ilvl w:val="0"/>
          <w:numId w:val="1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Donesen je Godišnji plan razvoja sustava civilne zaštite na području Općine Babina Greda za 202</w:t>
      </w:r>
      <w:r>
        <w:rPr>
          <w:rFonts w:hint="default" w:ascii="Times New Roman" w:hAnsi="Times New Roman"/>
          <w:bCs/>
          <w:szCs w:val="22"/>
          <w:lang w:val="hr-HR"/>
        </w:rPr>
        <w:t>1</w:t>
      </w:r>
      <w:r>
        <w:rPr>
          <w:rFonts w:ascii="Times New Roman" w:hAnsi="Times New Roman"/>
          <w:bCs/>
          <w:szCs w:val="22"/>
        </w:rPr>
        <w:t>. godinu,</w:t>
      </w:r>
    </w:p>
    <w:p>
      <w:pPr>
        <w:pStyle w:val="21"/>
        <w:numPr>
          <w:ilvl w:val="0"/>
          <w:numId w:val="1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Donesen je Plan </w:t>
      </w:r>
      <w:r>
        <w:rPr>
          <w:rFonts w:hint="default" w:ascii="Times New Roman" w:hAnsi="Times New Roman"/>
          <w:bCs/>
          <w:szCs w:val="22"/>
          <w:lang w:val="hr-HR"/>
        </w:rPr>
        <w:t>osposobljavanja članova</w:t>
      </w:r>
      <w:r>
        <w:rPr>
          <w:rFonts w:ascii="Times New Roman" w:hAnsi="Times New Roman"/>
          <w:bCs/>
          <w:szCs w:val="22"/>
        </w:rPr>
        <w:t xml:space="preserve"> civilne zaštite </w:t>
      </w:r>
      <w:r>
        <w:rPr>
          <w:rFonts w:hint="default" w:ascii="Times New Roman" w:hAnsi="Times New Roman"/>
          <w:bCs/>
          <w:szCs w:val="22"/>
          <w:lang w:val="hr-HR"/>
        </w:rPr>
        <w:t>za 2022</w:t>
      </w:r>
      <w:r>
        <w:rPr>
          <w:rFonts w:ascii="Times New Roman" w:hAnsi="Times New Roman"/>
          <w:bCs/>
          <w:szCs w:val="22"/>
        </w:rPr>
        <w:t>.g.,</w:t>
      </w:r>
    </w:p>
    <w:p>
      <w:pPr>
        <w:pStyle w:val="21"/>
        <w:numPr>
          <w:ilvl w:val="0"/>
          <w:numId w:val="1"/>
        </w:num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Aktiviranje Stožera CZ i timova uslijed proglašenja pandemije koronavirusa, COVID-19),</w:t>
      </w:r>
      <w:r>
        <w:rPr>
          <w:szCs w:val="22"/>
        </w:rPr>
        <w:t xml:space="preserve">    </w:t>
      </w:r>
    </w:p>
    <w:p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VATROGASTVO</w:t>
      </w:r>
    </w:p>
    <w:p>
      <w:pPr>
        <w:ind w:firstLine="45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Vatrogasna postrojba dobrovoljnog vatrogasnog društva  Babina Greda  raspolaže s </w:t>
      </w:r>
      <w:r>
        <w:rPr>
          <w:rFonts w:hint="default" w:ascii="Times New Roman" w:hAnsi="Times New Roman"/>
          <w:szCs w:val="22"/>
          <w:lang w:val="hr-HR"/>
        </w:rPr>
        <w:t>4</w:t>
      </w:r>
      <w:r>
        <w:rPr>
          <w:rFonts w:ascii="Times New Roman" w:hAnsi="Times New Roman"/>
          <w:szCs w:val="22"/>
        </w:rPr>
        <w:t xml:space="preserve">  vatrogas</w:t>
      </w:r>
      <w:r>
        <w:rPr>
          <w:rFonts w:hint="default" w:ascii="Times New Roman" w:hAnsi="Times New Roman"/>
          <w:szCs w:val="22"/>
          <w:lang w:val="hr-HR"/>
        </w:rPr>
        <w:t>na</w:t>
      </w:r>
      <w:r>
        <w:rPr>
          <w:rFonts w:ascii="Times New Roman" w:hAnsi="Times New Roman"/>
          <w:szCs w:val="22"/>
        </w:rPr>
        <w:t xml:space="preserve"> vozila (2 navalna vozila, 1 vozilo za tehničke intervencije, 1 kombi vozilo za prijevoz ljudi</w:t>
      </w:r>
      <w:r>
        <w:rPr>
          <w:rFonts w:hint="default" w:ascii="Times New Roman" w:hAnsi="Times New Roman"/>
          <w:szCs w:val="22"/>
          <w:lang w:val="hr-HR"/>
        </w:rPr>
        <w:t>), i 1 plovilo</w:t>
      </w:r>
      <w:r>
        <w:rPr>
          <w:rFonts w:ascii="Times New Roman" w:hAnsi="Times New Roman"/>
          <w:szCs w:val="22"/>
        </w:rPr>
        <w:t>.</w:t>
      </w:r>
    </w:p>
    <w:p>
      <w:pPr>
        <w:ind w:firstLine="45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Općina Babina Greda je za 202</w:t>
      </w:r>
      <w:r>
        <w:rPr>
          <w:rFonts w:hint="default" w:ascii="Times New Roman" w:hAnsi="Times New Roman"/>
          <w:szCs w:val="22"/>
          <w:lang w:val="hr-HR"/>
        </w:rPr>
        <w:t>1</w:t>
      </w:r>
      <w:r>
        <w:rPr>
          <w:rFonts w:ascii="Times New Roman" w:hAnsi="Times New Roman"/>
          <w:szCs w:val="22"/>
        </w:rPr>
        <w:t xml:space="preserve">. godinu za rad Dobrovoljnog vatrogasnog društva Babina Greda  doznačila  sredstva za obavljanje redovne djelatnosti u iznosu od </w:t>
      </w:r>
      <w:r>
        <w:rPr>
          <w:rFonts w:hint="default" w:ascii="Times New Roman" w:hAnsi="Times New Roman"/>
          <w:szCs w:val="22"/>
          <w:lang w:val="hr-HR"/>
        </w:rPr>
        <w:t>207</w:t>
      </w:r>
      <w:r>
        <w:rPr>
          <w:rFonts w:ascii="Times New Roman" w:hAnsi="Times New Roman"/>
          <w:szCs w:val="22"/>
        </w:rPr>
        <w:t>.</w:t>
      </w:r>
      <w:r>
        <w:rPr>
          <w:rFonts w:hint="default" w:ascii="Times New Roman" w:hAnsi="Times New Roman"/>
          <w:szCs w:val="22"/>
          <w:lang w:val="hr-HR"/>
        </w:rPr>
        <w:t>414</w:t>
      </w:r>
      <w:r>
        <w:rPr>
          <w:rFonts w:ascii="Times New Roman" w:hAnsi="Times New Roman"/>
          <w:szCs w:val="22"/>
        </w:rPr>
        <w:t>,</w:t>
      </w:r>
      <w:r>
        <w:rPr>
          <w:rFonts w:hint="default" w:ascii="Times New Roman" w:hAnsi="Times New Roman"/>
          <w:szCs w:val="22"/>
          <w:lang w:val="hr-HR"/>
        </w:rPr>
        <w:t>84</w:t>
      </w:r>
      <w:r>
        <w:rPr>
          <w:rFonts w:ascii="Times New Roman" w:hAnsi="Times New Roman"/>
          <w:szCs w:val="22"/>
        </w:rPr>
        <w:t xml:space="preserve"> kun</w:t>
      </w:r>
      <w:r>
        <w:rPr>
          <w:rFonts w:hint="default" w:ascii="Times New Roman" w:hAnsi="Times New Roman"/>
          <w:szCs w:val="22"/>
          <w:lang w:val="hr-HR"/>
        </w:rPr>
        <w:t>e</w:t>
      </w:r>
      <w:r>
        <w:rPr>
          <w:rFonts w:ascii="Times New Roman" w:hAnsi="Times New Roman"/>
          <w:szCs w:val="22"/>
        </w:rPr>
        <w:t xml:space="preserve">.  </w:t>
      </w:r>
    </w:p>
    <w:p>
      <w:pPr>
        <w:ind w:firstLine="45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Također se može istaknuti da je vatrogasna postrojba (dobrovoljna) efikasno obavila do sada sve zadaće, što je rezultiralo uspješnim stanjem protupožarne zaštite na području Općine Babina Greda. </w:t>
      </w:r>
    </w:p>
    <w:p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</w:p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ZAKLJUČAK</w:t>
      </w:r>
    </w:p>
    <w:p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Temeljem ove analize stanja sustava civilne zaštite na području Općine Babina Greda daje se zaključak:</w:t>
      </w:r>
    </w:p>
    <w:p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Potrebno je daljnje razvijanje samog sustava civilne zaštite, kroz nabavku nove opreme i ostalog potrebitog u skladu sa mogućnostima,</w:t>
      </w:r>
    </w:p>
    <w:p>
      <w:pPr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Smjernicama za razvoj i organizaciju sustava civilne zaštite Općine Babina Greda u 202</w:t>
      </w:r>
      <w:r>
        <w:rPr>
          <w:rFonts w:hint="default" w:ascii="Times New Roman" w:hAnsi="Times New Roman"/>
          <w:szCs w:val="22"/>
          <w:lang w:val="hr-HR"/>
        </w:rPr>
        <w:t>2</w:t>
      </w:r>
      <w:r>
        <w:rPr>
          <w:rFonts w:ascii="Times New Roman" w:hAnsi="Times New Roman"/>
          <w:szCs w:val="22"/>
        </w:rPr>
        <w:t xml:space="preserve">, godini treba utvrditi posebne aktivnosti , pravce djelovanja i financijska sredstva sa ciljem što kvalitetnijeg razvoja istog, sa financijskim učincima za trogodišnje razdoblje.       </w:t>
      </w:r>
    </w:p>
    <w:p>
      <w:pPr>
        <w:ind w:left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</w:t>
      </w:r>
    </w:p>
    <w:p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</w:t>
      </w:r>
    </w:p>
    <w:p>
      <w:pPr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Predsjednik Općinskog vijeća:</w:t>
      </w:r>
    </w:p>
    <w:p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______________</w:t>
      </w:r>
    </w:p>
    <w:p>
      <w:pPr>
        <w:ind w:left="5664" w:firstLine="708"/>
        <w:jc w:val="both"/>
        <w:rPr>
          <w:rFonts w:hint="default"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</w:rPr>
        <w:t xml:space="preserve">               </w:t>
      </w:r>
      <w:r>
        <w:rPr>
          <w:rFonts w:hint="default" w:ascii="Times New Roman" w:hAnsi="Times New Roman"/>
          <w:szCs w:val="22"/>
          <w:lang w:val="hr-HR"/>
        </w:rPr>
        <w:t>Tomo Đaković</w:t>
      </w:r>
    </w:p>
    <w:p>
      <w:pPr>
        <w:jc w:val="both"/>
        <w:rPr>
          <w:rFonts w:hint="default"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</w:rPr>
        <w:t>KLASA: 810-01/2</w:t>
      </w:r>
      <w:r>
        <w:rPr>
          <w:rFonts w:hint="default" w:ascii="Times New Roman" w:hAnsi="Times New Roman"/>
          <w:szCs w:val="22"/>
          <w:lang w:val="hr-HR"/>
        </w:rPr>
        <w:t>1</w:t>
      </w:r>
      <w:r>
        <w:rPr>
          <w:rFonts w:ascii="Times New Roman" w:hAnsi="Times New Roman"/>
          <w:szCs w:val="22"/>
        </w:rPr>
        <w:t>-10/</w:t>
      </w:r>
      <w:r>
        <w:rPr>
          <w:rFonts w:hint="default" w:ascii="Times New Roman" w:hAnsi="Times New Roman"/>
          <w:szCs w:val="22"/>
          <w:lang w:val="hr-HR"/>
        </w:rPr>
        <w:t>15</w:t>
      </w:r>
    </w:p>
    <w:p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UR.BROJ: 2212/02-01/2</w:t>
      </w:r>
      <w:r>
        <w:rPr>
          <w:rFonts w:hint="default" w:ascii="Times New Roman" w:hAnsi="Times New Roman"/>
          <w:szCs w:val="22"/>
          <w:lang w:val="hr-HR"/>
        </w:rPr>
        <w:t>1</w:t>
      </w:r>
      <w:r>
        <w:rPr>
          <w:rFonts w:ascii="Times New Roman" w:hAnsi="Times New Roman"/>
          <w:szCs w:val="22"/>
        </w:rPr>
        <w:t>-01-1</w:t>
      </w:r>
      <w:r>
        <w:rPr>
          <w:rFonts w:ascii="Times New Roman" w:hAnsi="Times New Roman"/>
          <w:szCs w:val="22"/>
        </w:rPr>
        <w:br w:type="textWrapping"/>
      </w:r>
      <w:r>
        <w:rPr>
          <w:rFonts w:ascii="Times New Roman" w:hAnsi="Times New Roman"/>
          <w:szCs w:val="22"/>
        </w:rPr>
        <w:t xml:space="preserve">Babina Greda, </w:t>
      </w:r>
      <w:r>
        <w:rPr>
          <w:rFonts w:hint="default" w:ascii="Times New Roman" w:hAnsi="Times New Roman"/>
          <w:szCs w:val="22"/>
          <w:lang w:val="hr-HR"/>
        </w:rPr>
        <w:t>21</w:t>
      </w:r>
      <w:bookmarkStart w:id="0" w:name="_GoBack"/>
      <w:bookmarkEnd w:id="0"/>
      <w:r>
        <w:rPr>
          <w:rFonts w:ascii="Times New Roman" w:hAnsi="Times New Roman"/>
          <w:szCs w:val="22"/>
        </w:rPr>
        <w:t>. prosin</w:t>
      </w:r>
      <w:r>
        <w:rPr>
          <w:rFonts w:hint="default" w:ascii="Times New Roman" w:hAnsi="Times New Roman"/>
          <w:szCs w:val="22"/>
          <w:lang w:val="hr-HR"/>
        </w:rPr>
        <w:t xml:space="preserve">ca </w:t>
      </w:r>
      <w:r>
        <w:rPr>
          <w:rFonts w:ascii="Times New Roman" w:hAnsi="Times New Roman"/>
          <w:szCs w:val="22"/>
        </w:rPr>
        <w:t>202</w:t>
      </w:r>
      <w:r>
        <w:rPr>
          <w:rFonts w:hint="default" w:ascii="Times New Roman" w:hAnsi="Times New Roman"/>
          <w:szCs w:val="22"/>
          <w:lang w:val="hr-HR"/>
        </w:rPr>
        <w:t>1</w:t>
      </w:r>
      <w:r>
        <w:rPr>
          <w:rFonts w:ascii="Times New Roman" w:hAnsi="Times New Roman"/>
          <w:szCs w:val="22"/>
        </w:rPr>
        <w:t>. godine</w:t>
      </w:r>
    </w:p>
    <w:sectPr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D754A"/>
    <w:multiLevelType w:val="multilevel"/>
    <w:tmpl w:val="03CD754A"/>
    <w:lvl w:ilvl="0" w:tentative="0">
      <w:start w:val="1"/>
      <w:numFmt w:val="bullet"/>
      <w:lvlText w:val=""/>
      <w:lvlJc w:val="left"/>
      <w:pPr>
        <w:ind w:left="213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1">
    <w:nsid w:val="0CDF09FB"/>
    <w:multiLevelType w:val="multilevel"/>
    <w:tmpl w:val="0CDF09F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54"/>
    <w:rsid w:val="00027A54"/>
    <w:rsid w:val="00053254"/>
    <w:rsid w:val="000617F2"/>
    <w:rsid w:val="00067F64"/>
    <w:rsid w:val="00106327"/>
    <w:rsid w:val="00172436"/>
    <w:rsid w:val="00180D53"/>
    <w:rsid w:val="00195E1B"/>
    <w:rsid w:val="001C2F45"/>
    <w:rsid w:val="001F269F"/>
    <w:rsid w:val="002500DD"/>
    <w:rsid w:val="002E6BF6"/>
    <w:rsid w:val="0037015E"/>
    <w:rsid w:val="003852DE"/>
    <w:rsid w:val="003A08C7"/>
    <w:rsid w:val="003A1D7C"/>
    <w:rsid w:val="004822A7"/>
    <w:rsid w:val="004D6811"/>
    <w:rsid w:val="004F33AE"/>
    <w:rsid w:val="005B66DC"/>
    <w:rsid w:val="00610BD0"/>
    <w:rsid w:val="0067552D"/>
    <w:rsid w:val="006C07B5"/>
    <w:rsid w:val="006C7AC8"/>
    <w:rsid w:val="006D2A3A"/>
    <w:rsid w:val="006F2225"/>
    <w:rsid w:val="00784764"/>
    <w:rsid w:val="007B2C45"/>
    <w:rsid w:val="007C312E"/>
    <w:rsid w:val="00827D7D"/>
    <w:rsid w:val="00837FB0"/>
    <w:rsid w:val="008A299C"/>
    <w:rsid w:val="008A384D"/>
    <w:rsid w:val="008E660E"/>
    <w:rsid w:val="0097529A"/>
    <w:rsid w:val="00992E8B"/>
    <w:rsid w:val="00996B61"/>
    <w:rsid w:val="009B30C7"/>
    <w:rsid w:val="009E04F7"/>
    <w:rsid w:val="00A77231"/>
    <w:rsid w:val="00AB1012"/>
    <w:rsid w:val="00B2456F"/>
    <w:rsid w:val="00B641CE"/>
    <w:rsid w:val="00B71430"/>
    <w:rsid w:val="00B76789"/>
    <w:rsid w:val="00BB2E04"/>
    <w:rsid w:val="00BF23E1"/>
    <w:rsid w:val="00C04D77"/>
    <w:rsid w:val="00C5192D"/>
    <w:rsid w:val="00C6235E"/>
    <w:rsid w:val="00D5747F"/>
    <w:rsid w:val="00D703FE"/>
    <w:rsid w:val="00D81F7A"/>
    <w:rsid w:val="00D929EF"/>
    <w:rsid w:val="00DC5F4B"/>
    <w:rsid w:val="00DF1FCA"/>
    <w:rsid w:val="00E466F3"/>
    <w:rsid w:val="00E73591"/>
    <w:rsid w:val="00EB24C2"/>
    <w:rsid w:val="00EC7CB1"/>
    <w:rsid w:val="00EF2568"/>
    <w:rsid w:val="00F044EE"/>
    <w:rsid w:val="00F473A1"/>
    <w:rsid w:val="00F57463"/>
    <w:rsid w:val="00F72CAE"/>
    <w:rsid w:val="00F80DE8"/>
    <w:rsid w:val="00FC797D"/>
    <w:rsid w:val="00FD7A36"/>
    <w:rsid w:val="00FF35F6"/>
    <w:rsid w:val="06C46DAC"/>
    <w:rsid w:val="1CAE5191"/>
    <w:rsid w:val="63B779AE"/>
    <w:rsid w:val="63D57AAF"/>
    <w:rsid w:val="79E1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2"/>
      <w:szCs w:val="24"/>
      <w:lang w:val="hr-HR" w:eastAsia="hr-H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tabs>
        <w:tab w:val="left" w:pos="1440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9"/>
    <w:uiPriority w:val="0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paragraph" w:styleId="8">
    <w:name w:val="Body Text 2"/>
    <w:basedOn w:val="1"/>
    <w:link w:val="17"/>
    <w:uiPriority w:val="0"/>
    <w:pPr>
      <w:jc w:val="both"/>
    </w:pPr>
  </w:style>
  <w:style w:type="paragraph" w:styleId="9">
    <w:name w:val="Body Text 3"/>
    <w:basedOn w:val="1"/>
    <w:link w:val="18"/>
    <w:uiPriority w:val="0"/>
    <w:pPr>
      <w:tabs>
        <w:tab w:val="left" w:pos="6096"/>
      </w:tabs>
      <w:spacing w:after="120"/>
    </w:pPr>
    <w:rPr>
      <w:rFonts w:ascii="Verdana" w:hAnsi="Verdana"/>
      <w:color w:val="000000"/>
      <w:sz w:val="16"/>
      <w:szCs w:val="16"/>
      <w:lang w:eastAsia="en-US"/>
    </w:rPr>
  </w:style>
  <w:style w:type="paragraph" w:styleId="10">
    <w:name w:val="Normal (Web)"/>
    <w:basedOn w:val="1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11">
    <w:name w:val="No Spacing"/>
    <w:link w:val="14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hr-HR" w:eastAsia="hr-HR" w:bidi="ar-SA"/>
    </w:rPr>
  </w:style>
  <w:style w:type="paragraph" w:customStyle="1" w:styleId="12">
    <w:name w:val="t-9-8-copy"/>
    <w:basedOn w:val="1"/>
    <w:uiPriority w:val="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3">
    <w:name w:val="t-10-9-fett"/>
    <w:basedOn w:val="1"/>
    <w:uiPriority w:val="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14">
    <w:name w:val="No Spacing Char"/>
    <w:link w:val="11"/>
    <w:uiPriority w:val="1"/>
    <w:rPr>
      <w:rFonts w:ascii="Calibri" w:hAnsi="Calibri" w:eastAsia="Times New Roman" w:cs="Times New Roman"/>
      <w:lang w:eastAsia="hr-HR"/>
    </w:rPr>
  </w:style>
  <w:style w:type="character" w:customStyle="1" w:styleId="15">
    <w:name w:val="Heading 1 Char"/>
    <w:basedOn w:val="4"/>
    <w:link w:val="2"/>
    <w:uiPriority w:val="0"/>
    <w:rPr>
      <w:rFonts w:ascii="Arial" w:hAnsi="Arial" w:eastAsia="Times New Roman" w:cs="Arial"/>
      <w:b/>
      <w:bCs/>
      <w:kern w:val="32"/>
      <w:sz w:val="32"/>
      <w:szCs w:val="32"/>
      <w:lang w:eastAsia="hr-HR"/>
    </w:rPr>
  </w:style>
  <w:style w:type="character" w:customStyle="1" w:styleId="16">
    <w:name w:val="Heading 2 Char"/>
    <w:basedOn w:val="4"/>
    <w:link w:val="3"/>
    <w:uiPriority w:val="0"/>
    <w:rPr>
      <w:rFonts w:ascii="Arial" w:hAnsi="Arial" w:eastAsia="Times New Roman" w:cs="Arial"/>
      <w:b/>
      <w:bCs/>
      <w:i/>
      <w:iCs/>
      <w:sz w:val="28"/>
      <w:szCs w:val="28"/>
      <w:lang w:eastAsia="hr-HR"/>
    </w:rPr>
  </w:style>
  <w:style w:type="character" w:customStyle="1" w:styleId="17">
    <w:name w:val="Body Text 2 Char"/>
    <w:basedOn w:val="4"/>
    <w:link w:val="8"/>
    <w:uiPriority w:val="0"/>
    <w:rPr>
      <w:rFonts w:ascii="Arial" w:hAnsi="Arial" w:eastAsia="Times New Roman" w:cs="Times New Roman"/>
      <w:szCs w:val="24"/>
      <w:lang w:eastAsia="hr-HR"/>
    </w:rPr>
  </w:style>
  <w:style w:type="character" w:customStyle="1" w:styleId="18">
    <w:name w:val="Body Text 3 Char"/>
    <w:basedOn w:val="4"/>
    <w:link w:val="9"/>
    <w:uiPriority w:val="0"/>
    <w:rPr>
      <w:rFonts w:ascii="Verdana" w:hAnsi="Verdana" w:eastAsia="Times New Roman" w:cs="Times New Roman"/>
      <w:color w:val="000000"/>
      <w:sz w:val="16"/>
      <w:szCs w:val="16"/>
    </w:rPr>
  </w:style>
  <w:style w:type="character" w:customStyle="1" w:styleId="19">
    <w:name w:val="Body Text Char"/>
    <w:basedOn w:val="4"/>
    <w:link w:val="7"/>
    <w:uiPriority w:val="0"/>
    <w:rPr>
      <w:rFonts w:ascii="Times New Roman" w:hAnsi="Times New Roman" w:eastAsia="Times New Roman" w:cs="Times New Roman"/>
      <w:sz w:val="24"/>
      <w:szCs w:val="20"/>
      <w:lang w:eastAsia="hr-HR"/>
    </w:rPr>
  </w:style>
  <w:style w:type="paragraph" w:customStyle="1" w:styleId="20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rial Unicode MS" w:cs="Tahoma"/>
      <w:kern w:val="3"/>
      <w:sz w:val="24"/>
      <w:szCs w:val="24"/>
      <w:lang w:val="hr-HR" w:eastAsia="hr-HR" w:bidi="ar-SA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Balloon Text Char"/>
    <w:basedOn w:val="4"/>
    <w:link w:val="6"/>
    <w:semiHidden/>
    <w:uiPriority w:val="99"/>
    <w:rPr>
      <w:rFonts w:ascii="Segoe UI" w:hAnsi="Segoe UI" w:eastAsia="Times New Roman" w:cs="Segoe UI"/>
      <w:sz w:val="18"/>
      <w:szCs w:val="18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472</Words>
  <Characters>2692</Characters>
  <Lines>22</Lines>
  <Paragraphs>6</Paragraphs>
  <TotalTime>656</TotalTime>
  <ScaleCrop>false</ScaleCrop>
  <LinksUpToDate>false</LinksUpToDate>
  <CharactersWithSpaces>3158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2017-12-14T07:09:00Z</dcterms:created>
  <dc:creator>korisnik</dc:creator>
  <cp:lastModifiedBy>HT-ICT</cp:lastModifiedBy>
  <cp:lastPrinted>2021-12-22T12:56:37Z</cp:lastPrinted>
  <dcterms:modified xsi:type="dcterms:W3CDTF">2021-12-22T12:56:42Z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239242900B934CB780D005E994A9B0BE</vt:lpwstr>
  </property>
</Properties>
</file>