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931A" w14:textId="77777777" w:rsidR="00FA5EBE" w:rsidRDefault="00FA5EBE" w:rsidP="00FA5EB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bookmarkStart w:id="0" w:name="_Hlk130284764"/>
      <w:r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</w:t>
      </w:r>
    </w:p>
    <w:p w14:paraId="71C699F0" w14:textId="77777777" w:rsidR="00F738A7" w:rsidRDefault="00F10687" w:rsidP="00FA5EB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F738A7" w:rsidRPr="00F738A7" w14:paraId="0EDDCC2E" w14:textId="77777777" w:rsidTr="00914C75">
        <w:trPr>
          <w:trHeight w:val="1605"/>
        </w:trPr>
        <w:tc>
          <w:tcPr>
            <w:tcW w:w="6045" w:type="dxa"/>
          </w:tcPr>
          <w:p w14:paraId="5708FCF9" w14:textId="77777777" w:rsidR="00F738A7" w:rsidRPr="00F738A7" w:rsidRDefault="00F738A7" w:rsidP="00F738A7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t>+*xfs*pvs*Akl*cvA*xBj*qEC*oCa*qdA*uEw*nqE*pBk*-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+*yqw*Djv*zbd*mya*ugc*dzi*lro*zil*uhA*uyb*zew*-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+*eDs*lyd*lyd*lyd*lyd*kpy*dAy*DtB*Dgj*nvb*zfE*-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+*ftw*ckc*ghA*dsw*kni*nra*ktc*qEE*nra*vCs*onA*-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+*ftA*vBt*obE*FxA*xtu*oxA*tia*sdo*wst*yoa*uws*-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  <w:t>+*xjq*aki*fjk*mtz*igb*nxq*ujm*lyF*vyF*jtt*uzq*-</w:t>
            </w:r>
            <w:r w:rsidRPr="00F738A7">
              <w:rPr>
                <w:rFonts w:ascii="PDF417x" w:eastAsia="Times New Roman" w:hAnsi="PDF417x" w:cs="Times New Roman"/>
                <w:noProof/>
                <w:kern w:val="0"/>
                <w:sz w:val="20"/>
                <w:szCs w:val="20"/>
                <w14:ligatures w14:val="none"/>
              </w:rPr>
              <w:br/>
            </w:r>
          </w:p>
        </w:tc>
      </w:tr>
    </w:tbl>
    <w:p w14:paraId="498C0377" w14:textId="3255EAF6" w:rsidR="00FA5EBE" w:rsidRDefault="00F738A7" w:rsidP="00FA5EB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="00F106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0687">
        <w:rPr>
          <w:rFonts w:ascii="Times New Roman" w:hAnsi="Times New Roman" w:cs="Times New Roman"/>
          <w:sz w:val="24"/>
          <w:szCs w:val="24"/>
        </w:rPr>
        <w:t xml:space="preserve"> </w:t>
      </w:r>
      <w:r w:rsidR="00F10687" w:rsidRPr="00491673">
        <w:rPr>
          <w:rFonts w:ascii="Times New Roman" w:hAnsi="Times New Roman" w:cs="Times New Roman"/>
          <w:sz w:val="24"/>
          <w:szCs w:val="24"/>
        </w:rPr>
        <w:object w:dxaOrig="2925" w:dyaOrig="3870" w14:anchorId="094CFA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25pt" o:ole="">
            <v:imagedata r:id="rId5" o:title=""/>
          </v:shape>
          <o:OLEObject Type="Embed" ProgID="MSPhotoEd.3" ShapeID="_x0000_i1025" DrawAspect="Content" ObjectID="_1771651011" r:id="rId6"/>
        </w:object>
      </w:r>
    </w:p>
    <w:p w14:paraId="7384FE0F" w14:textId="69B61354" w:rsidR="00FA5EBE" w:rsidRPr="00FA5EBE" w:rsidRDefault="00FA5EBE" w:rsidP="00FA5EB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kern w:val="0"/>
          <w:sz w:val="24"/>
          <w:szCs w:val="20"/>
          <w:lang w:val="en-GB"/>
          <w14:ligatures w14:val="none"/>
        </w:rPr>
      </w:pPr>
      <w:r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</w:t>
      </w:r>
      <w:r w:rsidR="00F738A7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   </w:t>
      </w:r>
      <w:r w:rsidRPr="00FA5EBE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R E P U B L I K A   H R V A T S K A</w:t>
      </w:r>
    </w:p>
    <w:p w14:paraId="50136DAC" w14:textId="77777777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VUKOVARSKO-SRIJEMSKA ŽUPANIJA</w:t>
      </w:r>
    </w:p>
    <w:p w14:paraId="146352CD" w14:textId="381B2B2F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noProof/>
          <w:kern w:val="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4A162812" wp14:editId="089BC5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04855591" name="Slika 90485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EBE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OPĆINA BABINA GREDA </w:t>
      </w:r>
    </w:p>
    <w:p w14:paraId="416C4ADB" w14:textId="26744EF8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</w:t>
      </w:r>
      <w:r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F738A7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    </w:t>
      </w:r>
      <w:r w:rsidRPr="00FA5EBE"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OPĆINSKO VIJEĆE</w:t>
      </w:r>
    </w:p>
    <w:p w14:paraId="728078DD" w14:textId="77777777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14:paraId="45A9B729" w14:textId="67345009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KLASA: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363-01/24-01/</w:t>
      </w:r>
      <w:r w:rsidR="00F738A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26</w:t>
      </w:r>
    </w:p>
    <w:p w14:paraId="1AE489EC" w14:textId="7408280B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URBROJ: 2196-7-0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1</w:t>
      </w:r>
      <w:r w:rsidRPr="00FA5E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-24-1</w:t>
      </w:r>
    </w:p>
    <w:p w14:paraId="4C8BD709" w14:textId="5DE98149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FA5EB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Babina Greda, </w:t>
      </w:r>
      <w:r w:rsidR="00F738A7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10</w:t>
      </w:r>
      <w:r w:rsidR="00E537B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. ožujka 2024.</w:t>
      </w:r>
    </w:p>
    <w:p w14:paraId="2BC545DE" w14:textId="77777777" w:rsidR="00FA5EBE" w:rsidRPr="00FA5EBE" w:rsidRDefault="00FA5EBE" w:rsidP="00FA5EBE">
      <w:pPr>
        <w:shd w:val="clear" w:color="auto" w:fill="FFFFFF"/>
        <w:tabs>
          <w:tab w:val="left" w:pos="4395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</w:p>
    <w:p w14:paraId="0214F34B" w14:textId="77777777" w:rsidR="00FA5EBE" w:rsidRDefault="00FA5EBE" w:rsidP="00FA5E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5A7121" w14:textId="77777777" w:rsidR="00FA5EBE" w:rsidRDefault="00FA5EBE" w:rsidP="00FA5E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DC66BE" w14:textId="4245B9F0" w:rsidR="00FA5EBE" w:rsidRDefault="00FA5EBE" w:rsidP="00F10687">
      <w:pPr>
        <w:pStyle w:val="WW-Default"/>
        <w:jc w:val="both"/>
        <w:rPr>
          <w:bCs/>
          <w:lang w:eastAsia="hr-HR"/>
        </w:rPr>
      </w:pPr>
      <w:r>
        <w:t xml:space="preserve">   </w:t>
      </w:r>
      <w:r>
        <w:rPr>
          <w:lang w:val="hr-HR"/>
        </w:rPr>
        <w:t xml:space="preserve">Na temelju članka 18. Statuta Općine Babina Greda </w:t>
      </w:r>
      <w:r>
        <w:rPr>
          <w:bCs/>
          <w:lang w:eastAsia="hr-HR"/>
        </w:rPr>
        <w:t>(„Službeni vjesni</w:t>
      </w:r>
      <w:r w:rsidR="00427ACC">
        <w:rPr>
          <w:bCs/>
          <w:lang w:eastAsia="hr-HR"/>
        </w:rPr>
        <w:t xml:space="preserve">k” </w:t>
      </w:r>
      <w:r>
        <w:rPr>
          <w:bCs/>
          <w:lang w:eastAsia="hr-HR"/>
        </w:rPr>
        <w:t>Vukovarsko-srijemske županije br. 11/09, 04/13, 03/14, 01/18, 13/18, 03/20, 04/21/</w:t>
      </w:r>
      <w:r w:rsidR="00427ACC">
        <w:rPr>
          <w:bCs/>
          <w:lang w:eastAsia="hr-HR"/>
        </w:rPr>
        <w:t>,</w:t>
      </w:r>
      <w:r w:rsidR="00E537BF">
        <w:rPr>
          <w:bCs/>
          <w:lang w:eastAsia="hr-HR"/>
        </w:rPr>
        <w:t xml:space="preserve"> </w:t>
      </w:r>
      <w:r>
        <w:rPr>
          <w:bCs/>
          <w:lang w:eastAsia="hr-HR"/>
        </w:rPr>
        <w:t>16/23</w:t>
      </w:r>
      <w:r w:rsidR="00427ACC">
        <w:rPr>
          <w:bCs/>
          <w:lang w:eastAsia="hr-HR"/>
        </w:rPr>
        <w:t xml:space="preserve"> i 18/23</w:t>
      </w:r>
      <w:r>
        <w:rPr>
          <w:bCs/>
          <w:lang w:eastAsia="hr-HR"/>
        </w:rPr>
        <w:t xml:space="preserve">) na </w:t>
      </w:r>
      <w:r w:rsidR="00E537BF">
        <w:rPr>
          <w:bCs/>
          <w:lang w:eastAsia="hr-HR"/>
        </w:rPr>
        <w:t xml:space="preserve">26. </w:t>
      </w:r>
      <w:r>
        <w:rPr>
          <w:bCs/>
          <w:lang w:eastAsia="hr-HR"/>
        </w:rPr>
        <w:t>sjednici održanoj dana</w:t>
      </w:r>
      <w:r w:rsidR="00E537BF">
        <w:rPr>
          <w:bCs/>
          <w:lang w:eastAsia="hr-HR"/>
        </w:rPr>
        <w:t xml:space="preserve"> </w:t>
      </w:r>
      <w:r w:rsidR="00F738A7">
        <w:rPr>
          <w:bCs/>
          <w:lang w:eastAsia="hr-HR"/>
        </w:rPr>
        <w:t>10</w:t>
      </w:r>
      <w:r w:rsidR="00E537BF">
        <w:rPr>
          <w:bCs/>
          <w:lang w:eastAsia="hr-HR"/>
        </w:rPr>
        <w:t>. ožujka 2024. godine</w:t>
      </w:r>
      <w:r>
        <w:rPr>
          <w:bCs/>
          <w:lang w:eastAsia="hr-HR"/>
        </w:rPr>
        <w:t>, Općinsko vijeće Općine Babina Greda, don</w:t>
      </w:r>
      <w:r w:rsidR="00E537BF">
        <w:rPr>
          <w:bCs/>
          <w:lang w:eastAsia="hr-HR"/>
        </w:rPr>
        <w:t>osi</w:t>
      </w:r>
    </w:p>
    <w:p w14:paraId="3359C79E" w14:textId="77777777" w:rsidR="00F10687" w:rsidRDefault="00F10687" w:rsidP="00F10687">
      <w:pPr>
        <w:pStyle w:val="WW-Default"/>
        <w:jc w:val="both"/>
        <w:rPr>
          <w:lang w:val="hr-HR"/>
        </w:rPr>
      </w:pPr>
    </w:p>
    <w:p w14:paraId="575E6223" w14:textId="77777777" w:rsidR="00FA5EBE" w:rsidRDefault="00FA5EBE" w:rsidP="00F10687">
      <w:pPr>
        <w:pStyle w:val="WW-Default"/>
        <w:jc w:val="both"/>
        <w:rPr>
          <w:lang w:val="hr-HR"/>
        </w:rPr>
      </w:pPr>
    </w:p>
    <w:p w14:paraId="24C435B5" w14:textId="77777777" w:rsidR="00E537BF" w:rsidRDefault="00E537BF" w:rsidP="00F10687">
      <w:pPr>
        <w:pStyle w:val="WW-Default"/>
        <w:jc w:val="both"/>
        <w:rPr>
          <w:lang w:val="hr-HR"/>
        </w:rPr>
      </w:pPr>
    </w:p>
    <w:p w14:paraId="3F720557" w14:textId="13020760" w:rsidR="00FA5EBE" w:rsidRPr="00E537BF" w:rsidRDefault="00FA5EBE" w:rsidP="00FA5EBE">
      <w:pPr>
        <w:pStyle w:val="WW-Default"/>
        <w:jc w:val="center"/>
        <w:rPr>
          <w:b/>
          <w:bCs/>
          <w:sz w:val="28"/>
          <w:szCs w:val="28"/>
          <w:lang w:val="hr-HR"/>
        </w:rPr>
      </w:pPr>
      <w:r w:rsidRPr="00E537BF">
        <w:rPr>
          <w:b/>
          <w:bCs/>
          <w:sz w:val="28"/>
          <w:szCs w:val="28"/>
          <w:lang w:val="hr-HR"/>
        </w:rPr>
        <w:t>O D L U K U</w:t>
      </w:r>
    </w:p>
    <w:p w14:paraId="727FCC7E" w14:textId="77777777" w:rsidR="00E537BF" w:rsidRPr="00E537BF" w:rsidRDefault="00E537BF" w:rsidP="00FA5EBE">
      <w:pPr>
        <w:pStyle w:val="WW-Default"/>
        <w:jc w:val="center"/>
        <w:rPr>
          <w:b/>
          <w:bCs/>
          <w:sz w:val="28"/>
          <w:szCs w:val="28"/>
          <w:lang w:val="hr-HR"/>
        </w:rPr>
      </w:pPr>
    </w:p>
    <w:p w14:paraId="1F567B97" w14:textId="77777777" w:rsidR="00FA5EBE" w:rsidRPr="00FA5EBE" w:rsidRDefault="00FA5EBE" w:rsidP="00FA5EBE">
      <w:pPr>
        <w:pStyle w:val="WW-Default"/>
        <w:jc w:val="center"/>
        <w:rPr>
          <w:b/>
          <w:bCs/>
          <w:lang w:val="hr-HR"/>
        </w:rPr>
      </w:pPr>
    </w:p>
    <w:p w14:paraId="5AE7ADC2" w14:textId="5DADF860" w:rsidR="00FA5EBE" w:rsidRDefault="00FA5EBE" w:rsidP="00FA5EBE">
      <w:pPr>
        <w:pStyle w:val="WW-Default"/>
        <w:jc w:val="center"/>
        <w:rPr>
          <w:lang w:val="hr-HR"/>
        </w:rPr>
      </w:pPr>
      <w:r>
        <w:rPr>
          <w:lang w:val="hr-HR"/>
        </w:rPr>
        <w:t>I</w:t>
      </w:r>
      <w:r w:rsidR="00E537BF">
        <w:rPr>
          <w:lang w:val="hr-HR"/>
        </w:rPr>
        <w:t>.</w:t>
      </w:r>
    </w:p>
    <w:p w14:paraId="007D302E" w14:textId="77777777" w:rsidR="00E537BF" w:rsidRDefault="00E537BF" w:rsidP="00F10687">
      <w:pPr>
        <w:pStyle w:val="WW-Default"/>
        <w:jc w:val="both"/>
        <w:rPr>
          <w:lang w:val="hr-HR"/>
        </w:rPr>
      </w:pPr>
    </w:p>
    <w:p w14:paraId="30EA1B5D" w14:textId="3E581550" w:rsidR="00FA5EBE" w:rsidRDefault="00FA5EBE" w:rsidP="00E537BF">
      <w:pPr>
        <w:pStyle w:val="WW-Default"/>
        <w:ind w:firstLine="708"/>
        <w:jc w:val="both"/>
        <w:rPr>
          <w:lang w:val="hr-HR"/>
        </w:rPr>
      </w:pPr>
      <w:r>
        <w:rPr>
          <w:lang w:val="hr-HR"/>
        </w:rPr>
        <w:t>Usvaja se Izvješće Općinskog načelnika o primjeni agrotehničkih mjera</w:t>
      </w:r>
      <w:r w:rsidR="008C1DA3">
        <w:rPr>
          <w:lang w:val="hr-HR"/>
        </w:rPr>
        <w:t xml:space="preserve"> i mjera za održavanje poljoprivrednih rudina</w:t>
      </w:r>
      <w:r>
        <w:rPr>
          <w:lang w:val="hr-HR"/>
        </w:rPr>
        <w:t xml:space="preserve"> u 2023. godini</w:t>
      </w:r>
      <w:r w:rsidR="008C1DA3">
        <w:rPr>
          <w:lang w:val="hr-HR"/>
        </w:rPr>
        <w:t>,</w:t>
      </w:r>
      <w:r>
        <w:rPr>
          <w:lang w:val="hr-HR"/>
        </w:rPr>
        <w:t xml:space="preserve"> KLASA: 320-02/24-01/21, URBROJ:2196-07-02-24-01 od 13. veljače 2024. godine.</w:t>
      </w:r>
    </w:p>
    <w:p w14:paraId="20289B66" w14:textId="77777777" w:rsidR="00FA5EBE" w:rsidRDefault="00FA5EBE" w:rsidP="00FA5EBE">
      <w:pPr>
        <w:pStyle w:val="WW-Default"/>
        <w:rPr>
          <w:lang w:val="hr-HR"/>
        </w:rPr>
      </w:pPr>
    </w:p>
    <w:p w14:paraId="50DE5F03" w14:textId="761E6665" w:rsidR="00FA5EBE" w:rsidRDefault="00FA5EBE" w:rsidP="00FA5EBE">
      <w:pPr>
        <w:pStyle w:val="WW-Default"/>
        <w:jc w:val="center"/>
        <w:rPr>
          <w:lang w:val="hr-HR"/>
        </w:rPr>
      </w:pPr>
      <w:r>
        <w:rPr>
          <w:lang w:val="hr-HR"/>
        </w:rPr>
        <w:t>II</w:t>
      </w:r>
      <w:r w:rsidR="00E537BF">
        <w:rPr>
          <w:lang w:val="hr-HR"/>
        </w:rPr>
        <w:t>.</w:t>
      </w:r>
    </w:p>
    <w:p w14:paraId="7DEFD073" w14:textId="77777777" w:rsidR="00FA5EBE" w:rsidRDefault="00FA5EBE" w:rsidP="00FA5EBE">
      <w:pPr>
        <w:pStyle w:val="WW-Default"/>
        <w:jc w:val="center"/>
        <w:rPr>
          <w:lang w:val="hr-HR"/>
        </w:rPr>
      </w:pPr>
    </w:p>
    <w:p w14:paraId="741CCE3A" w14:textId="77777777" w:rsidR="00FA5EBE" w:rsidRDefault="00FA5EBE" w:rsidP="00E537BF">
      <w:pPr>
        <w:pStyle w:val="WW-Default"/>
        <w:ind w:firstLine="708"/>
        <w:rPr>
          <w:lang w:val="hr-HR"/>
        </w:rPr>
      </w:pPr>
      <w:r>
        <w:rPr>
          <w:lang w:val="hr-HR"/>
        </w:rPr>
        <w:t>Navedeno Izvješće iz članka I. čini sastavni dio ove Odluke.</w:t>
      </w:r>
    </w:p>
    <w:p w14:paraId="10206A0E" w14:textId="77777777" w:rsidR="00FA5EBE" w:rsidRDefault="00FA5EBE" w:rsidP="00FA5EBE">
      <w:pPr>
        <w:pStyle w:val="WW-Default"/>
        <w:rPr>
          <w:lang w:val="hr-HR"/>
        </w:rPr>
      </w:pPr>
    </w:p>
    <w:p w14:paraId="46914C9D" w14:textId="074B2F19" w:rsidR="00FA5EBE" w:rsidRDefault="00FA5EBE" w:rsidP="00FA5EBE">
      <w:pPr>
        <w:pStyle w:val="WW-Default"/>
        <w:jc w:val="center"/>
        <w:rPr>
          <w:lang w:val="hr-HR"/>
        </w:rPr>
      </w:pPr>
      <w:r>
        <w:rPr>
          <w:lang w:val="hr-HR"/>
        </w:rPr>
        <w:t>III</w:t>
      </w:r>
      <w:r w:rsidR="00E537BF">
        <w:rPr>
          <w:lang w:val="hr-HR"/>
        </w:rPr>
        <w:t>.</w:t>
      </w:r>
    </w:p>
    <w:p w14:paraId="4F34FF59" w14:textId="77777777" w:rsidR="00FA5EBE" w:rsidRDefault="00FA5EBE" w:rsidP="00FA5EBE">
      <w:pPr>
        <w:pStyle w:val="WW-Default"/>
        <w:jc w:val="center"/>
        <w:rPr>
          <w:lang w:val="hr-HR"/>
        </w:rPr>
      </w:pPr>
    </w:p>
    <w:p w14:paraId="3F34CAC8" w14:textId="6FD327CF" w:rsidR="00FA5EBE" w:rsidRDefault="00FA5EBE" w:rsidP="00E537BF">
      <w:pPr>
        <w:pStyle w:val="WW-Default"/>
        <w:ind w:firstLine="708"/>
        <w:rPr>
          <w:lang w:val="hr-HR"/>
        </w:rPr>
      </w:pPr>
      <w:r>
        <w:rPr>
          <w:lang w:val="hr-HR"/>
        </w:rPr>
        <w:t xml:space="preserve">Ova Odluka stupa na snagu osmoga </w:t>
      </w:r>
      <w:r w:rsidR="00E537BF">
        <w:rPr>
          <w:lang w:val="hr-HR"/>
        </w:rPr>
        <w:t xml:space="preserve">(8) </w:t>
      </w:r>
      <w:r>
        <w:rPr>
          <w:lang w:val="hr-HR"/>
        </w:rPr>
        <w:t>dana od dana objave u Službenom vjesniku Vukovarsko-srijemske županije.</w:t>
      </w:r>
    </w:p>
    <w:p w14:paraId="67541F23" w14:textId="77777777" w:rsidR="00FA5EBE" w:rsidRDefault="00FA5EBE" w:rsidP="00FA5EBE">
      <w:pPr>
        <w:pStyle w:val="WW-Default"/>
        <w:rPr>
          <w:lang w:val="hr-HR"/>
        </w:rPr>
      </w:pPr>
    </w:p>
    <w:p w14:paraId="213B82AB" w14:textId="77777777" w:rsidR="00FA5EBE" w:rsidRDefault="00FA5EBE" w:rsidP="00FA5EBE">
      <w:pPr>
        <w:pStyle w:val="WW-Default"/>
        <w:rPr>
          <w:lang w:val="hr-HR"/>
        </w:rPr>
      </w:pPr>
    </w:p>
    <w:p w14:paraId="1B521DD0" w14:textId="77777777" w:rsidR="00E537BF" w:rsidRDefault="00E537BF" w:rsidP="00FA5EBE">
      <w:pPr>
        <w:pStyle w:val="WW-Default"/>
        <w:rPr>
          <w:lang w:val="hr-HR"/>
        </w:rPr>
      </w:pPr>
    </w:p>
    <w:p w14:paraId="32929DF6" w14:textId="77777777" w:rsidR="00E537BF" w:rsidRDefault="00E537BF" w:rsidP="00FA5EBE">
      <w:pPr>
        <w:pStyle w:val="WW-Default"/>
        <w:rPr>
          <w:lang w:val="hr-HR"/>
        </w:rPr>
      </w:pPr>
    </w:p>
    <w:p w14:paraId="0310A4C1" w14:textId="77777777" w:rsidR="00FA5EBE" w:rsidRDefault="00FA5EBE" w:rsidP="00FA5EBE">
      <w:pPr>
        <w:pStyle w:val="WW-Default"/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Predsjednik</w:t>
      </w:r>
    </w:p>
    <w:p w14:paraId="308D304B" w14:textId="77777777" w:rsidR="00FA5EBE" w:rsidRDefault="00FA5EBE" w:rsidP="00FA5EBE">
      <w:pPr>
        <w:pStyle w:val="WW-Default"/>
        <w:jc w:val="right"/>
        <w:rPr>
          <w:lang w:val="hr-HR"/>
        </w:rPr>
      </w:pPr>
      <w:r>
        <w:rPr>
          <w:lang w:val="hr-HR"/>
        </w:rPr>
        <w:t>Općinskog vijeća</w:t>
      </w:r>
    </w:p>
    <w:p w14:paraId="303AF42C" w14:textId="77777777" w:rsidR="00E537BF" w:rsidRDefault="00E537BF" w:rsidP="00FA5EBE">
      <w:pPr>
        <w:pStyle w:val="WW-Default"/>
        <w:jc w:val="right"/>
        <w:rPr>
          <w:lang w:val="hr-HR"/>
        </w:rPr>
      </w:pPr>
    </w:p>
    <w:p w14:paraId="33827F39" w14:textId="77777777" w:rsidR="00FA5EBE" w:rsidRDefault="00FA5EBE" w:rsidP="00FA5EBE">
      <w:pPr>
        <w:pStyle w:val="WW-Default"/>
        <w:jc w:val="right"/>
        <w:rPr>
          <w:lang w:val="hr-HR"/>
        </w:rPr>
      </w:pPr>
      <w:r>
        <w:rPr>
          <w:lang w:val="hr-HR"/>
        </w:rPr>
        <w:t>Tomo Đaković</w:t>
      </w:r>
    </w:p>
    <w:p w14:paraId="01358997" w14:textId="77777777" w:rsidR="00EF4FDB" w:rsidRDefault="00EF4FDB" w:rsidP="00FA5EBE">
      <w:pPr>
        <w:pStyle w:val="WW-Default"/>
        <w:jc w:val="right"/>
        <w:rPr>
          <w:lang w:val="hr-HR"/>
        </w:rPr>
      </w:pPr>
    </w:p>
    <w:p w14:paraId="6E928DE0" w14:textId="77777777" w:rsidR="00EF4FDB" w:rsidRDefault="00EF4FDB" w:rsidP="00FA5EBE">
      <w:pPr>
        <w:pStyle w:val="WW-Default"/>
        <w:jc w:val="right"/>
        <w:rPr>
          <w:lang w:val="hr-HR"/>
        </w:rPr>
      </w:pPr>
    </w:p>
    <w:p w14:paraId="0C8956BE" w14:textId="77777777" w:rsidR="00EF4FDB" w:rsidRDefault="00EF4FDB" w:rsidP="00EF4FDB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EF4FDB" w:rsidRPr="00B15C22" w14:paraId="7A5A3467" w14:textId="77777777" w:rsidTr="00CE11E8">
        <w:trPr>
          <w:trHeight w:val="1605"/>
        </w:trPr>
        <w:tc>
          <w:tcPr>
            <w:tcW w:w="6045" w:type="dxa"/>
          </w:tcPr>
          <w:p w14:paraId="0BD15FF0" w14:textId="77777777" w:rsidR="00EF4FDB" w:rsidRPr="00B15C22" w:rsidRDefault="00EF4FDB" w:rsidP="00CE11E8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+*xfs*pvs*Akl*cvA*xBj*qEC*oCa*qdA*uEw*nqE*pBk*-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+*yqw*CDt*ijt*mbn*ugc*dzi*lro*zil*yma*uyb*zew*-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+*eDs*lyd*lyd*lyd*lyd*gCb*kyn*vwf*aiz*zCt*zfE*-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+*ftw*FAk*iys*toD*kdr*vgw*nBn*cEC*xBj*CvA*onA*-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+*ftA*bmy*xFA*pws*uji*Fwk*ycq*ily*EyC*lja*uws*-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+*xjq*xrt*txb*toz*lub*ocz*bnD*jkt*dAy*lFy*uzq*-</w:t>
            </w:r>
            <w:r w:rsidRPr="00B15C2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6330396D" w14:textId="719958CA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15C22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284B134D">
          <v:shape id="_x0000_i1033" type="#_x0000_t75" style="width:43.2pt;height:57.6pt" o:ole="">
            <v:imagedata r:id="rId5" o:title=""/>
          </v:shape>
          <o:OLEObject Type="Embed" ProgID="Msxml2.SAXXMLReader.6.0" ShapeID="_x0000_i1033" DrawAspect="Content" ObjectID="_1771651012" r:id="rId8"/>
        </w:object>
      </w:r>
    </w:p>
    <w:p w14:paraId="4C17FD3D" w14:textId="77777777" w:rsidR="00EF4FDB" w:rsidRPr="00B15C22" w:rsidRDefault="00EF4FDB" w:rsidP="00EF4FDB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 w:rsidRPr="00B15C22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4F5AE38D" w14:textId="77777777" w:rsidR="00EF4FDB" w:rsidRPr="00B15C22" w:rsidRDefault="00EF4FDB" w:rsidP="00EF4FDB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5C22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VUKOVARSKO-SRIJEMSKA ŽUPANIJA</w:t>
      </w:r>
    </w:p>
    <w:p w14:paraId="6CD8829E" w14:textId="77777777" w:rsidR="00EF4FDB" w:rsidRPr="00B15C22" w:rsidRDefault="00EF4FDB" w:rsidP="00EF4FDB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5C22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8E4EF77" wp14:editId="4EF784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699541742" name="Slika 169954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C22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OPĆINA BABINA GREDA </w:t>
      </w:r>
    </w:p>
    <w:p w14:paraId="4917E4E7" w14:textId="3956B8AD" w:rsidR="00EF4FDB" w:rsidRPr="00B15C22" w:rsidRDefault="00EF4FDB" w:rsidP="00EF4FDB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5C22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B15C22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OPĆINSKI NAČELNIK </w:t>
      </w:r>
    </w:p>
    <w:p w14:paraId="34B55559" w14:textId="77777777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981299" w14:textId="77777777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KLASA:320-02/24-01/21</w:t>
      </w:r>
    </w:p>
    <w:p w14:paraId="040E3434" w14:textId="77777777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2196-7-02-24-1</w:t>
      </w:r>
    </w:p>
    <w:p w14:paraId="737DE54F" w14:textId="77777777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Babina Greda, 13. veljače 2023. godine.</w:t>
      </w:r>
    </w:p>
    <w:p w14:paraId="3FD303A2" w14:textId="77777777" w:rsidR="00EF4FDB" w:rsidRDefault="00EF4FDB" w:rsidP="00EF4FD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3F221D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Temeljem članka 10. stavka 2. i članka 12. stavka 2. Zakona o poljoprivrednom zemljištu (N/N broj 20/18, 115/18, 98/19, 57/22), članka 4. stavka 2. Pravilnika o agrotehničkim mjerama ( Narodne novine broj 22/2019) i članka 30. Statuta Općine Babina Greda</w:t>
      </w:r>
      <w:r w:rsidRPr="002F229D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(</w:t>
      </w:r>
      <w:r w:rsidRPr="004572BD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(„Sl. vjesnik“ 11/09, 04/13,03/14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, 01/18</w:t>
      </w:r>
      <w:r w:rsidRPr="004572BD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,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13/18, </w:t>
      </w:r>
      <w:r w:rsidRPr="004572BD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03/20,04/21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, 16/23 i 18/23</w:t>
      </w:r>
      <w:r w:rsidRPr="004572BD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),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općinski načelnik općine Babina Greda podnosi</w:t>
      </w:r>
    </w:p>
    <w:p w14:paraId="1A0C7839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6B6CD355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hr-HR"/>
        </w:rPr>
        <w:t>GODIŠNJE IZVJEŠĆE</w:t>
      </w:r>
    </w:p>
    <w:p w14:paraId="48F45FA9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hr-HR"/>
        </w:rPr>
        <w:t>o primjeni agrotehničkih mjera i mjera za održavanje poljoprivrednih rudina u 2023. godini.</w:t>
      </w:r>
    </w:p>
    <w:p w14:paraId="6206B2EE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  <w:lang w:eastAsia="hr-HR"/>
        </w:rPr>
      </w:pPr>
    </w:p>
    <w:p w14:paraId="360B3AD0" w14:textId="77777777" w:rsidR="00EF4FDB" w:rsidRDefault="00EF4FDB" w:rsidP="00EF4FDB">
      <w:pPr>
        <w:pStyle w:val="Odlomakpopisa"/>
        <w:widowControl w:val="0"/>
        <w:numPr>
          <w:ilvl w:val="0"/>
          <w:numId w:val="1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UVOD</w:t>
      </w:r>
    </w:p>
    <w:p w14:paraId="67DC1C0C" w14:textId="77777777" w:rsidR="00EF4FDB" w:rsidRDefault="00EF4FDB" w:rsidP="00EF4FDB">
      <w:pPr>
        <w:pStyle w:val="Odlomakpopisa"/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022CD413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  </w:t>
      </w:r>
      <w:r w:rsidRPr="00CD22D1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Općinsko vijeće Općine Babina Greda na sjednici održanoj 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29. studenog 2010. </w:t>
      </w:r>
      <w:r w:rsidRPr="00CD22D1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                         godine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d</w:t>
      </w:r>
      <w:r w:rsidRPr="00CD22D1"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onijelo je Odluku o agrotehničkim mjerama i mjerama za uređivanje i održavanje poljoprivrednih </w:t>
      </w: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rudina na području Općine Babina Greda (Službeni Vjesnik Vukovarsko- srijemske županije br .23/10    ;dalje u tekstu Odluka).</w:t>
      </w:r>
    </w:p>
    <w:p w14:paraId="0CD09CF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Sukladno članku 10. stavku 2. i članku 12. stavku 2. zakona o poljoprivrednom zemljištu jedinica lokalne samouprave dostavlja Ministarstvu poljoprivrede i Hrvatskom centru za poljoprivredu i hranu godišnje izvješće o primjeni mjera propisanih Odlukom.</w:t>
      </w:r>
    </w:p>
    <w:p w14:paraId="3A229530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5BC21AA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408593D8" w14:textId="77777777" w:rsidR="00EF4FDB" w:rsidRDefault="00EF4FDB" w:rsidP="00EF4FDB">
      <w:pPr>
        <w:pStyle w:val="Odlomakpopisa"/>
        <w:widowControl w:val="0"/>
        <w:numPr>
          <w:ilvl w:val="0"/>
          <w:numId w:val="1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AGROTEHNIČKE MJERE</w:t>
      </w:r>
    </w:p>
    <w:p w14:paraId="5F85A620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</w:t>
      </w:r>
    </w:p>
    <w:p w14:paraId="2542FF9B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165498F4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Vlasnici i posjednici poljoprivrednog zemljišta  na području Općine  Babina Greda pridržavali su se većinom svih odredbi Odluke u 2023. godini.</w:t>
      </w:r>
    </w:p>
    <w:p w14:paraId="467C929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3410B5C6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   Slijedom navedenog vlasnici i posjednici poljoprivrednog zemljišta primijenili su slijedeće agrotehničke mjere:</w:t>
      </w:r>
    </w:p>
    <w:p w14:paraId="001A3DA2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09BB1505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Minimalna razina obrade i održavanja poljoprivrednog zemljišta povoljnim za uzgoj biljaka,</w:t>
      </w:r>
    </w:p>
    <w:p w14:paraId="692217E3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Sprječavali su  zakorovljenosti i obrastanja višegodišnjim raslinjem,</w:t>
      </w:r>
    </w:p>
    <w:p w14:paraId="5BFB5B16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Suzbijali su štetne bolesti  i štetnike</w:t>
      </w:r>
    </w:p>
    <w:p w14:paraId="54E240AB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Adekvatno su uništavali biljne ostatke na propisan način</w:t>
      </w:r>
    </w:p>
    <w:p w14:paraId="06D7CC9F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Vodili su računa o održavanju organskih tvari u tlu,</w:t>
      </w:r>
    </w:p>
    <w:p w14:paraId="1FD1A3D7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lastRenderedPageBreak/>
        <w:t>Održavali su  povoljnu strukturu tla</w:t>
      </w:r>
    </w:p>
    <w:p w14:paraId="48872BCC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Zaštitu od erozije nije bilo potrebno provoditi.</w:t>
      </w:r>
    </w:p>
    <w:p w14:paraId="04A80FE6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3E76956A" w14:textId="77777777" w:rsidR="00EF4FDB" w:rsidRDefault="00EF4FDB" w:rsidP="00EF4FDB">
      <w:pPr>
        <w:pStyle w:val="Odlomakpopisa"/>
        <w:widowControl w:val="0"/>
        <w:numPr>
          <w:ilvl w:val="0"/>
          <w:numId w:val="1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MJERE ZA UREĐIVANJE I ODRŽAVANJE POLJOPRIVREDNIH RUDINA</w:t>
      </w:r>
    </w:p>
    <w:p w14:paraId="664ED973" w14:textId="77777777" w:rsidR="00EF4FDB" w:rsidRDefault="00EF4FDB" w:rsidP="00EF4FDB">
      <w:pPr>
        <w:pStyle w:val="Odlomakpopisa"/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79F8F7BA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Vlasnici i posjednici poljoprivrednog zemljišta na području Općine Babina Greda pridržavali su se svih odredbi Odluke u 2023. godini.</w:t>
      </w:r>
    </w:p>
    <w:p w14:paraId="5F448A70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637FCBDE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38BCF40B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Slijedom navedenog vlasnici i posjednici poljoprivrednog zemljišta primijenili su slijedeće mjere za uređivanje i održavanje poljoprivrednih rudina:</w:t>
      </w:r>
    </w:p>
    <w:p w14:paraId="43EB0F2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2BB13E1C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Održavanje međa vrši se u skladu sa Odlukom,</w:t>
      </w:r>
    </w:p>
    <w:p w14:paraId="49A88413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Poljski putevi se održavaju redovito u suradnji sa općinom Babina Greda, te se redovito nasipa zemlja i kamen na kritična mjesta,</w:t>
      </w:r>
    </w:p>
    <w:p w14:paraId="60DFA6D1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Kanali koji su u nadležnosti općine Babina Greda se redovito održavaju</w:t>
      </w:r>
    </w:p>
    <w:p w14:paraId="7F0F7890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Sprječavanje zasjenjivanja susjednih čestica</w:t>
      </w:r>
    </w:p>
    <w:p w14:paraId="0F9127F3" w14:textId="77777777" w:rsidR="00EF4FDB" w:rsidRDefault="00EF4FDB" w:rsidP="00EF4FDB">
      <w:pPr>
        <w:pStyle w:val="Odlomakpopisa"/>
        <w:widowControl w:val="0"/>
        <w:numPr>
          <w:ilvl w:val="0"/>
          <w:numId w:val="2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Sadnja i održavanje vjetrobranskih pojaseva nije se primjenjivala.</w:t>
      </w:r>
    </w:p>
    <w:p w14:paraId="4EB63DAA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406878ED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02F3F19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                                                                                                       OPĆINSKI NAČELNIK</w:t>
      </w:r>
    </w:p>
    <w:p w14:paraId="6388115C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 xml:space="preserve">                                                                                                                     Josip Krnić</w:t>
      </w:r>
    </w:p>
    <w:p w14:paraId="760ED8A7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329A7488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6A75549A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Dostaviti:</w:t>
      </w:r>
    </w:p>
    <w:p w14:paraId="323B97ED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33401BDE" w14:textId="77777777" w:rsidR="00EF4FDB" w:rsidRDefault="00EF4FDB" w:rsidP="00EF4FDB">
      <w:pPr>
        <w:pStyle w:val="Odlomakpopisa"/>
        <w:widowControl w:val="0"/>
        <w:numPr>
          <w:ilvl w:val="0"/>
          <w:numId w:val="3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Ministarstvo poljoprivrede, Ulica grada Vukovara 78, Zagreb</w:t>
      </w:r>
    </w:p>
    <w:p w14:paraId="3D79D30A" w14:textId="77777777" w:rsidR="00EF4FDB" w:rsidRDefault="00EF4FDB" w:rsidP="00EF4FDB">
      <w:pPr>
        <w:pStyle w:val="Odlomakpopisa"/>
        <w:widowControl w:val="0"/>
        <w:numPr>
          <w:ilvl w:val="0"/>
          <w:numId w:val="3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Hrvatski centar za poljoprivredu hranu i selo, Gorice 68 B, Zagreb</w:t>
      </w:r>
    </w:p>
    <w:p w14:paraId="05A1F3BD" w14:textId="77777777" w:rsidR="00EF4FDB" w:rsidRDefault="00EF4FDB" w:rsidP="00EF4FDB">
      <w:pPr>
        <w:pStyle w:val="Odlomakpopisa"/>
        <w:widowControl w:val="0"/>
        <w:numPr>
          <w:ilvl w:val="0"/>
          <w:numId w:val="3"/>
        </w:numPr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  <w:t>Pismohrana</w:t>
      </w:r>
    </w:p>
    <w:p w14:paraId="3110499E" w14:textId="77777777" w:rsidR="00EF4FDB" w:rsidRDefault="00EF4FDB" w:rsidP="00EF4FDB">
      <w:pPr>
        <w:widowControl w:val="0"/>
        <w:tabs>
          <w:tab w:val="left" w:pos="8970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  <w:lang w:eastAsia="hr-HR"/>
        </w:rPr>
      </w:pPr>
    </w:p>
    <w:p w14:paraId="426BD14C" w14:textId="77777777" w:rsidR="00EF4FDB" w:rsidRDefault="00EF4FDB" w:rsidP="00EF4FDB">
      <w:pPr>
        <w:pStyle w:val="WW-Default"/>
        <w:rPr>
          <w:lang w:val="hr-HR"/>
        </w:rPr>
      </w:pPr>
    </w:p>
    <w:bookmarkEnd w:id="0"/>
    <w:p w14:paraId="13D6D988" w14:textId="77777777" w:rsidR="000B4D43" w:rsidRDefault="000B4D43"/>
    <w:sectPr w:rsidR="000B4D43" w:rsidSect="00D8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B31"/>
    <w:multiLevelType w:val="hybridMultilevel"/>
    <w:tmpl w:val="03E0E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768B"/>
    <w:multiLevelType w:val="hybridMultilevel"/>
    <w:tmpl w:val="4EE2AE02"/>
    <w:lvl w:ilvl="0" w:tplc="DF1E128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7E99"/>
    <w:multiLevelType w:val="hybridMultilevel"/>
    <w:tmpl w:val="55F4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951513">
    <w:abstractNumId w:val="0"/>
  </w:num>
  <w:num w:numId="2" w16cid:durableId="2125416975">
    <w:abstractNumId w:val="1"/>
  </w:num>
  <w:num w:numId="3" w16cid:durableId="214689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BE"/>
    <w:rsid w:val="00016ECB"/>
    <w:rsid w:val="000B4D43"/>
    <w:rsid w:val="000D4E3B"/>
    <w:rsid w:val="001770CA"/>
    <w:rsid w:val="00236416"/>
    <w:rsid w:val="00427ACC"/>
    <w:rsid w:val="00456641"/>
    <w:rsid w:val="00473FE8"/>
    <w:rsid w:val="008C1DA3"/>
    <w:rsid w:val="00D84316"/>
    <w:rsid w:val="00E537BF"/>
    <w:rsid w:val="00EA5B82"/>
    <w:rsid w:val="00EF4FDB"/>
    <w:rsid w:val="00F030B8"/>
    <w:rsid w:val="00F10687"/>
    <w:rsid w:val="00F51AA9"/>
    <w:rsid w:val="00F738A7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B7DB"/>
  <w15:chartTrackingRefBased/>
  <w15:docId w15:val="{8FB7911B-B331-4448-92E7-891EB07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5EBE"/>
    <w:pPr>
      <w:spacing w:after="0" w:line="240" w:lineRule="auto"/>
    </w:pPr>
    <w:rPr>
      <w:kern w:val="0"/>
      <w14:ligatures w14:val="none"/>
    </w:rPr>
  </w:style>
  <w:style w:type="paragraph" w:customStyle="1" w:styleId="WW-Default">
    <w:name w:val="WW-Default"/>
    <w:basedOn w:val="Normal"/>
    <w:qFormat/>
    <w:rsid w:val="00FA5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EF4FD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Uzarevic</dc:creator>
  <cp:keywords/>
  <dc:description/>
  <cp:lastModifiedBy>Tomislav Kopić</cp:lastModifiedBy>
  <cp:revision>5</cp:revision>
  <cp:lastPrinted>2024-03-05T14:24:00Z</cp:lastPrinted>
  <dcterms:created xsi:type="dcterms:W3CDTF">2024-03-05T14:20:00Z</dcterms:created>
  <dcterms:modified xsi:type="dcterms:W3CDTF">2024-03-11T07:30:00Z</dcterms:modified>
</cp:coreProperties>
</file>