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FB18" w14:textId="77777777" w:rsidR="00317068" w:rsidRDefault="005B57D9" w:rsidP="005B57D9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317068" w:rsidRPr="00317068" w14:paraId="3F630BD1" w14:textId="77777777" w:rsidTr="00245913">
        <w:trPr>
          <w:trHeight w:val="1605"/>
        </w:trPr>
        <w:tc>
          <w:tcPr>
            <w:tcW w:w="6045" w:type="dxa"/>
          </w:tcPr>
          <w:p w14:paraId="4A8A86D2" w14:textId="77777777" w:rsidR="00317068" w:rsidRPr="00317068" w:rsidRDefault="00317068" w:rsidP="0031706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8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+*xfs*pvs*lsu*cvA*xBj*qEC*oCa*qdA*uEw*lna*pBk*-</w:t>
            </w:r>
            <w:r w:rsidRPr="00317068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+*yqw*wkv*xDa*mBt*ugc*dys*kfm*xBq*ygo*jus*zew*-</w:t>
            </w:r>
            <w:r w:rsidRPr="00317068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+*eDs*lyd*lyd*lyd*lyd*Bnj*bBg*ejA*Bwo*bvc*zfE*-</w:t>
            </w:r>
            <w:r w:rsidRPr="00317068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+*ftw*Dbr*tEb*mDi*vmB*CcE*ggc*gyw*Arb*bbc*onA*-</w:t>
            </w:r>
            <w:r w:rsidRPr="00317068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+*ftA*mbc*khx*Cbl*hyE*zhD*Buz*jow*slm*Bbv*uws*-</w:t>
            </w:r>
            <w:r w:rsidRPr="00317068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+*xjq*Asr*twr*kwr*jCE*jCC*iDi*nwm*Bps*hky*uzq*-</w:t>
            </w:r>
            <w:r w:rsidRPr="00317068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08CD09BE" w14:textId="0D132DB3" w:rsidR="005B57D9" w:rsidRPr="00777B6A" w:rsidRDefault="00317068" w:rsidP="005B57D9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B57D9">
        <w:rPr>
          <w:rFonts w:ascii="Times New Roman" w:hAnsi="Times New Roman" w:cs="Times New Roman"/>
        </w:rPr>
        <w:t xml:space="preserve">       </w:t>
      </w:r>
      <w:r w:rsidR="005B57D9" w:rsidRPr="00777B6A">
        <w:rPr>
          <w:rFonts w:ascii="Times New Roman" w:hAnsi="Times New Roman" w:cs="Times New Roman"/>
        </w:rPr>
        <w:object w:dxaOrig="900" w:dyaOrig="1170" w14:anchorId="7FF58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9.5pt" o:ole="">
            <v:imagedata r:id="rId4" o:title=""/>
          </v:shape>
          <o:OLEObject Type="Embed" ProgID="MSPhotoEd.3" ShapeID="_x0000_i1025" DrawAspect="Content" ObjectID="_1765181936" r:id="rId5"/>
        </w:object>
      </w:r>
      <w:r w:rsidR="005B57D9" w:rsidRPr="00777B6A">
        <w:rPr>
          <w:rFonts w:ascii="Times New Roman" w:hAnsi="Times New Roman" w:cs="Times New Roman"/>
        </w:rPr>
        <w:t xml:space="preserve">                   </w:t>
      </w:r>
    </w:p>
    <w:p w14:paraId="3CFB642A" w14:textId="77777777" w:rsidR="005B57D9" w:rsidRPr="00777B6A" w:rsidRDefault="005B57D9" w:rsidP="005B57D9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R E P U B L I K A   H R V A T S K A</w:t>
      </w:r>
    </w:p>
    <w:p w14:paraId="133E6432" w14:textId="77777777" w:rsidR="005B57D9" w:rsidRPr="00777B6A" w:rsidRDefault="005B57D9" w:rsidP="005B57D9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77B6A">
        <w:rPr>
          <w:noProof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7DA6F7A" wp14:editId="560BC502">
            <wp:simplePos x="0" y="0"/>
            <wp:positionH relativeFrom="column">
              <wp:posOffset>-114300</wp:posOffset>
            </wp:positionH>
            <wp:positionV relativeFrom="paragraph">
              <wp:posOffset>180340</wp:posOffset>
            </wp:positionV>
            <wp:extent cx="375285" cy="469265"/>
            <wp:effectExtent l="0" t="0" r="5715" b="6985"/>
            <wp:wrapSquare wrapText="bothSides"/>
            <wp:docPr id="1963288584" name="Slika 1963288584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VUKOVARSKO-SRIJEMSKA ŽUPANI</w:t>
      </w:r>
      <w:r w:rsidRPr="00777B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JA</w:t>
      </w:r>
    </w:p>
    <w:p w14:paraId="5B9689D6" w14:textId="77777777" w:rsidR="005B57D9" w:rsidRPr="00777B6A" w:rsidRDefault="005B57D9" w:rsidP="005B57D9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OPĆINA BABINA GREDA</w:t>
      </w:r>
    </w:p>
    <w:p w14:paraId="3932AF02" w14:textId="77777777" w:rsidR="005B57D9" w:rsidRDefault="005B57D9" w:rsidP="005B57D9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</w:t>
      </w: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OPĆINSKO VIJEĆE</w:t>
      </w:r>
    </w:p>
    <w:p w14:paraId="6870B884" w14:textId="77777777" w:rsidR="005B57D9" w:rsidRDefault="005B57D9" w:rsidP="005B57D9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38328" w14:textId="33CCE220" w:rsidR="005B57D9" w:rsidRDefault="005B57D9" w:rsidP="005B57D9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5</w:t>
      </w:r>
      <w:r w:rsidR="00317068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-01/23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1706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FAB8240" w14:textId="77777777" w:rsidR="005B57D9" w:rsidRPr="009F07AC" w:rsidRDefault="005B57D9" w:rsidP="005B57D9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lang w:eastAsia="hr-HR"/>
        </w:rPr>
        <w:t>2196-7-01-23-1</w:t>
      </w:r>
    </w:p>
    <w:p w14:paraId="01B0C099" w14:textId="264B1707" w:rsidR="005B57D9" w:rsidRPr="000E397B" w:rsidRDefault="005B57D9" w:rsidP="005B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abina Greda, </w:t>
      </w:r>
      <w:r w:rsidR="0031706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2023.     </w:t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p w14:paraId="74D95DE8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1F4938E" w14:textId="660C39E0" w:rsidR="005B57D9" w:rsidRPr="00CE7460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B7E24">
        <w:rPr>
          <w:rFonts w:ascii="Times New Roman" w:eastAsia="Times New Roman" w:hAnsi="Times New Roman" w:cs="Times New Roman"/>
          <w:lang w:eastAsia="hr-HR"/>
        </w:rPr>
        <w:t xml:space="preserve">Na temelju Zakona o zaštiti pučanstva od zaraznih bolesti (N/N 79/07, 113/08, 43/09, 22/14, 130/17 i 114/18, 47/20,134/20, 143/21) i članka  18. Statuta Općine  Babina Greda („Službeni vjesnik“ Vukovarsko- srijemske županije“ 11/09, 04/13, 03/14, 01/18, 13/18, 03/20, 04/21 i 16/23) Općinsko vijeće Općine Babina Greda, na svojoj 25. sjednici, održanoj dana </w:t>
      </w:r>
      <w:r w:rsidR="00317068">
        <w:rPr>
          <w:rFonts w:ascii="Times New Roman" w:eastAsia="Times New Roman" w:hAnsi="Times New Roman" w:cs="Times New Roman"/>
          <w:lang w:eastAsia="hr-HR"/>
        </w:rPr>
        <w:t>22</w:t>
      </w:r>
      <w:r w:rsidRPr="00EB7E24">
        <w:rPr>
          <w:rFonts w:ascii="Times New Roman" w:eastAsia="Times New Roman" w:hAnsi="Times New Roman" w:cs="Times New Roman"/>
          <w:lang w:eastAsia="hr-HR"/>
        </w:rPr>
        <w:t>. prosinca, 2023. godine,  donijelo je</w:t>
      </w:r>
    </w:p>
    <w:p w14:paraId="2ECD8C53" w14:textId="77777777" w:rsidR="005B57D9" w:rsidRPr="00EB7E24" w:rsidRDefault="005B57D9" w:rsidP="005B57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EB7E24">
        <w:rPr>
          <w:rFonts w:ascii="Times New Roman" w:eastAsia="Times New Roman" w:hAnsi="Times New Roman" w:cs="Times New Roman"/>
          <w:b/>
          <w:lang w:eastAsia="hr-HR"/>
        </w:rPr>
        <w:t>ODLUKU O IZMJENAMA PROGRAMA</w:t>
      </w:r>
    </w:p>
    <w:p w14:paraId="1E8D088C" w14:textId="77777777" w:rsidR="005B57D9" w:rsidRPr="00EB7E24" w:rsidRDefault="005B57D9" w:rsidP="005B57D9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B7E24">
        <w:rPr>
          <w:rFonts w:ascii="Times New Roman" w:eastAsia="Times New Roman" w:hAnsi="Times New Roman" w:cs="Times New Roman"/>
          <w:b/>
          <w:lang w:eastAsia="hr-HR"/>
        </w:rPr>
        <w:t>MJERA ZAŠTITE PUČANSTVA OD ZARAZNIH BOLESTI –</w:t>
      </w:r>
    </w:p>
    <w:p w14:paraId="238DA5C6" w14:textId="77777777" w:rsidR="005B57D9" w:rsidRPr="00EB7E24" w:rsidRDefault="005B57D9" w:rsidP="005B57D9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B7E24">
        <w:rPr>
          <w:rFonts w:ascii="Times New Roman" w:eastAsia="Times New Roman" w:hAnsi="Times New Roman" w:cs="Times New Roman"/>
          <w:b/>
          <w:lang w:eastAsia="hr-HR"/>
        </w:rPr>
        <w:t>DEZINFEKCIJA, DEZINSEKCIJA I DERATIZACIJA</w:t>
      </w:r>
    </w:p>
    <w:p w14:paraId="0C1D5847" w14:textId="77777777" w:rsidR="005B57D9" w:rsidRPr="00EB7E24" w:rsidRDefault="005B57D9" w:rsidP="005B57D9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B7E24">
        <w:rPr>
          <w:rFonts w:ascii="Times New Roman" w:eastAsia="Times New Roman" w:hAnsi="Times New Roman" w:cs="Times New Roman"/>
          <w:b/>
          <w:lang w:eastAsia="hr-HR"/>
        </w:rPr>
        <w:t>NA PODRUČJU OPĆINE BABINA GREDA ZA 2023. GODINU</w:t>
      </w:r>
    </w:p>
    <w:p w14:paraId="5CD049DF" w14:textId="77777777" w:rsidR="005B57D9" w:rsidRPr="00EB7E24" w:rsidRDefault="005B57D9" w:rsidP="005B57D9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AEE50D" w14:textId="77777777" w:rsidR="005B57D9" w:rsidRDefault="005B57D9" w:rsidP="005B57D9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B7E24">
        <w:rPr>
          <w:rFonts w:ascii="Times New Roman" w:eastAsia="Times New Roman" w:hAnsi="Times New Roman" w:cs="Times New Roman"/>
          <w:b/>
          <w:lang w:eastAsia="hr-HR"/>
        </w:rPr>
        <w:t>I</w:t>
      </w:r>
      <w:r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7995F2EB" w14:textId="77777777" w:rsidR="005B57D9" w:rsidRPr="00EB7E24" w:rsidRDefault="005B57D9" w:rsidP="005B57D9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895215A" w14:textId="77777777" w:rsidR="005B57D9" w:rsidRPr="00EB7E24" w:rsidRDefault="005B57D9" w:rsidP="005B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EB7E24">
        <w:rPr>
          <w:rFonts w:ascii="Times New Roman" w:eastAsia="Times New Roman" w:hAnsi="Times New Roman" w:cs="Times New Roman"/>
          <w:b/>
          <w:lang w:eastAsia="hr-HR"/>
        </w:rPr>
        <w:t>U članku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II.</w:t>
      </w:r>
      <w:r w:rsidRPr="00EB7E24">
        <w:rPr>
          <w:rFonts w:ascii="Times New Roman" w:eastAsia="Times New Roman" w:hAnsi="Times New Roman" w:cs="Times New Roman"/>
          <w:b/>
          <w:lang w:eastAsia="hr-HR"/>
        </w:rPr>
        <w:t xml:space="preserve"> DEZINFEKCIJA</w:t>
      </w:r>
      <w:r w:rsidRPr="00EB7E2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EB7E24">
        <w:rPr>
          <w:rFonts w:ascii="Times New Roman" w:eastAsia="Times New Roman" w:hAnsi="Times New Roman" w:cs="Times New Roman"/>
          <w:lang w:eastAsia="hr-HR"/>
        </w:rPr>
        <w:t xml:space="preserve">PROGRAMA MJERA ZAŠTITE PUČANSTVA OD ZARAZNIH BOLESTI - DEZINFEKCIJA, DEZINSEKCIJA I DERATIZACIJA NA PODRUČJU OPĆINE BABINA GREDA ZA 2023. GODINU („Službeni vjesnik“ Vukovarsko- srijemske županije 30/22), riječi </w:t>
      </w: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>„2.900,00 EUR-a“</w:t>
      </w:r>
      <w:r w:rsidRPr="00EB7E24">
        <w:rPr>
          <w:rFonts w:ascii="Times New Roman" w:eastAsia="Times New Roman" w:hAnsi="Times New Roman" w:cs="Times New Roman"/>
          <w:lang w:eastAsia="hr-HR"/>
        </w:rPr>
        <w:t xml:space="preserve"> zamjenjuju riječi </w:t>
      </w: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>„432,00 EUR-a</w:t>
      </w:r>
      <w:r w:rsidRPr="00EB7E24">
        <w:rPr>
          <w:rFonts w:ascii="Times New Roman" w:eastAsia="Times New Roman" w:hAnsi="Times New Roman" w:cs="Times New Roman"/>
          <w:lang w:eastAsia="hr-HR"/>
        </w:rPr>
        <w:t>“</w:t>
      </w:r>
    </w:p>
    <w:p w14:paraId="5C2D3676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D8F329F" w14:textId="77777777" w:rsidR="005B57D9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>II</w:t>
      </w:r>
      <w:r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0995CADE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294569A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 xml:space="preserve">      U članku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III.</w:t>
      </w: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 xml:space="preserve"> DEZINSEKCIJA</w:t>
      </w:r>
      <w:r w:rsidRPr="00EB7E24">
        <w:rPr>
          <w:rFonts w:ascii="Times New Roman" w:eastAsia="Times New Roman" w:hAnsi="Times New Roman" w:cs="Times New Roman"/>
          <w:lang w:eastAsia="hr-HR"/>
        </w:rPr>
        <w:t xml:space="preserve"> riječi „</w:t>
      </w: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>7.700,00 EUR-a</w:t>
      </w:r>
      <w:r w:rsidRPr="00EB7E24">
        <w:rPr>
          <w:rFonts w:ascii="Times New Roman" w:eastAsia="Times New Roman" w:hAnsi="Times New Roman" w:cs="Times New Roman"/>
          <w:lang w:eastAsia="hr-HR"/>
        </w:rPr>
        <w:t>“ zamjenjuju riječi „</w:t>
      </w: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>10.819,00 EUR-a</w:t>
      </w:r>
      <w:r w:rsidRPr="00EB7E24">
        <w:rPr>
          <w:rFonts w:ascii="Times New Roman" w:eastAsia="Times New Roman" w:hAnsi="Times New Roman" w:cs="Times New Roman"/>
          <w:lang w:eastAsia="hr-HR"/>
        </w:rPr>
        <w:t>“</w:t>
      </w:r>
    </w:p>
    <w:p w14:paraId="1FCB3561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1CB7F23" w14:textId="77777777" w:rsidR="005B57D9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>III</w:t>
      </w:r>
      <w:r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06D944B3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82D387B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 xml:space="preserve">      U članku 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IV. </w:t>
      </w: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 xml:space="preserve">DERATUZACIJA </w:t>
      </w:r>
      <w:r w:rsidRPr="00EB7E24">
        <w:rPr>
          <w:rFonts w:ascii="Times New Roman" w:eastAsia="Times New Roman" w:hAnsi="Times New Roman" w:cs="Times New Roman"/>
          <w:lang w:eastAsia="hr-HR"/>
        </w:rPr>
        <w:t>riječi „3.601,00 EUR-a“ zamjenjuju riječi „5.783,00 EUR-a“</w:t>
      </w:r>
    </w:p>
    <w:p w14:paraId="59DC9C07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F5A8E1C" w14:textId="77777777" w:rsidR="005B57D9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EB7E24">
        <w:rPr>
          <w:rFonts w:ascii="Times New Roman" w:eastAsia="Times New Roman" w:hAnsi="Times New Roman" w:cs="Times New Roman"/>
          <w:b/>
          <w:bCs/>
          <w:lang w:eastAsia="hr-HR"/>
        </w:rPr>
        <w:t>IV</w:t>
      </w:r>
      <w:r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00AB2A5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5744220" w14:textId="77777777" w:rsidR="005B57D9" w:rsidRPr="00CE7460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EB7E24">
        <w:rPr>
          <w:rFonts w:ascii="Times New Roman" w:eastAsia="Times New Roman" w:hAnsi="Times New Roman" w:cs="Times New Roman"/>
          <w:lang w:eastAsia="hr-HR"/>
        </w:rPr>
        <w:t>Ostale odredbe  PROGRAMA MJERA ZAŠTITE PUČANSTVA OD ZARAZNIH BOLESTI - DEZINFEKCIJA, DEZINSEKCIJA I DERATIZACIJA NA PODRUČJU OPĆINE BABINA GREDA ZA 2023. GODINU („Službeni vjesnik“ Vukovarsko- srijemske županije 30/22)</w:t>
      </w:r>
      <w:r>
        <w:rPr>
          <w:rFonts w:ascii="Times New Roman" w:eastAsia="Times New Roman" w:hAnsi="Times New Roman" w:cs="Times New Roman"/>
          <w:lang w:eastAsia="hr-HR"/>
        </w:rPr>
        <w:t xml:space="preserve"> ostaju nepromijenjene.</w:t>
      </w:r>
      <w:r w:rsidRPr="00EB7E24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</w:t>
      </w:r>
    </w:p>
    <w:p w14:paraId="1819ABD4" w14:textId="77777777" w:rsidR="005B57D9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B7E24">
        <w:rPr>
          <w:rFonts w:ascii="Times New Roman" w:eastAsia="Times New Roman" w:hAnsi="Times New Roman" w:cs="Times New Roman"/>
          <w:b/>
          <w:lang w:eastAsia="hr-HR"/>
        </w:rPr>
        <w:t>V</w:t>
      </w:r>
      <w:r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2BE1B491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0CD8DC45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B7E24">
        <w:rPr>
          <w:rFonts w:ascii="Times New Roman" w:eastAsia="Times New Roman" w:hAnsi="Times New Roman" w:cs="Times New Roman"/>
          <w:lang w:eastAsia="hr-HR"/>
        </w:rPr>
        <w:t xml:space="preserve">Ova Odluka stupa na snagu osmog (8) dana od dana objave u “Službenom vjesniku” Vukovarsko – srijemske županije.      </w:t>
      </w:r>
    </w:p>
    <w:p w14:paraId="76870261" w14:textId="77777777" w:rsidR="005B57D9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B7E24">
        <w:rPr>
          <w:rFonts w:ascii="Times New Roman" w:eastAsia="Times New Roman" w:hAnsi="Times New Roman" w:cs="Times New Roman"/>
          <w:lang w:eastAsia="hr-HR"/>
        </w:rPr>
        <w:t xml:space="preserve">                            </w:t>
      </w:r>
    </w:p>
    <w:p w14:paraId="34732FBC" w14:textId="77777777" w:rsidR="005B57D9" w:rsidRPr="00EB7E24" w:rsidRDefault="005B57D9" w:rsidP="005B57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1FB19BC" w14:textId="77777777" w:rsidR="005B57D9" w:rsidRPr="00EB7E24" w:rsidRDefault="005B57D9" w:rsidP="005B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7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B7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</w:p>
    <w:p w14:paraId="45284F3A" w14:textId="13EDFA70" w:rsidR="006A794D" w:rsidRPr="005B57D9" w:rsidRDefault="005B57D9" w:rsidP="005B57D9">
      <w:pPr>
        <w:jc w:val="right"/>
        <w:rPr>
          <w:rFonts w:ascii="Times New Roman" w:hAnsi="Times New Roman" w:cs="Times New Roman"/>
          <w:sz w:val="24"/>
          <w:szCs w:val="24"/>
        </w:rPr>
      </w:pPr>
      <w:r w:rsidRPr="00EB7E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Tomo Đakov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ić</w:t>
      </w:r>
    </w:p>
    <w:sectPr w:rsidR="006A794D" w:rsidRPr="005B5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83"/>
    <w:rsid w:val="00317068"/>
    <w:rsid w:val="005B57D9"/>
    <w:rsid w:val="006A794D"/>
    <w:rsid w:val="007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EDE6"/>
  <w15:chartTrackingRefBased/>
  <w15:docId w15:val="{CFE390BB-82EE-484A-9FC4-E54F79B6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D9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Kopić</dc:creator>
  <cp:keywords/>
  <dc:description/>
  <cp:lastModifiedBy>Tomislav Kopić</cp:lastModifiedBy>
  <cp:revision>4</cp:revision>
  <dcterms:created xsi:type="dcterms:W3CDTF">2023-12-15T13:50:00Z</dcterms:created>
  <dcterms:modified xsi:type="dcterms:W3CDTF">2023-12-27T10:33:00Z</dcterms:modified>
</cp:coreProperties>
</file>