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D43EBB" w:rsidRPr="00D43EBB" w14:paraId="343BDD6F" w14:textId="77777777" w:rsidTr="00427FEC">
        <w:trPr>
          <w:trHeight w:val="1605"/>
        </w:trPr>
        <w:tc>
          <w:tcPr>
            <w:tcW w:w="6045" w:type="dxa"/>
          </w:tcPr>
          <w:p w14:paraId="04AB21C9" w14:textId="77777777" w:rsidR="00D43EBB" w:rsidRPr="00D43EBB" w:rsidRDefault="00D43EBB" w:rsidP="00D43EBB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+*xfs*pvs*lsu*cvA*xBj*qEC*oCa*qdA*uEw*lna*pBk*-</w:t>
            </w:r>
            <w:r w:rsidRPr="00D43E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+*yqw*wkv*xDa*mBt*ugc*dys*kfm*xBq*kfv*jus*zew*-</w:t>
            </w:r>
            <w:r w:rsidRPr="00D43E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+*eDs*lyd*lyd*lyd*lyd*vtb*flz*jCC*cFw*txi*zfE*-</w:t>
            </w:r>
            <w:r w:rsidRPr="00D43E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+*ftw*vai*osi*tkq*Akv*bik*Bqk*iwk*BnB*ftw*onA*-</w:t>
            </w:r>
            <w:r w:rsidRPr="00D43E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+*ftA*Bpz*ijt*jsq*CyC*jmw*zhD*czg*BBx*Cza*uws*-</w:t>
            </w:r>
            <w:r w:rsidRPr="00D43E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+*xjq*ljt*ylu*jEc*Ety*Dni*qky*nta*chy*nEy*uzq*-</w:t>
            </w:r>
            <w:r w:rsidRPr="00D43EB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77AAB4C0" w14:textId="31332866" w:rsidR="00D43EBB" w:rsidRPr="00D43EBB" w:rsidRDefault="00D43EBB" w:rsidP="00D43EBB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43EBB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1BBB8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5" o:title=""/>
          </v:shape>
          <o:OLEObject Type="Embed" ProgID="Msxml2.SAXXMLReader.6.0" ShapeID="_x0000_i1027" DrawAspect="Content" ObjectID="_1765184455" r:id="rId6"/>
        </w:object>
      </w:r>
    </w:p>
    <w:p w14:paraId="6DDC2A55" w14:textId="049AE456" w:rsidR="005607F6" w:rsidRPr="005607F6" w:rsidRDefault="005607F6" w:rsidP="005607F6">
      <w:pPr>
        <w:tabs>
          <w:tab w:val="left" w:pos="439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5607F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en-AU" w:eastAsia="ar-SA"/>
        </w:rPr>
        <w:t xml:space="preserve">     </w:t>
      </w:r>
      <w:r w:rsidRPr="00560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AU" w:eastAsia="ar-SA"/>
        </w:rPr>
        <w:t>R E P U B L I K A   H R V A T S K A</w:t>
      </w:r>
    </w:p>
    <w:p w14:paraId="3250EEBF" w14:textId="77777777" w:rsidR="005607F6" w:rsidRPr="005607F6" w:rsidRDefault="005607F6" w:rsidP="005607F6">
      <w:pPr>
        <w:tabs>
          <w:tab w:val="left" w:pos="439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5607F6"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en-AU" w:eastAsia="ar-SA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E8AEBAF" wp14:editId="02804529">
            <wp:simplePos x="0" y="0"/>
            <wp:positionH relativeFrom="column">
              <wp:posOffset>-114300</wp:posOffset>
            </wp:positionH>
            <wp:positionV relativeFrom="paragraph">
              <wp:posOffset>182880</wp:posOffset>
            </wp:positionV>
            <wp:extent cx="375285" cy="438150"/>
            <wp:effectExtent l="0" t="0" r="5715" b="0"/>
            <wp:wrapSquare wrapText="bothSides"/>
            <wp:docPr id="1766224139" name="Slika 1766224139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8770066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AU" w:eastAsia="ar-SA"/>
        </w:rPr>
        <w:t>VUKOVARSKO-SRIJEMSKA ŽUPANIJA</w:t>
      </w:r>
    </w:p>
    <w:p w14:paraId="65E3F691" w14:textId="77777777" w:rsidR="005607F6" w:rsidRPr="005607F6" w:rsidRDefault="005607F6" w:rsidP="005607F6">
      <w:pPr>
        <w:shd w:val="clear" w:color="auto" w:fill="FFFFFF"/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AU" w:eastAsia="ar-SA"/>
        </w:rPr>
      </w:pPr>
      <w:r w:rsidRPr="00560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AU" w:eastAsia="ar-SA"/>
        </w:rPr>
        <w:t xml:space="preserve">  OPĆINA BABINA GREDA</w:t>
      </w:r>
    </w:p>
    <w:p w14:paraId="75770911" w14:textId="77777777" w:rsidR="005607F6" w:rsidRPr="005607F6" w:rsidRDefault="005607F6" w:rsidP="005607F6">
      <w:pPr>
        <w:shd w:val="clear" w:color="auto" w:fill="FFFFFF"/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AU" w:eastAsia="ar-SA"/>
        </w:rPr>
      </w:pPr>
      <w:r w:rsidRPr="00560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AU" w:eastAsia="ar-SA"/>
        </w:rPr>
        <w:t xml:space="preserve">       OPĆINSKO VIJEĆE</w:t>
      </w:r>
    </w:p>
    <w:p w14:paraId="72A3BCB2" w14:textId="77777777" w:rsidR="005607F6" w:rsidRPr="005607F6" w:rsidRDefault="005607F6" w:rsidP="00560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ar-SA"/>
        </w:rPr>
      </w:pPr>
    </w:p>
    <w:p w14:paraId="7E1F22B3" w14:textId="12A1934B" w:rsidR="005607F6" w:rsidRDefault="005607F6" w:rsidP="005607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50</w:t>
      </w:r>
      <w:r w:rsidR="00D43EBB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-01/23-01/</w:t>
      </w:r>
      <w:r w:rsidR="00D43EBB">
        <w:rPr>
          <w:rFonts w:ascii="Times New Roman" w:eastAsia="Times New Roman" w:hAnsi="Times New Roman" w:cs="Times New Roman"/>
          <w:lang w:eastAsia="hr-HR"/>
        </w:rPr>
        <w:t>8</w:t>
      </w:r>
      <w:r>
        <w:rPr>
          <w:rFonts w:ascii="Times New Roman" w:eastAsia="Times New Roman" w:hAnsi="Times New Roman" w:cs="Times New Roman"/>
          <w:lang w:eastAsia="hr-HR"/>
        </w:rPr>
        <w:br/>
        <w:t>URBROJ: 2196-7-01-23-1</w:t>
      </w:r>
    </w:p>
    <w:p w14:paraId="0B833600" w14:textId="41116181" w:rsidR="005607F6" w:rsidRPr="000E397B" w:rsidRDefault="005607F6" w:rsidP="0056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Babina Greda, </w:t>
      </w:r>
      <w:r w:rsidR="00D43EBB">
        <w:rPr>
          <w:rFonts w:ascii="Times New Roman" w:eastAsia="Times New Roman" w:hAnsi="Times New Roman" w:cs="Times New Roman"/>
          <w:lang w:eastAsia="hr-HR"/>
        </w:rPr>
        <w:t>22</w:t>
      </w:r>
      <w:r>
        <w:rPr>
          <w:rFonts w:ascii="Times New Roman" w:eastAsia="Times New Roman" w:hAnsi="Times New Roman" w:cs="Times New Roman"/>
          <w:lang w:eastAsia="hr-HR"/>
        </w:rPr>
        <w:t>. prosinca 2023.</w:t>
      </w:r>
    </w:p>
    <w:p w14:paraId="08E2D7B9" w14:textId="77777777" w:rsidR="005607F6" w:rsidRDefault="005607F6" w:rsidP="0044256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4723A93" w14:textId="58CCA8E6" w:rsidR="005607F6" w:rsidRDefault="00442564" w:rsidP="0044256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Na temelju Zakona o zaštiti pučanstva od zaraznih bolesti (</w:t>
      </w:r>
      <w:r w:rsidR="005607F6">
        <w:rPr>
          <w:rFonts w:ascii="Times New Roman" w:eastAsia="Times New Roman" w:hAnsi="Times New Roman" w:cs="Times New Roman"/>
          <w:lang w:eastAsia="hr-HR"/>
        </w:rPr>
        <w:t xml:space="preserve">„Narodne novine“ broj </w:t>
      </w:r>
      <w:r w:rsidRPr="000E397B">
        <w:rPr>
          <w:rFonts w:ascii="Times New Roman" w:eastAsia="Times New Roman" w:hAnsi="Times New Roman" w:cs="Times New Roman"/>
          <w:lang w:eastAsia="hr-HR"/>
        </w:rPr>
        <w:t>79/07, 113/08, 43/09, 22/14, 130/17 i 114/18, 47/20,134/20</w:t>
      </w:r>
      <w:r>
        <w:rPr>
          <w:rFonts w:ascii="Times New Roman" w:eastAsia="Times New Roman" w:hAnsi="Times New Roman" w:cs="Times New Roman"/>
          <w:lang w:eastAsia="hr-HR"/>
        </w:rPr>
        <w:t>, 143/21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), članka 18. Statuta Općine Babina Greda („Sl. vjesnik“ </w:t>
      </w:r>
      <w:r w:rsidR="005607F6">
        <w:rPr>
          <w:rFonts w:ascii="Times New Roman" w:eastAsia="Times New Roman" w:hAnsi="Times New Roman" w:cs="Times New Roman"/>
          <w:lang w:eastAsia="hr-HR"/>
        </w:rPr>
        <w:t xml:space="preserve">Vukovarsko – srijemske županije broj </w:t>
      </w:r>
      <w:r w:rsidRPr="000E397B">
        <w:rPr>
          <w:rFonts w:ascii="Times New Roman" w:eastAsia="Times New Roman" w:hAnsi="Times New Roman" w:cs="Times New Roman"/>
          <w:lang w:eastAsia="hr-HR"/>
        </w:rPr>
        <w:t>11/09, 04/13, 03/14, 01/18, 13/18</w:t>
      </w:r>
      <w:r w:rsidRPr="000E397B">
        <w:rPr>
          <w:rFonts w:ascii="Times New Roman" w:eastAsia="Times New Roman" w:hAnsi="Times New Roman" w:cs="Times New Roman"/>
          <w:sz w:val="24"/>
          <w:lang w:eastAsia="hr-HR"/>
        </w:rPr>
        <w:t>,</w:t>
      </w:r>
      <w:r w:rsidR="005607F6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0E397B">
        <w:rPr>
          <w:rFonts w:ascii="Times New Roman" w:eastAsia="Times New Roman" w:hAnsi="Times New Roman" w:cs="Times New Roman"/>
          <w:sz w:val="24"/>
          <w:lang w:eastAsia="hr-HR"/>
        </w:rPr>
        <w:t>03/20,</w:t>
      </w:r>
      <w:r w:rsidR="005607F6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0E397B">
        <w:rPr>
          <w:rFonts w:ascii="Times New Roman" w:eastAsia="Times New Roman" w:hAnsi="Times New Roman" w:cs="Times New Roman"/>
          <w:sz w:val="24"/>
          <w:lang w:eastAsia="hr-HR"/>
        </w:rPr>
        <w:t>04/21</w:t>
      </w:r>
      <w:r w:rsidR="005607F6">
        <w:rPr>
          <w:rFonts w:ascii="Times New Roman" w:eastAsia="Times New Roman" w:hAnsi="Times New Roman" w:cs="Times New Roman"/>
          <w:sz w:val="24"/>
          <w:lang w:eastAsia="hr-HR"/>
        </w:rPr>
        <w:t>, 16/23 i 18/23</w:t>
      </w:r>
      <w:r w:rsidRPr="000E397B">
        <w:rPr>
          <w:rFonts w:ascii="Times New Roman" w:eastAsia="Times New Roman" w:hAnsi="Times New Roman" w:cs="Times New Roman"/>
          <w:lang w:eastAsia="hr-HR"/>
        </w:rPr>
        <w:t>)</w:t>
      </w:r>
      <w:r w:rsidR="005607F6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0E397B">
        <w:rPr>
          <w:rFonts w:ascii="Times New Roman" w:eastAsia="Times New Roman" w:hAnsi="Times New Roman" w:cs="Times New Roman"/>
          <w:lang w:eastAsia="hr-HR"/>
        </w:rPr>
        <w:t>Općinsko v</w:t>
      </w:r>
      <w:r>
        <w:rPr>
          <w:rFonts w:ascii="Times New Roman" w:eastAsia="Times New Roman" w:hAnsi="Times New Roman" w:cs="Times New Roman"/>
          <w:lang w:eastAsia="hr-HR"/>
        </w:rPr>
        <w:t xml:space="preserve">ijeće općine Babina Greda na </w:t>
      </w:r>
      <w:r w:rsidR="005607F6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5.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sjednici održanoj dana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D43EBB">
        <w:rPr>
          <w:rFonts w:ascii="Times New Roman" w:eastAsia="Times New Roman" w:hAnsi="Times New Roman" w:cs="Times New Roman"/>
          <w:lang w:eastAsia="hr-HR"/>
        </w:rPr>
        <w:t>22</w:t>
      </w:r>
      <w:r>
        <w:rPr>
          <w:rFonts w:ascii="Times New Roman" w:eastAsia="Times New Roman" w:hAnsi="Times New Roman" w:cs="Times New Roman"/>
          <w:lang w:eastAsia="hr-HR"/>
        </w:rPr>
        <w:t>. prosinca, 202</w:t>
      </w:r>
      <w:r w:rsidR="005607F6">
        <w:rPr>
          <w:rFonts w:ascii="Times New Roman" w:eastAsia="Times New Roman" w:hAnsi="Times New Roman" w:cs="Times New Roman"/>
          <w:lang w:eastAsia="hr-HR"/>
        </w:rPr>
        <w:t>3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. godine,  </w:t>
      </w:r>
    </w:p>
    <w:p w14:paraId="45652BBB" w14:textId="72B9294C" w:rsidR="00442564" w:rsidRPr="000E397B" w:rsidRDefault="00442564" w:rsidP="0044256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d o n o s i </w:t>
      </w:r>
    </w:p>
    <w:p w14:paraId="554B715C" w14:textId="77777777" w:rsidR="00442564" w:rsidRPr="000E397B" w:rsidRDefault="00442564" w:rsidP="0044256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A48BAC0" w14:textId="77777777" w:rsidR="00442564" w:rsidRPr="000E397B" w:rsidRDefault="00442564" w:rsidP="0044256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3139E7" w14:textId="77777777" w:rsidR="00442564" w:rsidRPr="000E397B" w:rsidRDefault="00442564" w:rsidP="00442564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>PROGRAM</w:t>
      </w:r>
    </w:p>
    <w:p w14:paraId="7287512B" w14:textId="77777777" w:rsidR="00442564" w:rsidRPr="000E397B" w:rsidRDefault="00442564" w:rsidP="00442564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>MJERA ZAŠTITE PUČANSTVA OD ZARAZNIH BOLESTI –</w:t>
      </w:r>
    </w:p>
    <w:p w14:paraId="4C41E14C" w14:textId="77777777" w:rsidR="00442564" w:rsidRPr="000E397B" w:rsidRDefault="00442564" w:rsidP="00442564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>DEZINFEKCIJA, DEZINSEKCIJA I DERATIZACIJA</w:t>
      </w:r>
    </w:p>
    <w:p w14:paraId="166CF20F" w14:textId="7E4190D4" w:rsidR="00442564" w:rsidRPr="000E397B" w:rsidRDefault="00442564" w:rsidP="00442564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>NA PODRUČJU OPĆINE BABINA GREDA ZA 202</w:t>
      </w:r>
      <w:r w:rsidR="005607F6">
        <w:rPr>
          <w:rFonts w:ascii="Times New Roman" w:eastAsia="Times New Roman" w:hAnsi="Times New Roman" w:cs="Times New Roman"/>
          <w:b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b/>
          <w:lang w:eastAsia="hr-HR"/>
        </w:rPr>
        <w:t>. GODINU</w:t>
      </w:r>
    </w:p>
    <w:p w14:paraId="6C8EEDEE" w14:textId="77777777" w:rsidR="00442564" w:rsidRPr="000E397B" w:rsidRDefault="00442564" w:rsidP="0044256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24AC46A" w14:textId="77777777" w:rsidR="00442564" w:rsidRPr="000E397B" w:rsidRDefault="00442564" w:rsidP="0044256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95DE136" w14:textId="77777777" w:rsidR="00442564" w:rsidRPr="000E397B" w:rsidRDefault="00442564" w:rsidP="0044256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>I     UVOD</w:t>
      </w:r>
    </w:p>
    <w:p w14:paraId="3195B221" w14:textId="5A022D96" w:rsidR="00442564" w:rsidRPr="000E397B" w:rsidRDefault="001365C9" w:rsidP="00136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1.</w:t>
      </w:r>
    </w:p>
    <w:p w14:paraId="56DF69D6" w14:textId="246805F2" w:rsidR="00442564" w:rsidRPr="000E397B" w:rsidRDefault="00442564" w:rsidP="004425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Zaštita pučanstva od zaraznih bolesti u Republici Hrvatskoj propisana je  Zakonom o zaštiti pučanstva od zaraznih bolesti (</w:t>
      </w:r>
      <w:r w:rsidR="005607F6">
        <w:rPr>
          <w:rFonts w:ascii="Times New Roman" w:eastAsia="Times New Roman" w:hAnsi="Times New Roman" w:cs="Times New Roman"/>
          <w:lang w:eastAsia="hr-HR"/>
        </w:rPr>
        <w:t>„</w:t>
      </w:r>
      <w:r w:rsidRPr="000E397B">
        <w:rPr>
          <w:rFonts w:ascii="Times New Roman" w:eastAsia="Times New Roman" w:hAnsi="Times New Roman" w:cs="Times New Roman"/>
          <w:lang w:eastAsia="hr-HR"/>
        </w:rPr>
        <w:t>Narodne novine</w:t>
      </w:r>
      <w:r w:rsidR="005607F6">
        <w:rPr>
          <w:rFonts w:ascii="Times New Roman" w:eastAsia="Times New Roman" w:hAnsi="Times New Roman" w:cs="Times New Roman"/>
          <w:lang w:eastAsia="hr-HR"/>
        </w:rPr>
        <w:t>“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br.79/07 113/08, </w:t>
      </w:r>
      <w:r w:rsidRPr="000E397B">
        <w:rPr>
          <w:rFonts w:ascii="Calibri" w:eastAsia="Times New Roman" w:hAnsi="Calibri" w:cs="Times New Roman"/>
          <w:lang w:eastAsia="hr-HR"/>
        </w:rPr>
        <w:t>43/09, 22/14, 130/17 i 114/18, 47/20, 134/20</w:t>
      </w:r>
      <w:r>
        <w:rPr>
          <w:rFonts w:ascii="Calibri" w:eastAsia="Times New Roman" w:hAnsi="Calibri" w:cs="Times New Roman"/>
          <w:lang w:eastAsia="hr-HR"/>
        </w:rPr>
        <w:t>, 143/21</w:t>
      </w:r>
      <w:r w:rsidRPr="000E397B">
        <w:rPr>
          <w:rFonts w:ascii="Times New Roman" w:eastAsia="Times New Roman" w:hAnsi="Times New Roman" w:cs="Times New Roman"/>
          <w:lang w:eastAsia="hr-HR"/>
        </w:rPr>
        <w:t>) i ostvaruje se obveznim   mjerama  za sprječavanje i suzbijane zaraznih bolesti.</w:t>
      </w:r>
    </w:p>
    <w:p w14:paraId="53EC2C61" w14:textId="77777777" w:rsidR="00442564" w:rsidRPr="000E397B" w:rsidRDefault="00442564" w:rsidP="004425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ab/>
      </w:r>
      <w:bookmarkStart w:id="0" w:name="_Toc222210897"/>
    </w:p>
    <w:p w14:paraId="266F65D3" w14:textId="77777777" w:rsidR="00442564" w:rsidRPr="000E397B" w:rsidRDefault="00442564" w:rsidP="004425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AA2084D" w14:textId="77777777" w:rsidR="00442564" w:rsidRPr="000E397B" w:rsidRDefault="00442564" w:rsidP="0044256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b/>
          <w:lang w:eastAsia="hr-HR"/>
        </w:rPr>
        <w:t>II  DEZINFEKCIJ</w:t>
      </w:r>
      <w:bookmarkEnd w:id="0"/>
      <w:r w:rsidRPr="000E397B">
        <w:rPr>
          <w:rFonts w:ascii="Times New Roman" w:eastAsia="Times New Roman" w:hAnsi="Times New Roman" w:cs="Times New Roman"/>
          <w:b/>
          <w:lang w:eastAsia="hr-HR"/>
        </w:rPr>
        <w:t>A</w:t>
      </w:r>
    </w:p>
    <w:p w14:paraId="552531BC" w14:textId="5F88CDF0" w:rsidR="00442564" w:rsidRPr="000E397B" w:rsidRDefault="001365C9" w:rsidP="00136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2.</w:t>
      </w:r>
    </w:p>
    <w:p w14:paraId="0EF1E93E" w14:textId="5FDD01AE" w:rsidR="00442564" w:rsidRPr="000E397B" w:rsidRDefault="00442564" w:rsidP="0044256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Planirana sredstva za 202</w:t>
      </w:r>
      <w:r w:rsidR="005607F6">
        <w:rPr>
          <w:rFonts w:ascii="Times New Roman" w:eastAsia="Times New Roman" w:hAnsi="Times New Roman" w:cs="Times New Roman"/>
          <w:b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b/>
          <w:lang w:eastAsia="hr-HR"/>
        </w:rPr>
        <w:t>. god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inu  u iznosu od  </w:t>
      </w:r>
      <w:r w:rsidR="005607F6">
        <w:rPr>
          <w:rFonts w:ascii="Times New Roman" w:eastAsia="Times New Roman" w:hAnsi="Times New Roman" w:cs="Times New Roman"/>
          <w:b/>
          <w:lang w:eastAsia="hr-HR"/>
        </w:rPr>
        <w:t>5</w:t>
      </w:r>
      <w:r>
        <w:rPr>
          <w:rFonts w:ascii="Times New Roman" w:eastAsia="Times New Roman" w:hAnsi="Times New Roman" w:cs="Times New Roman"/>
          <w:b/>
          <w:lang w:eastAsia="hr-HR"/>
        </w:rPr>
        <w:t>00,00 EUR-a</w:t>
      </w:r>
    </w:p>
    <w:p w14:paraId="718DB13C" w14:textId="77777777" w:rsidR="00442564" w:rsidRPr="000E397B" w:rsidRDefault="00442564" w:rsidP="004425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ab/>
      </w:r>
    </w:p>
    <w:p w14:paraId="06D17313" w14:textId="472F21DB" w:rsidR="005607F6" w:rsidRPr="005607F6" w:rsidRDefault="00442564" w:rsidP="0056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U tom smislu  dezinfekciji se podvrgavaju na području Općine Babina Greda</w:t>
      </w:r>
      <w:r w:rsidR="005607F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E397B">
        <w:rPr>
          <w:rFonts w:ascii="Times New Roman" w:eastAsia="Times New Roman" w:hAnsi="Times New Roman" w:cs="Times New Roman"/>
          <w:b/>
          <w:lang w:eastAsia="hr-HR"/>
        </w:rPr>
        <w:t>prostori za održavanje sajmova i izložbi životinja</w:t>
      </w:r>
      <w:r w:rsidR="005607F6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00ECF121" w14:textId="7B019581" w:rsidR="00442564" w:rsidRPr="005607F6" w:rsidRDefault="00442564" w:rsidP="005607F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Dezinfekciju javnih površina u vlasništvu  općine obavljaju za to ovlaštene pravne ili fizičke osobe.</w:t>
      </w:r>
    </w:p>
    <w:p w14:paraId="1CEB39CF" w14:textId="0EAFD709" w:rsidR="00442564" w:rsidRPr="000E397B" w:rsidRDefault="00442564" w:rsidP="0056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Za provođenje tretmana, obveznici provođenja moraju imati odgovarajući pribor i opremu, te</w:t>
      </w:r>
      <w:r w:rsidR="005607F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E397B">
        <w:rPr>
          <w:rFonts w:ascii="Times New Roman" w:eastAsia="Times New Roman" w:hAnsi="Times New Roman" w:cs="Times New Roman"/>
          <w:lang w:eastAsia="hr-HR"/>
        </w:rPr>
        <w:t>povremeno kontrolirati uspješnost provedbe (brisevi čistoće).</w:t>
      </w:r>
    </w:p>
    <w:p w14:paraId="0715843C" w14:textId="77777777" w:rsidR="00442564" w:rsidRPr="000E397B" w:rsidRDefault="00442564" w:rsidP="0056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F7E9C18" w14:textId="77777777" w:rsidR="00442564" w:rsidRPr="000E397B" w:rsidRDefault="00442564" w:rsidP="004425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7371FF2" w14:textId="77777777" w:rsidR="00442564" w:rsidRPr="00442564" w:rsidRDefault="00442564" w:rsidP="00442564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1" w:name="_Toc222210898"/>
      <w:r w:rsidRPr="00442564">
        <w:rPr>
          <w:rFonts w:ascii="Times New Roman" w:eastAsia="Times New Roman" w:hAnsi="Times New Roman" w:cs="Times New Roman"/>
          <w:b/>
          <w:bCs/>
          <w:lang w:eastAsia="hr-HR"/>
        </w:rPr>
        <w:t>III   DEZINSEKCIJA</w:t>
      </w:r>
      <w:bookmarkEnd w:id="1"/>
    </w:p>
    <w:p w14:paraId="38D15331" w14:textId="21755FC2" w:rsidR="00442564" w:rsidRPr="000E397B" w:rsidRDefault="001365C9" w:rsidP="00136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3.</w:t>
      </w:r>
    </w:p>
    <w:p w14:paraId="51715531" w14:textId="1E2C0AB9" w:rsidR="00442564" w:rsidRPr="000E397B" w:rsidRDefault="00442564" w:rsidP="0044256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Planirana sredstva za 202</w:t>
      </w:r>
      <w:r w:rsidR="005607F6">
        <w:rPr>
          <w:rFonts w:ascii="Times New Roman" w:eastAsia="Times New Roman" w:hAnsi="Times New Roman" w:cs="Times New Roman"/>
          <w:b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b/>
          <w:lang w:eastAsia="hr-HR"/>
        </w:rPr>
        <w:t>. go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dinu u iznosu od  </w:t>
      </w:r>
      <w:r w:rsidR="005607F6">
        <w:rPr>
          <w:rFonts w:ascii="Times New Roman" w:eastAsia="Times New Roman" w:hAnsi="Times New Roman" w:cs="Times New Roman"/>
          <w:b/>
          <w:lang w:eastAsia="hr-HR"/>
        </w:rPr>
        <w:t>13.5</w:t>
      </w:r>
      <w:r>
        <w:rPr>
          <w:rFonts w:ascii="Times New Roman" w:eastAsia="Times New Roman" w:hAnsi="Times New Roman" w:cs="Times New Roman"/>
          <w:b/>
          <w:lang w:eastAsia="hr-HR"/>
        </w:rPr>
        <w:t>00,00 EUR-a.</w:t>
      </w:r>
    </w:p>
    <w:p w14:paraId="03DE2334" w14:textId="77777777" w:rsidR="00442564" w:rsidRPr="000E397B" w:rsidRDefault="00442564" w:rsidP="005607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Najčešći štetni insekti na području Općine Babina Greda  koje treba suzbijati radi zaštite zdravlja stanovništva su komarci.</w:t>
      </w:r>
    </w:p>
    <w:p w14:paraId="7BF932AA" w14:textId="77777777" w:rsidR="00442564" w:rsidRPr="000E397B" w:rsidRDefault="00442564" w:rsidP="0056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Za suzbijanje komaraca na području Općine Babina Greda  mogu se koristiti samo larvicidna i adulticidna sredstva koja su propisno registrirana i dopuštena za primjenu u Republici Hrvatskoj rješenjem Ministarstva zdravstva.</w:t>
      </w:r>
    </w:p>
    <w:p w14:paraId="2219AD7A" w14:textId="77777777" w:rsidR="00442564" w:rsidRPr="000E397B" w:rsidRDefault="00442564" w:rsidP="0056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2023</w:t>
      </w:r>
      <w:r w:rsidRPr="000E397B">
        <w:rPr>
          <w:rFonts w:ascii="Times New Roman" w:eastAsia="Times New Roman" w:hAnsi="Times New Roman" w:cs="Times New Roman"/>
          <w:lang w:eastAsia="hr-HR"/>
        </w:rPr>
        <w:t>. godinu planiraju se po dva tretmana suzbijanja komaraca.</w:t>
      </w:r>
    </w:p>
    <w:p w14:paraId="4E20F5C4" w14:textId="77777777" w:rsidR="00442564" w:rsidRPr="000E397B" w:rsidRDefault="00442564" w:rsidP="004425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1812EE0" w14:textId="77777777" w:rsidR="00442564" w:rsidRPr="000E397B" w:rsidRDefault="00442564" w:rsidP="004425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3F03CF0" w14:textId="77777777" w:rsidR="00442564" w:rsidRPr="00442564" w:rsidRDefault="00442564" w:rsidP="00442564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2" w:name="_Toc222210900"/>
      <w:r w:rsidRPr="00442564">
        <w:rPr>
          <w:rFonts w:ascii="Times New Roman" w:eastAsia="Times New Roman" w:hAnsi="Times New Roman" w:cs="Times New Roman"/>
          <w:b/>
          <w:bCs/>
          <w:lang w:eastAsia="hr-HR"/>
        </w:rPr>
        <w:t>IV   DERATIZACIJA</w:t>
      </w:r>
      <w:bookmarkEnd w:id="2"/>
    </w:p>
    <w:p w14:paraId="225E9CCE" w14:textId="0C7E68CA" w:rsidR="00442564" w:rsidRPr="000E397B" w:rsidRDefault="001365C9" w:rsidP="00136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4.</w:t>
      </w:r>
    </w:p>
    <w:p w14:paraId="22B2479B" w14:textId="3D3E314D" w:rsidR="00442564" w:rsidRPr="000E397B" w:rsidRDefault="00442564" w:rsidP="0044256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Planirana sredstva za 202</w:t>
      </w:r>
      <w:r w:rsidR="005607F6">
        <w:rPr>
          <w:rFonts w:ascii="Times New Roman" w:eastAsia="Times New Roman" w:hAnsi="Times New Roman" w:cs="Times New Roman"/>
          <w:b/>
          <w:lang w:eastAsia="hr-HR"/>
        </w:rPr>
        <w:t>4</w:t>
      </w:r>
      <w:r w:rsidRPr="000E397B">
        <w:rPr>
          <w:rFonts w:ascii="Times New Roman" w:eastAsia="Times New Roman" w:hAnsi="Times New Roman" w:cs="Times New Roman"/>
          <w:b/>
          <w:lang w:eastAsia="hr-HR"/>
        </w:rPr>
        <w:t>. god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inu u iznosu od   </w:t>
      </w:r>
      <w:r w:rsidR="005607F6">
        <w:rPr>
          <w:rFonts w:ascii="Times New Roman" w:eastAsia="Times New Roman" w:hAnsi="Times New Roman" w:cs="Times New Roman"/>
          <w:b/>
          <w:lang w:eastAsia="hr-HR"/>
        </w:rPr>
        <w:t>6.000</w:t>
      </w:r>
      <w:r>
        <w:rPr>
          <w:rFonts w:ascii="Times New Roman" w:eastAsia="Times New Roman" w:hAnsi="Times New Roman" w:cs="Times New Roman"/>
          <w:b/>
          <w:lang w:eastAsia="hr-HR"/>
        </w:rPr>
        <w:t>,00 EUR-a</w:t>
      </w:r>
      <w:r w:rsidRPr="000E397B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36B60861" w14:textId="77777777" w:rsidR="005607F6" w:rsidRDefault="005607F6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393D421" w14:textId="2597416F" w:rsidR="00442564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Deratizacija se provodi i na javnim mjestima, ustanovama, u prometnim sredstvima i drugim objektima od javnozdravstvenog značaja u općini te u svim domaćinstvima.</w:t>
      </w:r>
    </w:p>
    <w:p w14:paraId="561BA957" w14:textId="77777777" w:rsidR="005607F6" w:rsidRPr="000E397B" w:rsidRDefault="005607F6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93DCC4D" w14:textId="77777777" w:rsidR="00442564" w:rsidRPr="000E397B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U tom smislu deratizacija na području Općine Babina Greda provodit će se na slijedećim otvorenim i zatvorenim površinama:</w:t>
      </w:r>
    </w:p>
    <w:p w14:paraId="52D3AFC4" w14:textId="77777777" w:rsidR="00442564" w:rsidRPr="000E397B" w:rsidRDefault="00442564" w:rsidP="0044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sajmovima,    </w:t>
      </w:r>
    </w:p>
    <w:p w14:paraId="1E0ACD8B" w14:textId="77777777" w:rsidR="00442564" w:rsidRPr="000E397B" w:rsidRDefault="00442564" w:rsidP="0044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objektima za javnu vodoopskrbu pitkom vodom,</w:t>
      </w:r>
    </w:p>
    <w:p w14:paraId="1F7C1115" w14:textId="77777777" w:rsidR="00442564" w:rsidRPr="000E397B" w:rsidRDefault="00442564" w:rsidP="0044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objektima za proizvodnju i promet namirnica, predmeta opće uporabe, sirovina za njihovu proizvodnju, kao i prijevoznim sredstvima namijenjenim za njihov prijevoz</w:t>
      </w:r>
    </w:p>
    <w:p w14:paraId="75A82652" w14:textId="77777777" w:rsidR="00442564" w:rsidRPr="000E397B" w:rsidRDefault="00442564" w:rsidP="0044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objektima ili prostorima za uklanjanje otpadnih voda i drugih otpadnih tvari (kanalizacijskom sustavu)</w:t>
      </w:r>
    </w:p>
    <w:p w14:paraId="4ED313DF" w14:textId="77777777" w:rsidR="00442564" w:rsidRPr="000E397B" w:rsidRDefault="00442564" w:rsidP="0044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svim objektima zdravstva</w:t>
      </w:r>
    </w:p>
    <w:p w14:paraId="12AE2410" w14:textId="77777777" w:rsidR="00442564" w:rsidRPr="000E397B" w:rsidRDefault="00442564" w:rsidP="0044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objektima odgojno-obrazovne namjene</w:t>
      </w:r>
    </w:p>
    <w:p w14:paraId="3DAA2951" w14:textId="77777777" w:rsidR="00442564" w:rsidRPr="000E397B" w:rsidRDefault="00442564" w:rsidP="0044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objektima javnog prometa</w:t>
      </w:r>
    </w:p>
    <w:p w14:paraId="43FFE869" w14:textId="77777777" w:rsidR="00442564" w:rsidRPr="000E397B" w:rsidRDefault="00442564" w:rsidP="0044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stambenim objektima i dvorištima te njihovom neposrednom okolišu</w:t>
      </w:r>
    </w:p>
    <w:p w14:paraId="4B83D1C5" w14:textId="77777777" w:rsidR="00442564" w:rsidRPr="000E397B" w:rsidRDefault="00442564" w:rsidP="0044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na javno-prometnim površinama, trgovima, parkovima, uz riječnu obalu te bilo kakvim vodenim pritocima</w:t>
      </w:r>
    </w:p>
    <w:p w14:paraId="1B13534D" w14:textId="77777777" w:rsidR="00442564" w:rsidRPr="000E397B" w:rsidRDefault="00442564" w:rsidP="0044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rekreacijskim zonama te objektima te namjene</w:t>
      </w:r>
    </w:p>
    <w:p w14:paraId="4F6F778E" w14:textId="6E97FBE0" w:rsidR="00442564" w:rsidRDefault="00442564" w:rsidP="0044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općinskim deponijama ili divljim deponijama (nastalim nekontroliranim odlaganjem) krute otpadne tvari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37407CF7" w14:textId="77777777" w:rsidR="00442564" w:rsidRPr="000E397B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7752A8" w14:textId="607E22C6" w:rsidR="00442564" w:rsidRPr="000E397B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U načelu, provodi  se dvije godišnje akcije obveznih mjera Deratizacije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14:paraId="7A63CC48" w14:textId="77777777" w:rsidR="00442564" w:rsidRPr="000E397B" w:rsidRDefault="00442564" w:rsidP="004425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-proljetna akcija od 01. ožujka do 31. svibnja</w:t>
      </w:r>
    </w:p>
    <w:p w14:paraId="61A0ED8D" w14:textId="77777777" w:rsidR="00442564" w:rsidRPr="000E397B" w:rsidRDefault="00442564" w:rsidP="004425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-jesenska akcija od 01. rujna do 30. studenog</w:t>
      </w:r>
    </w:p>
    <w:p w14:paraId="75C633AE" w14:textId="77777777" w:rsidR="00442564" w:rsidRPr="000E397B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FB984E8" w14:textId="77777777" w:rsidR="00442564" w:rsidRPr="005607F6" w:rsidRDefault="00442564" w:rsidP="0044256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3" w:name="_Toc222210906"/>
      <w:r w:rsidRPr="005607F6">
        <w:rPr>
          <w:rFonts w:ascii="Times New Roman" w:eastAsia="Times New Roman" w:hAnsi="Times New Roman" w:cs="Times New Roman"/>
          <w:b/>
          <w:bCs/>
          <w:lang w:eastAsia="hr-HR"/>
        </w:rPr>
        <w:t>V  NAČIN FINANCIRANJA OBVEZNIH DDD MJERA</w:t>
      </w:r>
      <w:bookmarkEnd w:id="3"/>
    </w:p>
    <w:p w14:paraId="1B2CAB4C" w14:textId="7EDB7DF5" w:rsidR="00442564" w:rsidRPr="001365C9" w:rsidRDefault="001365C9" w:rsidP="00136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365C9">
        <w:rPr>
          <w:rFonts w:ascii="Times New Roman" w:eastAsia="Times New Roman" w:hAnsi="Times New Roman" w:cs="Times New Roman"/>
          <w:lang w:eastAsia="hr-HR"/>
        </w:rPr>
        <w:t>Članak 5.</w:t>
      </w:r>
    </w:p>
    <w:p w14:paraId="1BB4557C" w14:textId="77777777" w:rsidR="00442564" w:rsidRPr="000E397B" w:rsidRDefault="00442564" w:rsidP="0056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Provedbu obveznih DDD mjera na površinama, u prostorima i objektima pod sanitarnim nadzorom koji su u vlasništvu  općine te stručni nadzor nad njihovom provedbom financira se iz sredstava  općine.</w:t>
      </w:r>
    </w:p>
    <w:p w14:paraId="70402579" w14:textId="77777777" w:rsidR="00442564" w:rsidRPr="000E397B" w:rsidRDefault="00442564" w:rsidP="0056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Jednu akciju provođenja deratizacije  u domaćinstvima sufinancira Općina Babina Greda u cijelosti, dok drugu akciju financiraju domaćinstva.</w:t>
      </w:r>
    </w:p>
    <w:p w14:paraId="67EA9255" w14:textId="77777777" w:rsidR="00442564" w:rsidRPr="000E397B" w:rsidRDefault="00442564" w:rsidP="0056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CFCBEFE" w14:textId="77777777" w:rsidR="00442564" w:rsidRPr="005607F6" w:rsidRDefault="00442564" w:rsidP="0044256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4" w:name="_Toc222210907"/>
      <w:r w:rsidRPr="005607F6">
        <w:rPr>
          <w:rFonts w:ascii="Times New Roman" w:eastAsia="Times New Roman" w:hAnsi="Times New Roman" w:cs="Times New Roman"/>
          <w:b/>
          <w:bCs/>
          <w:lang w:eastAsia="hr-HR"/>
        </w:rPr>
        <w:t>VI   NADZOR NAD PROVEDBOM DDD MJERA</w:t>
      </w:r>
      <w:bookmarkEnd w:id="4"/>
    </w:p>
    <w:p w14:paraId="7737D044" w14:textId="0ABEADE3" w:rsidR="00442564" w:rsidRPr="001365C9" w:rsidRDefault="001365C9" w:rsidP="00136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Članak 6.</w:t>
      </w:r>
    </w:p>
    <w:p w14:paraId="333DB12C" w14:textId="77777777" w:rsidR="00442564" w:rsidRPr="000E397B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>Upravni nadzor nad provedbom obveznih DDD mjera provodi nadležna Sanitarna inspekcija.</w:t>
      </w:r>
    </w:p>
    <w:p w14:paraId="60C2B12F" w14:textId="765AEA6D" w:rsidR="00442564" w:rsidRPr="000E397B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Osim upravnog nadzora predlaže se i stručni nadzor koji provodi Zavod za javno zdravstvo po osnovu ugovora sklopljenog sa </w:t>
      </w:r>
      <w:r w:rsidR="005607F6">
        <w:rPr>
          <w:rFonts w:ascii="Times New Roman" w:eastAsia="Times New Roman" w:hAnsi="Times New Roman" w:cs="Times New Roman"/>
          <w:lang w:eastAsia="hr-HR"/>
        </w:rPr>
        <w:t>Općinom Babina Greda.</w:t>
      </w:r>
    </w:p>
    <w:p w14:paraId="28144DDD" w14:textId="77777777" w:rsidR="00442564" w:rsidRPr="000E397B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FBDF71" w14:textId="77777777" w:rsidR="00442564" w:rsidRPr="000E397B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B7C8D2" w14:textId="77777777" w:rsidR="00442564" w:rsidRPr="005607F6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5607F6">
        <w:rPr>
          <w:rFonts w:ascii="Times New Roman" w:eastAsia="Times New Roman" w:hAnsi="Times New Roman" w:cs="Times New Roman"/>
          <w:b/>
          <w:bCs/>
          <w:lang w:eastAsia="hr-HR"/>
        </w:rPr>
        <w:t>VII ZAVRŠNE ODREDBE</w:t>
      </w:r>
    </w:p>
    <w:p w14:paraId="4F9FE0CD" w14:textId="3C1968E1" w:rsidR="00442564" w:rsidRPr="000E397B" w:rsidRDefault="001365C9" w:rsidP="00136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7.</w:t>
      </w:r>
    </w:p>
    <w:p w14:paraId="4380015F" w14:textId="38D91B1D" w:rsidR="00442564" w:rsidRPr="000E397B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Ovaj program stupa na snagu osmog (8) dana od dana objave u </w:t>
      </w:r>
      <w:r w:rsidR="005607F6">
        <w:rPr>
          <w:rFonts w:ascii="Times New Roman" w:eastAsia="Times New Roman" w:hAnsi="Times New Roman" w:cs="Times New Roman"/>
          <w:lang w:eastAsia="hr-HR"/>
        </w:rPr>
        <w:t>„</w:t>
      </w:r>
      <w:r w:rsidRPr="000E397B">
        <w:rPr>
          <w:rFonts w:ascii="Times New Roman" w:eastAsia="Times New Roman" w:hAnsi="Times New Roman" w:cs="Times New Roman"/>
          <w:lang w:eastAsia="hr-HR"/>
        </w:rPr>
        <w:t>Službenom vjesniku</w:t>
      </w:r>
      <w:r w:rsidR="005607F6">
        <w:rPr>
          <w:rFonts w:ascii="Times New Roman" w:eastAsia="Times New Roman" w:hAnsi="Times New Roman" w:cs="Times New Roman"/>
          <w:lang w:eastAsia="hr-HR"/>
        </w:rPr>
        <w:t>“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Vukovarsko – srijemske županije.</w:t>
      </w:r>
    </w:p>
    <w:p w14:paraId="20C17EBE" w14:textId="77777777" w:rsidR="00442564" w:rsidRPr="000E397B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2801B6" w14:textId="77777777" w:rsidR="00442564" w:rsidRPr="000E397B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BD66FEC" w14:textId="1C8544CE" w:rsidR="00442564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Predsjednik Općinskog vijeća:</w:t>
      </w:r>
    </w:p>
    <w:p w14:paraId="3FAD5107" w14:textId="77777777" w:rsidR="00442564" w:rsidRPr="000E397B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0D911A" w14:textId="770A4A3D" w:rsidR="00442564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97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</w:t>
      </w:r>
      <w:r w:rsidRPr="000E397B">
        <w:rPr>
          <w:rFonts w:ascii="Times New Roman" w:eastAsia="Times New Roman" w:hAnsi="Times New Roman" w:cs="Times New Roman"/>
          <w:lang w:eastAsia="hr-HR"/>
        </w:rPr>
        <w:t xml:space="preserve">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0E397B">
        <w:rPr>
          <w:rFonts w:ascii="Times New Roman" w:eastAsia="Times New Roman" w:hAnsi="Times New Roman" w:cs="Times New Roman"/>
          <w:lang w:eastAsia="hr-HR"/>
        </w:rPr>
        <w:t>Tomo Đaković</w:t>
      </w:r>
    </w:p>
    <w:p w14:paraId="60CEF80D" w14:textId="7F0EE828" w:rsidR="00442564" w:rsidRDefault="00442564" w:rsidP="00442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C42360C" w14:textId="77777777" w:rsidR="006B5018" w:rsidRDefault="006B5018"/>
    <w:sectPr w:rsidR="006B5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7B6F"/>
    <w:multiLevelType w:val="hybridMultilevel"/>
    <w:tmpl w:val="5A1C49B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8959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A8"/>
    <w:rsid w:val="001365C9"/>
    <w:rsid w:val="001F18A8"/>
    <w:rsid w:val="00442564"/>
    <w:rsid w:val="005607F6"/>
    <w:rsid w:val="006B5018"/>
    <w:rsid w:val="00D43EBB"/>
    <w:rsid w:val="00D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054B"/>
  <w15:chartTrackingRefBased/>
  <w15:docId w15:val="{C3C6D856-8A51-4AE8-9530-D6BE1F00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10</cp:revision>
  <cp:lastPrinted>2023-12-16T07:02:00Z</cp:lastPrinted>
  <dcterms:created xsi:type="dcterms:W3CDTF">2022-12-27T08:21:00Z</dcterms:created>
  <dcterms:modified xsi:type="dcterms:W3CDTF">2023-12-27T11:14:00Z</dcterms:modified>
</cp:coreProperties>
</file>