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C430" w14:textId="77777777" w:rsidR="004A286D" w:rsidRDefault="00910E39" w:rsidP="00910E39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</w:pPr>
      <w: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A286D" w:rsidRPr="004A286D" w14:paraId="5349CE35" w14:textId="77777777" w:rsidTr="00DA1F06">
        <w:trPr>
          <w:trHeight w:val="1605"/>
        </w:trPr>
        <w:tc>
          <w:tcPr>
            <w:tcW w:w="6045" w:type="dxa"/>
          </w:tcPr>
          <w:p w14:paraId="3B4EA62D" w14:textId="77777777" w:rsidR="004A286D" w:rsidRPr="004A286D" w:rsidRDefault="004A286D" w:rsidP="004A286D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</w:pPr>
            <w:r w:rsidRPr="004A286D">
              <w:rPr>
                <w:rFonts w:ascii="PDF417x" w:hAnsi="PDF417x"/>
                <w:noProof/>
                <w:sz w:val="20"/>
                <w:szCs w:val="20"/>
              </w:rPr>
              <w:t>+*xfs*pvs*Akl*cvA*xBj*qEC*oCa*qdA*uEw*nqE*pBk*-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  <w:t>+*yqw*wEv*bFy*ysd*ugc*dys*kfm*uDc*xku*uyb*zew*-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  <w:t>+*eDs*lyd*lyd*lyd*lyd*Awf*gcw*iBa*gkw*yrC*zfE*-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  <w:t>+*ftw*ugy*xkr*vtl*vqD*ufk*tlg*qCB*yuj*Bjj*onA*-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  <w:t>+*ftA*irs*wwx*obn*wcm*viC*BjC*sfc*xEB*kdu*uws*-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  <w:t>+*xjq*ank*gkb*txi*tzd*Ecj*iBD*vtb*vjt*lcz*uzq*-</w:t>
            </w:r>
            <w:r w:rsidRPr="004A286D">
              <w:rPr>
                <w:rFonts w:ascii="PDF417x" w:hAnsi="PDF417x"/>
                <w:noProof/>
                <w:sz w:val="20"/>
                <w:szCs w:val="20"/>
              </w:rPr>
              <w:br/>
            </w:r>
          </w:p>
        </w:tc>
      </w:tr>
    </w:tbl>
    <w:p w14:paraId="49E790AC" w14:textId="3EA4288D" w:rsidR="00910E39" w:rsidRDefault="004A286D" w:rsidP="00910E39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szCs w:val="20"/>
          <w:lang w:val="en-GB"/>
        </w:rPr>
      </w:pPr>
      <w:r>
        <w:t xml:space="preserve">                         </w:t>
      </w:r>
      <w:r w:rsidR="00910E39">
        <w:t xml:space="preserve">     </w:t>
      </w:r>
      <w:r w:rsidR="00910E39">
        <w:object w:dxaOrig="900" w:dyaOrig="1170" w14:anchorId="485A4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5" o:title=""/>
          </v:shape>
          <o:OLEObject Type="Embed" ProgID="MSPhotoEd.3" ShapeID="_x0000_i1025" DrawAspect="Content" ObjectID="_1763050831" r:id="rId6"/>
        </w:object>
      </w:r>
      <w:r w:rsidR="00910E39">
        <w:t xml:space="preserve">                   </w:t>
      </w:r>
    </w:p>
    <w:p w14:paraId="53A5ECBA" w14:textId="77777777" w:rsidR="00910E39" w:rsidRDefault="00910E39" w:rsidP="00910E39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  <w:r>
        <w:rPr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1F777809" w14:textId="5DB929B6" w:rsidR="00910E39" w:rsidRPr="008A4510" w:rsidRDefault="00910E39" w:rsidP="00910E39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0FBD8" wp14:editId="6C2E5597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731654621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4544AA4A" w14:textId="77777777" w:rsidR="00910E39" w:rsidRDefault="00910E39" w:rsidP="00910E39">
      <w:pPr>
        <w:shd w:val="clear" w:color="auto" w:fill="FFFFFF"/>
        <w:tabs>
          <w:tab w:val="left" w:pos="4395"/>
        </w:tabs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 xml:space="preserve">     OPĆINA BABINA GREDA</w:t>
      </w:r>
    </w:p>
    <w:p w14:paraId="7645BB7C" w14:textId="77777777" w:rsidR="00910E39" w:rsidRDefault="00910E39" w:rsidP="00910E39">
      <w:pPr>
        <w:shd w:val="clear" w:color="auto" w:fill="FFFFFF"/>
        <w:tabs>
          <w:tab w:val="left" w:pos="4395"/>
        </w:tabs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 xml:space="preserve">          OPĆINSKO VIJEĆE</w:t>
      </w:r>
    </w:p>
    <w:p w14:paraId="6C3685BF" w14:textId="77777777" w:rsidR="00910E39" w:rsidRDefault="00910E39" w:rsidP="00910E39">
      <w:pPr>
        <w:shd w:val="clear" w:color="auto" w:fill="FFFFFF"/>
        <w:tabs>
          <w:tab w:val="left" w:pos="4395"/>
        </w:tabs>
        <w:jc w:val="center"/>
        <w:rPr>
          <w:b/>
          <w:bCs/>
          <w:bdr w:val="none" w:sz="0" w:space="0" w:color="auto" w:frame="1"/>
          <w:shd w:val="clear" w:color="auto" w:fill="FFFFFF"/>
        </w:rPr>
      </w:pPr>
    </w:p>
    <w:p w14:paraId="02B5DA6A" w14:textId="37E167D5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  <w:r w:rsidRPr="006A4AFB">
        <w:rPr>
          <w:color w:val="000000"/>
          <w:lang w:eastAsia="hr-HR"/>
        </w:rPr>
        <w:t xml:space="preserve">KLASA: </w:t>
      </w:r>
      <w:r w:rsidR="00555085">
        <w:rPr>
          <w:color w:val="000000"/>
          <w:lang w:eastAsia="hr-HR"/>
        </w:rPr>
        <w:t>350</w:t>
      </w:r>
      <w:r w:rsidRPr="006A4AFB">
        <w:rPr>
          <w:color w:val="000000"/>
          <w:lang w:eastAsia="hr-HR"/>
        </w:rPr>
        <w:t>- 0</w:t>
      </w:r>
      <w:r w:rsidR="00555085">
        <w:rPr>
          <w:color w:val="000000"/>
          <w:lang w:eastAsia="hr-HR"/>
        </w:rPr>
        <w:t>2</w:t>
      </w:r>
      <w:r w:rsidRPr="006A4AFB">
        <w:rPr>
          <w:color w:val="000000"/>
          <w:lang w:eastAsia="hr-HR"/>
        </w:rPr>
        <w:t>/23-01/</w:t>
      </w:r>
      <w:r w:rsidR="004A286D">
        <w:rPr>
          <w:color w:val="000000"/>
          <w:lang w:eastAsia="hr-HR"/>
        </w:rPr>
        <w:t>30</w:t>
      </w:r>
    </w:p>
    <w:p w14:paraId="1588C8E3" w14:textId="77777777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  <w:r w:rsidRPr="006A4AFB">
        <w:rPr>
          <w:color w:val="000000"/>
          <w:lang w:eastAsia="hr-HR"/>
        </w:rPr>
        <w:t>URBROJ: 2196-7-01-23-1</w:t>
      </w:r>
    </w:p>
    <w:p w14:paraId="3B8F5EAB" w14:textId="48F411EF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  <w:r w:rsidRPr="006A4AFB">
        <w:rPr>
          <w:color w:val="000000"/>
          <w:lang w:eastAsia="hr-HR"/>
        </w:rPr>
        <w:t xml:space="preserve">Babina Greda, </w:t>
      </w:r>
      <w:r w:rsidR="004A286D">
        <w:rPr>
          <w:color w:val="000000"/>
          <w:lang w:eastAsia="hr-HR"/>
        </w:rPr>
        <w:t xml:space="preserve">30. studenog </w:t>
      </w:r>
      <w:r w:rsidRPr="006A4AFB">
        <w:rPr>
          <w:color w:val="000000"/>
          <w:lang w:eastAsia="hr-HR"/>
        </w:rPr>
        <w:t xml:space="preserve">2023. </w:t>
      </w:r>
    </w:p>
    <w:p w14:paraId="062FAB6E" w14:textId="77777777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</w:p>
    <w:p w14:paraId="6DD03E40" w14:textId="77777777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</w:p>
    <w:p w14:paraId="68F10C4B" w14:textId="5808FF13" w:rsidR="00910E39" w:rsidRDefault="00910E39" w:rsidP="00910E39">
      <w:pPr>
        <w:spacing w:line="259" w:lineRule="auto"/>
        <w:jc w:val="both"/>
      </w:pPr>
      <w:r w:rsidRPr="006A4AFB">
        <w:rPr>
          <w:color w:val="000000"/>
          <w:lang w:eastAsia="hr-HR"/>
        </w:rPr>
        <w:tab/>
      </w:r>
      <w:r w:rsidRPr="0094241F">
        <w:t xml:space="preserve">Na temelju </w:t>
      </w:r>
      <w:r w:rsidRPr="006A4AFB">
        <w:rPr>
          <w:color w:val="000000"/>
          <w:lang w:eastAsia="hr-HR"/>
        </w:rPr>
        <w:t>članka 18. Statuta Općine Babina Greda („Službeni vjesnik“ Vukovarsko- srijemske županije broj 11/09, 04/13, 03/14, 01/18, 13/18, 03/20, 04/21,</w:t>
      </w:r>
      <w:r>
        <w:rPr>
          <w:color w:val="000000"/>
          <w:lang w:eastAsia="hr-HR"/>
        </w:rPr>
        <w:t xml:space="preserve"> </w:t>
      </w:r>
      <w:r w:rsidRPr="006A4AFB">
        <w:rPr>
          <w:color w:val="000000"/>
          <w:lang w:eastAsia="hr-HR"/>
        </w:rPr>
        <w:t xml:space="preserve">16/23 i 18/23), </w:t>
      </w:r>
      <w:r w:rsidRPr="006A4AFB">
        <w:t>Općinsko vijeće Općine Babina Greda na</w:t>
      </w:r>
      <w:r>
        <w:t xml:space="preserve"> 24</w:t>
      </w:r>
      <w:r w:rsidRPr="006A4AFB">
        <w:t xml:space="preserve">. sjednici održanoj </w:t>
      </w:r>
      <w:r w:rsidR="004A286D">
        <w:t>30</w:t>
      </w:r>
      <w:r w:rsidRPr="006A4AFB">
        <w:t>. studenog 2023. godine, donosi</w:t>
      </w:r>
    </w:p>
    <w:p w14:paraId="46675888" w14:textId="77777777" w:rsidR="00910E39" w:rsidRPr="0094241F" w:rsidRDefault="00910E39" w:rsidP="00910E39">
      <w:pPr>
        <w:spacing w:line="259" w:lineRule="auto"/>
        <w:jc w:val="both"/>
      </w:pPr>
    </w:p>
    <w:p w14:paraId="02717A95" w14:textId="77777777" w:rsidR="00910E39" w:rsidRPr="0094241F" w:rsidRDefault="00910E39" w:rsidP="00910E39"/>
    <w:p w14:paraId="567857BB" w14:textId="77777777" w:rsidR="00910E39" w:rsidRPr="003A4BC9" w:rsidRDefault="00910E39" w:rsidP="00910E39">
      <w:pPr>
        <w:jc w:val="center"/>
        <w:rPr>
          <w:b/>
          <w:bCs/>
        </w:rPr>
      </w:pPr>
      <w:r w:rsidRPr="003A4BC9">
        <w:rPr>
          <w:b/>
          <w:bCs/>
        </w:rPr>
        <w:t>O D L U K U</w:t>
      </w:r>
    </w:p>
    <w:p w14:paraId="313F1650" w14:textId="6C6B1694" w:rsidR="00910E39" w:rsidRDefault="00910E39" w:rsidP="00910E39">
      <w:pPr>
        <w:jc w:val="center"/>
        <w:rPr>
          <w:b/>
          <w:bCs/>
        </w:rPr>
      </w:pPr>
      <w:r w:rsidRPr="003A4BC9">
        <w:rPr>
          <w:b/>
          <w:bCs/>
        </w:rPr>
        <w:t xml:space="preserve">o </w:t>
      </w:r>
      <w:r>
        <w:rPr>
          <w:b/>
          <w:bCs/>
        </w:rPr>
        <w:t xml:space="preserve">poništenju Odluke o izradi urbanističkog plana uređenja dijela </w:t>
      </w:r>
      <w:r>
        <w:rPr>
          <w:b/>
          <w:bCs/>
        </w:rPr>
        <w:br/>
        <w:t>Gospodarske zone Krčevine</w:t>
      </w:r>
    </w:p>
    <w:p w14:paraId="44FBA80C" w14:textId="77777777" w:rsidR="00910E39" w:rsidRDefault="00910E39" w:rsidP="00910E39">
      <w:pPr>
        <w:jc w:val="center"/>
        <w:rPr>
          <w:b/>
          <w:bCs/>
        </w:rPr>
      </w:pPr>
    </w:p>
    <w:p w14:paraId="6959044F" w14:textId="77777777" w:rsidR="00910E39" w:rsidRDefault="00910E39" w:rsidP="00910E39">
      <w:pPr>
        <w:jc w:val="center"/>
        <w:rPr>
          <w:b/>
          <w:bCs/>
        </w:rPr>
      </w:pPr>
    </w:p>
    <w:p w14:paraId="5C47B6DB" w14:textId="77777777" w:rsidR="00910E39" w:rsidRPr="0094241F" w:rsidRDefault="00910E39" w:rsidP="00910E39"/>
    <w:p w14:paraId="463EC773" w14:textId="77777777" w:rsidR="00910E39" w:rsidRPr="00910E39" w:rsidRDefault="00910E39" w:rsidP="00910E39">
      <w:pPr>
        <w:jc w:val="center"/>
        <w:rPr>
          <w:b/>
          <w:bCs/>
        </w:rPr>
      </w:pPr>
      <w:r w:rsidRPr="00910E39">
        <w:rPr>
          <w:b/>
          <w:bCs/>
        </w:rPr>
        <w:t>Članak 1.</w:t>
      </w:r>
    </w:p>
    <w:p w14:paraId="71766316" w14:textId="77777777" w:rsidR="00910E39" w:rsidRPr="0094241F" w:rsidRDefault="00910E39" w:rsidP="00910E39"/>
    <w:p w14:paraId="3410B565" w14:textId="3557EC8D" w:rsidR="00910E39" w:rsidRDefault="00910E39" w:rsidP="00910E39">
      <w:pPr>
        <w:ind w:firstLine="708"/>
        <w:jc w:val="both"/>
      </w:pPr>
      <w:r w:rsidRPr="00910E39">
        <w:t xml:space="preserve">Poništava se Odluka o izradi </w:t>
      </w:r>
      <w:r>
        <w:t xml:space="preserve">urbanističkog plana uređenja dijela Gospodarske zone Krčevine </w:t>
      </w:r>
      <w:r w:rsidRPr="00910E39">
        <w:t>(„</w:t>
      </w:r>
      <w:r>
        <w:t>Sl. vjesnik Vukovarsko – srijemske županije</w:t>
      </w:r>
      <w:r w:rsidRPr="00910E39">
        <w:t xml:space="preserve">“ br. </w:t>
      </w:r>
      <w:r>
        <w:t>15/23</w:t>
      </w:r>
      <w:r w:rsidRPr="00910E39">
        <w:t>) don</w:t>
      </w:r>
      <w:r>
        <w:t>esena</w:t>
      </w:r>
      <w:r w:rsidRPr="00910E39">
        <w:t xml:space="preserve"> na </w:t>
      </w:r>
      <w:r>
        <w:t>20</w:t>
      </w:r>
      <w:r w:rsidRPr="00910E39">
        <w:t xml:space="preserve">. sjednici </w:t>
      </w:r>
      <w:r>
        <w:t>Općinskog</w:t>
      </w:r>
      <w:r w:rsidRPr="00910E39">
        <w:t xml:space="preserve"> vijeća </w:t>
      </w:r>
      <w:r>
        <w:t>Općine Babina Greda</w:t>
      </w:r>
      <w:r w:rsidRPr="00910E39">
        <w:t>, održanoj dana 1</w:t>
      </w:r>
      <w:r>
        <w:t>4</w:t>
      </w:r>
      <w:r w:rsidRPr="00910E39">
        <w:t xml:space="preserve">. </w:t>
      </w:r>
      <w:r>
        <w:t>srpnja</w:t>
      </w:r>
      <w:r w:rsidRPr="00910E39">
        <w:t xml:space="preserve"> 20</w:t>
      </w:r>
      <w:r>
        <w:t>23</w:t>
      </w:r>
      <w:r w:rsidRPr="00910E39">
        <w:t>. godine.</w:t>
      </w:r>
    </w:p>
    <w:p w14:paraId="7A091468" w14:textId="77777777" w:rsidR="00910E39" w:rsidRPr="0094241F" w:rsidRDefault="00910E39" w:rsidP="00910E39"/>
    <w:p w14:paraId="619E1BE4" w14:textId="20FFC38F" w:rsidR="00910E39" w:rsidRPr="00910E39" w:rsidRDefault="00910E39" w:rsidP="00910E39">
      <w:pPr>
        <w:jc w:val="center"/>
        <w:rPr>
          <w:b/>
          <w:bCs/>
        </w:rPr>
      </w:pPr>
      <w:r w:rsidRPr="00910E39">
        <w:rPr>
          <w:b/>
          <w:bCs/>
        </w:rPr>
        <w:t>Članak 2.</w:t>
      </w:r>
    </w:p>
    <w:p w14:paraId="09A0E4AE" w14:textId="77777777" w:rsidR="00910E39" w:rsidRPr="0094241F" w:rsidRDefault="00910E39" w:rsidP="00910E39"/>
    <w:p w14:paraId="2D64E251" w14:textId="7CAAEA1B" w:rsidR="00910E39" w:rsidRPr="0094241F" w:rsidRDefault="00910E39" w:rsidP="00910E39">
      <w:pPr>
        <w:ind w:firstLine="708"/>
        <w:jc w:val="both"/>
      </w:pPr>
      <w:r w:rsidRPr="00910E39">
        <w:t>Ova Odluka stupa na snagu osmog dana od dana objave u</w:t>
      </w:r>
      <w:r>
        <w:t xml:space="preserve"> „Službenom vjesniku“ Vukovarsko – srijemske županije.</w:t>
      </w:r>
    </w:p>
    <w:p w14:paraId="124B13F9" w14:textId="77777777" w:rsidR="00910E39" w:rsidRPr="0094241F" w:rsidRDefault="00910E39" w:rsidP="00910E39"/>
    <w:p w14:paraId="6549E310" w14:textId="77777777" w:rsidR="00910E39" w:rsidRPr="0094241F" w:rsidRDefault="00910E39" w:rsidP="00910E39"/>
    <w:p w14:paraId="5E98D213" w14:textId="77777777" w:rsidR="00910E39" w:rsidRPr="0094241F" w:rsidRDefault="00910E39" w:rsidP="00910E39"/>
    <w:p w14:paraId="27C00702" w14:textId="77777777" w:rsidR="00910E39" w:rsidRDefault="00910E39" w:rsidP="00910E39"/>
    <w:p w14:paraId="0CD9A4FB" w14:textId="77DF7543" w:rsidR="00910E39" w:rsidRPr="006A4AFB" w:rsidRDefault="00910E39" w:rsidP="00910E39">
      <w:pPr>
        <w:shd w:val="clear" w:color="auto" w:fill="FFFFFF"/>
        <w:jc w:val="both"/>
        <w:rPr>
          <w:color w:val="000000"/>
          <w:lang w:eastAsia="hr-HR"/>
        </w:rPr>
      </w:pPr>
      <w:r w:rsidRPr="006A4AFB">
        <w:rPr>
          <w:color w:val="000000"/>
          <w:lang w:eastAsia="hr-HR"/>
        </w:rPr>
        <w:t xml:space="preserve">                                                                                                                     Predsjednik</w:t>
      </w:r>
    </w:p>
    <w:p w14:paraId="149AEF14" w14:textId="4EB33111" w:rsidR="00910E39" w:rsidRPr="006A4AFB" w:rsidRDefault="00910E39" w:rsidP="00910E39">
      <w:pPr>
        <w:shd w:val="clear" w:color="auto" w:fill="FFFFFF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                                                                                                                 </w:t>
      </w:r>
      <w:r w:rsidRPr="006A4AFB">
        <w:rPr>
          <w:color w:val="000000"/>
          <w:lang w:eastAsia="hr-HR"/>
        </w:rPr>
        <w:t>Općinskog vijeća:</w:t>
      </w:r>
    </w:p>
    <w:p w14:paraId="16D28718" w14:textId="77777777" w:rsidR="00910E39" w:rsidRPr="006A4AFB" w:rsidRDefault="00910E39" w:rsidP="00910E39">
      <w:pPr>
        <w:shd w:val="clear" w:color="auto" w:fill="FFFFFF"/>
        <w:jc w:val="right"/>
        <w:rPr>
          <w:color w:val="000000"/>
          <w:lang w:eastAsia="hr-HR"/>
        </w:rPr>
      </w:pPr>
    </w:p>
    <w:p w14:paraId="2BF9D900" w14:textId="0A4A9294" w:rsidR="006A794D" w:rsidRDefault="00910E39" w:rsidP="00910E39">
      <w:pPr>
        <w:shd w:val="clear" w:color="auto" w:fill="FFFFFF"/>
        <w:jc w:val="center"/>
        <w:rPr>
          <w:color w:val="000000"/>
          <w:lang w:eastAsia="hr-HR"/>
        </w:rPr>
      </w:pPr>
      <w:r w:rsidRPr="006A4AFB">
        <w:rPr>
          <w:color w:val="000000"/>
          <w:lang w:eastAsia="hr-HR"/>
        </w:rPr>
        <w:t xml:space="preserve">                                                                                                         Tomo Đaković</w:t>
      </w:r>
    </w:p>
    <w:p w14:paraId="282180F9" w14:textId="77777777" w:rsidR="00910E39" w:rsidRDefault="00910E39" w:rsidP="00910E39">
      <w:pPr>
        <w:shd w:val="clear" w:color="auto" w:fill="FFFFFF"/>
        <w:rPr>
          <w:color w:val="000000"/>
          <w:lang w:eastAsia="hr-HR"/>
        </w:rPr>
      </w:pPr>
    </w:p>
    <w:p w14:paraId="2B7221C2" w14:textId="77777777" w:rsidR="00910E39" w:rsidRDefault="00910E39" w:rsidP="00910E39">
      <w:pPr>
        <w:shd w:val="clear" w:color="auto" w:fill="FFFFFF"/>
        <w:rPr>
          <w:color w:val="000000"/>
          <w:lang w:eastAsia="hr-HR"/>
        </w:rPr>
      </w:pPr>
    </w:p>
    <w:p w14:paraId="2E8B8EA9" w14:textId="77777777" w:rsidR="00910E39" w:rsidRDefault="00910E39" w:rsidP="00910E39">
      <w:pPr>
        <w:shd w:val="clear" w:color="auto" w:fill="FFFFFF"/>
        <w:rPr>
          <w:color w:val="000000"/>
          <w:lang w:eastAsia="hr-HR"/>
        </w:rPr>
      </w:pPr>
    </w:p>
    <w:p w14:paraId="286F41F2" w14:textId="77777777" w:rsidR="00910E39" w:rsidRDefault="00910E39" w:rsidP="00910E39">
      <w:pPr>
        <w:shd w:val="clear" w:color="auto" w:fill="FFFFFF"/>
        <w:rPr>
          <w:color w:val="000000"/>
          <w:lang w:eastAsia="hr-HR"/>
        </w:rPr>
      </w:pPr>
    </w:p>
    <w:p w14:paraId="2336E2DF" w14:textId="77777777" w:rsidR="00910E39" w:rsidRDefault="00910E39" w:rsidP="00910E39">
      <w:pPr>
        <w:shd w:val="clear" w:color="auto" w:fill="FFFFFF"/>
        <w:rPr>
          <w:color w:val="000000"/>
          <w:lang w:eastAsia="hr-HR"/>
        </w:rPr>
      </w:pPr>
    </w:p>
    <w:p w14:paraId="1EAFE947" w14:textId="0FF9B8D5" w:rsidR="00910E39" w:rsidRPr="00555085" w:rsidRDefault="00FF203B" w:rsidP="00910E39">
      <w:pPr>
        <w:shd w:val="clear" w:color="auto" w:fill="FFFFFF"/>
        <w:rPr>
          <w:b/>
          <w:bCs/>
          <w:color w:val="000000"/>
          <w:sz w:val="28"/>
          <w:szCs w:val="28"/>
          <w:u w:val="single"/>
          <w:lang w:eastAsia="hr-HR"/>
        </w:rPr>
      </w:pPr>
      <w:r w:rsidRPr="00555085">
        <w:rPr>
          <w:b/>
          <w:bCs/>
          <w:color w:val="000000"/>
          <w:sz w:val="28"/>
          <w:szCs w:val="28"/>
          <w:u w:val="single"/>
          <w:lang w:eastAsia="hr-HR"/>
        </w:rPr>
        <w:t>Obrazloženje:</w:t>
      </w:r>
    </w:p>
    <w:p w14:paraId="4972E4B9" w14:textId="77777777" w:rsidR="00FF203B" w:rsidRDefault="00FF203B" w:rsidP="00910E39">
      <w:pPr>
        <w:shd w:val="clear" w:color="auto" w:fill="FFFFFF"/>
        <w:rPr>
          <w:b/>
          <w:bCs/>
          <w:color w:val="000000"/>
          <w:sz w:val="28"/>
          <w:szCs w:val="28"/>
          <w:lang w:eastAsia="hr-HR"/>
        </w:rPr>
      </w:pPr>
    </w:p>
    <w:p w14:paraId="2182B837" w14:textId="398A7197" w:rsid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  <w:r w:rsidRPr="00FF203B">
        <w:rPr>
          <w:color w:val="000000"/>
          <w:lang w:eastAsia="hr-HR"/>
        </w:rPr>
        <w:t>Na temelju čl. 86., 87., 88. i 8</w:t>
      </w:r>
      <w:r>
        <w:rPr>
          <w:color w:val="000000"/>
          <w:lang w:eastAsia="hr-HR"/>
        </w:rPr>
        <w:t>9</w:t>
      </w:r>
      <w:r w:rsidRPr="00FF203B">
        <w:rPr>
          <w:color w:val="000000"/>
          <w:lang w:eastAsia="hr-HR"/>
        </w:rPr>
        <w:t>. Zakona o prostornom uređenju („Narodne novine“ broj 153/13, 65/17, 114/18, 39/19 i 98/1</w:t>
      </w:r>
      <w:r>
        <w:rPr>
          <w:color w:val="000000"/>
          <w:lang w:eastAsia="hr-HR"/>
        </w:rPr>
        <w:t>9</w:t>
      </w:r>
      <w:r w:rsidRPr="00FF203B">
        <w:rPr>
          <w:color w:val="000000"/>
          <w:lang w:eastAsia="hr-HR"/>
        </w:rPr>
        <w:t xml:space="preserve">) i čl. 18. Statuta Općine Babina Greda ("Službeni vjesnik Vukovarsko – srijemske županije" broj 11/09, 04/13, 03/14, 01/18, 13/18, 27/18 - pročišćeni tekst, 21A/19, 03/20 i 04/21) </w:t>
      </w:r>
      <w:r>
        <w:rPr>
          <w:color w:val="000000"/>
          <w:lang w:eastAsia="hr-HR"/>
        </w:rPr>
        <w:t>Općinsko vijeće</w:t>
      </w:r>
      <w:r w:rsidRPr="00FF203B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Općine Babina Greda</w:t>
      </w:r>
      <w:r w:rsidRPr="00FF203B">
        <w:rPr>
          <w:color w:val="000000"/>
          <w:lang w:eastAsia="hr-HR"/>
        </w:rPr>
        <w:t xml:space="preserve"> na</w:t>
      </w:r>
      <w:r>
        <w:rPr>
          <w:color w:val="000000"/>
          <w:lang w:eastAsia="hr-HR"/>
        </w:rPr>
        <w:t xml:space="preserve"> 20</w:t>
      </w:r>
      <w:r w:rsidRPr="00FF203B">
        <w:rPr>
          <w:color w:val="000000"/>
          <w:lang w:eastAsia="hr-HR"/>
        </w:rPr>
        <w:t>. sjednici dana 1</w:t>
      </w:r>
      <w:r>
        <w:rPr>
          <w:color w:val="000000"/>
          <w:lang w:eastAsia="hr-HR"/>
        </w:rPr>
        <w:t>4</w:t>
      </w:r>
      <w:r w:rsidRPr="00FF203B">
        <w:rPr>
          <w:color w:val="000000"/>
          <w:lang w:eastAsia="hr-HR"/>
        </w:rPr>
        <w:t xml:space="preserve">. </w:t>
      </w:r>
      <w:r>
        <w:rPr>
          <w:color w:val="000000"/>
          <w:lang w:eastAsia="hr-HR"/>
        </w:rPr>
        <w:t>srpnja</w:t>
      </w:r>
      <w:r w:rsidRPr="00FF203B">
        <w:rPr>
          <w:color w:val="000000"/>
          <w:lang w:eastAsia="hr-HR"/>
        </w:rPr>
        <w:t xml:space="preserve"> 20</w:t>
      </w:r>
      <w:r>
        <w:rPr>
          <w:color w:val="000000"/>
          <w:lang w:eastAsia="hr-HR"/>
        </w:rPr>
        <w:t>23</w:t>
      </w:r>
      <w:r w:rsidRPr="00FF203B">
        <w:rPr>
          <w:color w:val="000000"/>
          <w:lang w:eastAsia="hr-HR"/>
        </w:rPr>
        <w:t>. godine donijelo je Odluku o izradi Urbanističkog plana</w:t>
      </w:r>
      <w:r>
        <w:rPr>
          <w:color w:val="000000"/>
          <w:lang w:eastAsia="hr-HR"/>
        </w:rPr>
        <w:t xml:space="preserve"> uređenja dijela Gospodarske zone Krčevine</w:t>
      </w:r>
      <w:r w:rsidRPr="00FF203B">
        <w:rPr>
          <w:color w:val="000000"/>
          <w:lang w:eastAsia="hr-HR"/>
        </w:rPr>
        <w:t>.</w:t>
      </w:r>
    </w:p>
    <w:p w14:paraId="6A414C1F" w14:textId="77777777" w:rsidR="00FF203B" w:rsidRP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23071263" w14:textId="31AA6C7C" w:rsid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Općina Babina Greda je sukladno čl. 10. Odluke o izradi urbanističkog plana uređenja dijela Gospodarske zone Krčevine uputila zahtjev svim javnopravnim tijelima kako bi isti mogli dostaviti podatke, planske smjernice i ostalo zbog izrade navedenog.</w:t>
      </w:r>
    </w:p>
    <w:p w14:paraId="28D7E8D2" w14:textId="77777777" w:rsidR="00555085" w:rsidRDefault="00555085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04FCD231" w14:textId="4CE90742" w:rsid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Javna ustanova Zavod za prostorno </w:t>
      </w:r>
      <w:r w:rsidR="00C14811">
        <w:rPr>
          <w:color w:val="000000"/>
          <w:lang w:eastAsia="hr-HR"/>
        </w:rPr>
        <w:t>uređenje Vukovarsko – srijemske županije dostavi</w:t>
      </w:r>
      <w:r w:rsidR="00404713">
        <w:rPr>
          <w:color w:val="000000"/>
          <w:lang w:eastAsia="hr-HR"/>
        </w:rPr>
        <w:t>la</w:t>
      </w:r>
      <w:r w:rsidR="00C14811">
        <w:rPr>
          <w:color w:val="000000"/>
          <w:lang w:eastAsia="hr-HR"/>
        </w:rPr>
        <w:t xml:space="preserve"> je očitovanje KLASA: 350-02/23-01/15, URBROJ: 2196-94/07-23-2 od dana 23.10.2023. godine gdje su naveli</w:t>
      </w:r>
      <w:r w:rsidR="00555085">
        <w:rPr>
          <w:color w:val="000000"/>
          <w:lang w:eastAsia="hr-HR"/>
        </w:rPr>
        <w:t xml:space="preserve"> da </w:t>
      </w:r>
      <w:r w:rsidR="00404713">
        <w:rPr>
          <w:color w:val="000000"/>
          <w:lang w:eastAsia="hr-HR"/>
        </w:rPr>
        <w:t>sukladno čl. 86. st. 3. Zakona o prostornom uređenju („Narodne novine“ broj 153/13, 65/17, 114/18, 39/19, 98/19 i 67/23) odluku o izradi prostornog plana područne (regionalne) razine donosi predstavničko tijelo jedinice područne (regionalne) samouprave po prethodnom pribavljenom mišljenju sukladno posebnim zakonima kojima se uređuje zaštita okoliša i prirode</w:t>
      </w:r>
      <w:r w:rsidR="00555085">
        <w:rPr>
          <w:color w:val="000000"/>
          <w:lang w:eastAsia="hr-HR"/>
        </w:rPr>
        <w:t>, a sve iz razloga što je Gospodarska zona Krčevine označena u prostornom planu Vukovarsko – srijemske županije namjenom od županijskog interesa.</w:t>
      </w:r>
    </w:p>
    <w:p w14:paraId="31852523" w14:textId="77777777" w:rsid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3F5F0505" w14:textId="318D83FF" w:rsidR="00555085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  <w:r w:rsidRPr="00FF203B">
        <w:rPr>
          <w:color w:val="000000"/>
          <w:lang w:eastAsia="hr-HR"/>
        </w:rPr>
        <w:t xml:space="preserve">Stoga je Odluku o izradi </w:t>
      </w:r>
      <w:r w:rsidR="00555085">
        <w:rPr>
          <w:color w:val="000000"/>
          <w:lang w:eastAsia="hr-HR"/>
        </w:rPr>
        <w:t>urbanističkog plana uređenja dijela Gospodarske zone Krčevine</w:t>
      </w:r>
      <w:r w:rsidRPr="00FF203B">
        <w:rPr>
          <w:color w:val="000000"/>
          <w:lang w:eastAsia="hr-HR"/>
        </w:rPr>
        <w:t xml:space="preserve"> („</w:t>
      </w:r>
      <w:r w:rsidR="00555085">
        <w:rPr>
          <w:color w:val="000000"/>
          <w:lang w:eastAsia="hr-HR"/>
        </w:rPr>
        <w:t>Sl. vjesnik Vukovarsko – srijemske županije</w:t>
      </w:r>
      <w:r w:rsidRPr="00FF203B">
        <w:rPr>
          <w:color w:val="000000"/>
          <w:lang w:eastAsia="hr-HR"/>
        </w:rPr>
        <w:t xml:space="preserve">“ br. </w:t>
      </w:r>
      <w:r w:rsidR="00555085">
        <w:rPr>
          <w:color w:val="000000"/>
          <w:lang w:eastAsia="hr-HR"/>
        </w:rPr>
        <w:t>15/23</w:t>
      </w:r>
      <w:r w:rsidRPr="00FF203B">
        <w:rPr>
          <w:color w:val="000000"/>
          <w:lang w:eastAsia="hr-HR"/>
        </w:rPr>
        <w:t xml:space="preserve">) potrebno poništiti i </w:t>
      </w:r>
      <w:r w:rsidR="00555085">
        <w:rPr>
          <w:color w:val="000000"/>
          <w:lang w:eastAsia="hr-HR"/>
        </w:rPr>
        <w:t xml:space="preserve">dostaviti zahtjev Skupštini Vukovarsko – srijemske županije za donošenje Odluke o izradi urbanističkog plana Gospodarske zone Krčevine (cijele zone jer u slučaju kada županija izrađuje UPU tada jedino po zakonu se može izraditi UPU ali za cijelu zonu) ili zahtjev za uklanjanje namjene </w:t>
      </w:r>
      <w:r w:rsidR="00555085" w:rsidRPr="00555085">
        <w:rPr>
          <w:color w:val="000000"/>
          <w:lang w:eastAsia="hr-HR"/>
        </w:rPr>
        <w:t>od županijskog interesa iz prostornog plana Vukovarsko – srijemske županije kako bi općina mogla izraditi urbanistički plan uređenja Gospodarske zone Krčevine, što bi ubrzalo i olakšalo cijeli postupak izrade plana</w:t>
      </w:r>
      <w:r w:rsidR="00555085">
        <w:rPr>
          <w:color w:val="000000"/>
          <w:lang w:eastAsia="hr-HR"/>
        </w:rPr>
        <w:t>.</w:t>
      </w:r>
    </w:p>
    <w:p w14:paraId="5E2BFEF6" w14:textId="77777777" w:rsidR="00FF203B" w:rsidRP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17861047" w14:textId="0A1350C7" w:rsidR="00FF203B" w:rsidRDefault="00FF203B" w:rsidP="00FF203B">
      <w:pPr>
        <w:shd w:val="clear" w:color="auto" w:fill="FFFFFF"/>
        <w:jc w:val="both"/>
        <w:rPr>
          <w:color w:val="000000"/>
          <w:lang w:eastAsia="hr-HR"/>
        </w:rPr>
      </w:pPr>
      <w:r w:rsidRPr="00FF203B">
        <w:rPr>
          <w:color w:val="000000"/>
          <w:lang w:eastAsia="hr-HR"/>
        </w:rPr>
        <w:t xml:space="preserve">Sukladno navedenom, predlažem </w:t>
      </w:r>
      <w:r>
        <w:rPr>
          <w:color w:val="000000"/>
          <w:lang w:eastAsia="hr-HR"/>
        </w:rPr>
        <w:t xml:space="preserve">Općinskom </w:t>
      </w:r>
      <w:r w:rsidRPr="00FF203B">
        <w:rPr>
          <w:color w:val="000000"/>
          <w:lang w:eastAsia="hr-HR"/>
        </w:rPr>
        <w:t>vijeću da temeljem članka 18. Statuta Općine Babina Greda ("Službeni vjesnik Vukovarsko – srijemske županije" broj 11/09, 04/13, 03/14, 01/18, 13/18, 03/20</w:t>
      </w:r>
      <w:r>
        <w:rPr>
          <w:color w:val="000000"/>
          <w:lang w:eastAsia="hr-HR"/>
        </w:rPr>
        <w:t xml:space="preserve">, </w:t>
      </w:r>
      <w:r w:rsidRPr="00FF203B">
        <w:rPr>
          <w:color w:val="000000"/>
          <w:lang w:eastAsia="hr-HR"/>
        </w:rPr>
        <w:t>04/21</w:t>
      </w:r>
      <w:r>
        <w:rPr>
          <w:color w:val="000000"/>
          <w:lang w:eastAsia="hr-HR"/>
        </w:rPr>
        <w:t>, 16/23 i 18/23)</w:t>
      </w:r>
      <w:r w:rsidRPr="00FF203B">
        <w:rPr>
          <w:color w:val="000000"/>
          <w:lang w:eastAsia="hr-HR"/>
        </w:rPr>
        <w:t xml:space="preserve">, donese Odluku kao u </w:t>
      </w:r>
      <w:r w:rsidR="00555085">
        <w:rPr>
          <w:color w:val="000000"/>
          <w:lang w:eastAsia="hr-HR"/>
        </w:rPr>
        <w:t>prilogu</w:t>
      </w:r>
      <w:r w:rsidRPr="00FF203B">
        <w:rPr>
          <w:color w:val="000000"/>
          <w:lang w:eastAsia="hr-HR"/>
        </w:rPr>
        <w:t>.</w:t>
      </w:r>
    </w:p>
    <w:p w14:paraId="6AE69BB2" w14:textId="77777777" w:rsidR="00555085" w:rsidRDefault="00555085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30F48184" w14:textId="77777777" w:rsidR="00555085" w:rsidRDefault="00555085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7FD466E8" w14:textId="77777777" w:rsidR="00555085" w:rsidRDefault="00555085" w:rsidP="00FF203B">
      <w:pPr>
        <w:shd w:val="clear" w:color="auto" w:fill="FFFFFF"/>
        <w:jc w:val="both"/>
        <w:rPr>
          <w:color w:val="000000"/>
          <w:lang w:eastAsia="hr-HR"/>
        </w:rPr>
      </w:pPr>
    </w:p>
    <w:p w14:paraId="58FFD83D" w14:textId="0EB09621" w:rsidR="00555085" w:rsidRDefault="00555085" w:rsidP="00555085">
      <w:pPr>
        <w:shd w:val="clear" w:color="auto" w:fill="FFFFFF"/>
        <w:jc w:val="right"/>
        <w:rPr>
          <w:color w:val="000000"/>
          <w:lang w:eastAsia="hr-HR"/>
        </w:rPr>
      </w:pPr>
      <w:r>
        <w:rPr>
          <w:color w:val="000000"/>
          <w:lang w:eastAsia="hr-HR"/>
        </w:rPr>
        <w:t>Općinski načelnik:</w:t>
      </w:r>
    </w:p>
    <w:p w14:paraId="614F538E" w14:textId="77777777" w:rsidR="00555085" w:rsidRDefault="00555085" w:rsidP="00555085">
      <w:pPr>
        <w:shd w:val="clear" w:color="auto" w:fill="FFFFFF"/>
        <w:jc w:val="right"/>
        <w:rPr>
          <w:color w:val="000000"/>
          <w:lang w:eastAsia="hr-HR"/>
        </w:rPr>
      </w:pPr>
    </w:p>
    <w:p w14:paraId="6E3CF525" w14:textId="1E0F6812" w:rsidR="00555085" w:rsidRPr="00FF203B" w:rsidRDefault="00555085" w:rsidP="00555085">
      <w:pPr>
        <w:shd w:val="clear" w:color="auto" w:fill="FFFFFF"/>
        <w:jc w:val="right"/>
        <w:rPr>
          <w:color w:val="000000"/>
          <w:lang w:eastAsia="hr-HR"/>
        </w:rPr>
      </w:pPr>
      <w:r>
        <w:rPr>
          <w:color w:val="000000"/>
          <w:lang w:eastAsia="hr-HR"/>
        </w:rPr>
        <w:t>Josip Krnić</w:t>
      </w:r>
    </w:p>
    <w:sectPr w:rsidR="00555085" w:rsidRPr="00FF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4391"/>
    <w:multiLevelType w:val="hybridMultilevel"/>
    <w:tmpl w:val="94146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C"/>
    <w:rsid w:val="0006359C"/>
    <w:rsid w:val="00404713"/>
    <w:rsid w:val="004A286D"/>
    <w:rsid w:val="00555085"/>
    <w:rsid w:val="006A794D"/>
    <w:rsid w:val="00910E39"/>
    <w:rsid w:val="00C14811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E41"/>
  <w15:chartTrackingRefBased/>
  <w15:docId w15:val="{1CEC7787-6B88-4D55-91E5-DD84942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5</cp:revision>
  <dcterms:created xsi:type="dcterms:W3CDTF">2023-11-23T14:31:00Z</dcterms:created>
  <dcterms:modified xsi:type="dcterms:W3CDTF">2023-12-02T18:34:00Z</dcterms:modified>
</cp:coreProperties>
</file>