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FEBC" w14:textId="77777777" w:rsidR="00EF73B6" w:rsidRPr="00A5136C" w:rsidRDefault="00EF73B6" w:rsidP="00EF73B6">
      <w:r w:rsidRPr="00A5136C">
        <w:t xml:space="preserve">                </w:t>
      </w:r>
      <w:r w:rsidRPr="00A5136C">
        <w:object w:dxaOrig="2925" w:dyaOrig="3870" w14:anchorId="1739C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.5pt" o:ole="">
            <v:imagedata r:id="rId4" o:title=""/>
          </v:shape>
          <o:OLEObject Type="Embed" ProgID="MSPhotoEd.3" ShapeID="_x0000_i1025" DrawAspect="Content" ObjectID="_1716222136" r:id="rId5"/>
        </w:object>
      </w:r>
    </w:p>
    <w:p w14:paraId="59654444" w14:textId="77777777" w:rsidR="00EF73B6" w:rsidRPr="00A5136C" w:rsidRDefault="00EF73B6" w:rsidP="00EF73B6"/>
    <w:p w14:paraId="1CF8D9F8" w14:textId="77777777" w:rsidR="00EF73B6" w:rsidRPr="00A5136C" w:rsidRDefault="00EF73B6" w:rsidP="00EF73B6">
      <w:r w:rsidRPr="00A5136C">
        <w:t>REPUBLIKA HRVATSKA</w:t>
      </w:r>
    </w:p>
    <w:p w14:paraId="11CEBCD6" w14:textId="77777777" w:rsidR="00EF73B6" w:rsidRPr="00A5136C" w:rsidRDefault="00EF73B6" w:rsidP="00EF73B6">
      <w:r w:rsidRPr="00A5136C">
        <w:t>VUKOVARSKO-SRIJEMSKA ŽUPANIJA</w:t>
      </w:r>
    </w:p>
    <w:p w14:paraId="432F2AFE" w14:textId="77777777" w:rsidR="00EF73B6" w:rsidRPr="00A5136C" w:rsidRDefault="00EF73B6" w:rsidP="00EF73B6">
      <w:r w:rsidRPr="00A5136C">
        <w:t>OPĆINA BABINA GREDA</w:t>
      </w:r>
    </w:p>
    <w:p w14:paraId="03913688" w14:textId="77777777" w:rsidR="00EF73B6" w:rsidRPr="00A5136C" w:rsidRDefault="00EF73B6" w:rsidP="00EF73B6">
      <w:r w:rsidRPr="00A5136C">
        <w:t>OPĆINSKO VIJEĆE</w:t>
      </w:r>
    </w:p>
    <w:p w14:paraId="74E5B43A" w14:textId="66E01618" w:rsidR="00EF73B6" w:rsidRPr="00A5136C" w:rsidRDefault="00EF73B6" w:rsidP="00EF73B6">
      <w:r w:rsidRPr="00A5136C">
        <w:t>KLASA:</w:t>
      </w:r>
      <w:r>
        <w:t xml:space="preserve"> 363</w:t>
      </w:r>
      <w:r w:rsidRPr="00A5136C">
        <w:t>-01/</w:t>
      </w:r>
      <w:r>
        <w:t>22-01</w:t>
      </w:r>
      <w:r w:rsidRPr="00A5136C">
        <w:t>/</w:t>
      </w:r>
      <w:r w:rsidR="00A252A1">
        <w:t>72</w:t>
      </w:r>
    </w:p>
    <w:p w14:paraId="2B401772" w14:textId="35DEF1CA" w:rsidR="00EF73B6" w:rsidRPr="00A5136C" w:rsidRDefault="00EF73B6" w:rsidP="00EF73B6">
      <w:r w:rsidRPr="00A5136C">
        <w:t>UR.BROJ: 2</w:t>
      </w:r>
      <w:r>
        <w:t>196-7-01-22-1</w:t>
      </w:r>
    </w:p>
    <w:p w14:paraId="54D04C5A" w14:textId="5006EAD0" w:rsidR="00EF73B6" w:rsidRPr="00A5136C" w:rsidRDefault="00EF73B6" w:rsidP="00EF73B6">
      <w:r w:rsidRPr="00A5136C">
        <w:t xml:space="preserve">Babina Greda, </w:t>
      </w:r>
      <w:r w:rsidR="00A252A1">
        <w:t>07</w:t>
      </w:r>
      <w:r>
        <w:t>. lipnja 2022. godine</w:t>
      </w:r>
    </w:p>
    <w:p w14:paraId="560DEDAA" w14:textId="77777777" w:rsidR="00EF73B6" w:rsidRPr="00A5136C" w:rsidRDefault="00EF73B6" w:rsidP="00EF73B6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A513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F636BD8" w14:textId="77777777" w:rsidR="00EF73B6" w:rsidRPr="00A5136C" w:rsidRDefault="00EF73B6" w:rsidP="00EF73B6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42D3C8C" w14:textId="7C5BF1BC" w:rsidR="00EF73B6" w:rsidRPr="00A5136C" w:rsidRDefault="00EF73B6" w:rsidP="00EF73B6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A5136C"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Na temelju </w:t>
      </w:r>
      <w:r w:rsidRPr="00A5136C">
        <w:rPr>
          <w:rFonts w:ascii="Times New Roman" w:hAnsi="Times New Roman" w:cs="Times New Roman"/>
          <w:color w:val="auto"/>
          <w:sz w:val="24"/>
          <w:szCs w:val="24"/>
        </w:rPr>
        <w:t>članka 104. Zakona o komunalnom gospodarstvu (“Narodne novine”, broj 68/18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5136C">
        <w:rPr>
          <w:rFonts w:ascii="Times New Roman" w:hAnsi="Times New Roman" w:cs="Times New Roman"/>
          <w:color w:val="auto"/>
          <w:sz w:val="24"/>
          <w:szCs w:val="24"/>
        </w:rPr>
        <w:t>110/18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32/20</w:t>
      </w:r>
      <w:r w:rsidRPr="00A5136C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članka 18. Statuta Općine Babina Greda (“Sl. Vjesnik Vukovarsko – srijemske županije“ br. 11/09, 04/13, 03/14, 01/18, 13/18, 27/18 - pročišćeni tekst, 21A/19 i 03/20 i 04/21)</w:t>
      </w:r>
      <w:r w:rsidRPr="00A5136C">
        <w:rPr>
          <w:rFonts w:ascii="Times New Roman" w:hAnsi="Times New Roman" w:cs="Times New Roman"/>
          <w:color w:val="auto"/>
          <w:sz w:val="24"/>
          <w:szCs w:val="24"/>
        </w:rPr>
        <w:t xml:space="preserve"> Općinsko vijeće Općine Babina Greda  na 1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5136C">
        <w:rPr>
          <w:rFonts w:ascii="Times New Roman" w:hAnsi="Times New Roman" w:cs="Times New Roman"/>
          <w:color w:val="auto"/>
          <w:sz w:val="24"/>
          <w:szCs w:val="24"/>
        </w:rPr>
        <w:t xml:space="preserve">. sjednici održanoj </w:t>
      </w:r>
      <w:r w:rsidR="00A252A1">
        <w:rPr>
          <w:rFonts w:ascii="Times New Roman" w:hAnsi="Times New Roman" w:cs="Times New Roman"/>
          <w:color w:val="auto"/>
          <w:sz w:val="24"/>
          <w:szCs w:val="24"/>
        </w:rPr>
        <w:t>07</w:t>
      </w:r>
      <w:r w:rsidRPr="00A5136C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lipnja </w:t>
      </w:r>
      <w:r w:rsidRPr="00A5136C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A5136C">
        <w:rPr>
          <w:rFonts w:ascii="Times New Roman" w:hAnsi="Times New Roman" w:cs="Times New Roman"/>
          <w:color w:val="auto"/>
          <w:sz w:val="24"/>
          <w:szCs w:val="24"/>
        </w:rPr>
        <w:t>. godine, donijelo je</w:t>
      </w:r>
    </w:p>
    <w:p w14:paraId="6678A318" w14:textId="77777777" w:rsidR="00EF73B6" w:rsidRPr="00A5136C" w:rsidRDefault="00EF73B6" w:rsidP="00EF73B6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6891CEC" w14:textId="77777777" w:rsidR="00EF73B6" w:rsidRPr="00A5136C" w:rsidRDefault="00EF73B6" w:rsidP="00EF73B6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10D307B" w14:textId="77777777" w:rsidR="00EF73B6" w:rsidRPr="00EF73B6" w:rsidRDefault="00EF73B6" w:rsidP="00EF73B6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73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ODLUKU O IZMJENI I DOPUNI </w:t>
      </w:r>
    </w:p>
    <w:p w14:paraId="3E0DEFE9" w14:textId="77777777" w:rsidR="00EF73B6" w:rsidRDefault="00EF73B6" w:rsidP="00EF73B6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73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ODLUKE </w:t>
      </w:r>
    </w:p>
    <w:p w14:paraId="5D7271A4" w14:textId="6C1E04A5" w:rsidR="00EF73B6" w:rsidRDefault="00EF73B6" w:rsidP="00EF73B6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73B6">
        <w:rPr>
          <w:rFonts w:ascii="Times New Roman" w:hAnsi="Times New Roman" w:cs="Times New Roman"/>
          <w:b/>
          <w:bCs/>
          <w:color w:val="auto"/>
          <w:sz w:val="24"/>
          <w:szCs w:val="24"/>
        </w:rPr>
        <w:t>O KOMUNALNOM REDU</w:t>
      </w:r>
    </w:p>
    <w:p w14:paraId="56A51438" w14:textId="16057FF0" w:rsidR="00CD4CFD" w:rsidRDefault="00CD4CFD" w:rsidP="00EF73B6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150E0E" w14:textId="558B0D72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136C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5136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28FA81A" w14:textId="6C30D78B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FC91883" w14:textId="6C01783A" w:rsidR="00CD4CFD" w:rsidRPr="00A5136C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 članku 73. Odluke o komunal</w:t>
      </w:r>
      <w:r w:rsidR="00F30607">
        <w:rPr>
          <w:rFonts w:ascii="Times New Roman" w:hAnsi="Times New Roman" w:cs="Times New Roman"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om redu („Sl. vjesnik“ Vukovarsko – srijemske županije 11/19) </w:t>
      </w:r>
      <w:r w:rsidR="008A385A">
        <w:rPr>
          <w:rFonts w:ascii="Times New Roman" w:hAnsi="Times New Roman" w:cs="Times New Roman"/>
          <w:color w:val="auto"/>
          <w:sz w:val="24"/>
          <w:szCs w:val="24"/>
        </w:rPr>
        <w:t xml:space="preserve">iza stavka 2. </w:t>
      </w:r>
      <w:r>
        <w:rPr>
          <w:rFonts w:ascii="Times New Roman" w:hAnsi="Times New Roman" w:cs="Times New Roman"/>
          <w:color w:val="auto"/>
          <w:sz w:val="24"/>
          <w:szCs w:val="24"/>
        </w:rPr>
        <w:t>dodaje se stavak 3. koji glasi:</w:t>
      </w:r>
    </w:p>
    <w:p w14:paraId="6C09DAA0" w14:textId="5BE77D62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„Sve površine javne namjene na području Općine Babina Greda koje se koriste u osnovnoj namjeni ili privremeno za namjene iz stavka 2., moraju se tehnički i građevinski prilagoditi za nesmetano kretanje i korištenje tih površina osobama s posebnim potrebama.“</w:t>
      </w:r>
    </w:p>
    <w:p w14:paraId="5AC1F211" w14:textId="02248FBC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847DD63" w14:textId="77777777" w:rsidR="001B4D0D" w:rsidRDefault="001B4D0D" w:rsidP="001B4D0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Članak 2.</w:t>
      </w:r>
    </w:p>
    <w:p w14:paraId="2804FCB4" w14:textId="77777777" w:rsidR="001B4D0D" w:rsidRDefault="001B4D0D" w:rsidP="001B4D0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F55080C" w14:textId="49D89D89" w:rsidR="001B4D0D" w:rsidRPr="00A5136C" w:rsidRDefault="001B4D0D" w:rsidP="001B4D0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U članku 75. u stavku 1. dodaje se točka 6. koja glasi:</w:t>
      </w:r>
    </w:p>
    <w:p w14:paraId="0C228F40" w14:textId="3F3F000A" w:rsidR="001B4D0D" w:rsidRDefault="001B4D0D" w:rsidP="001B4D0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„6. korištenje površina javne namjene moraju se prilagoditi za nesmetano kretanje i korištenje tih površina osobama s posebnim potrebama</w:t>
      </w:r>
      <w:r w:rsidR="000C0FB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“</w:t>
      </w:r>
    </w:p>
    <w:p w14:paraId="4FAAD8B1" w14:textId="24DE4A64" w:rsidR="001B4D0D" w:rsidRDefault="001B4D0D" w:rsidP="001B4D0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14:paraId="38084325" w14:textId="65F1522A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1B4D0D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D33F600" w14:textId="5D713A76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BDCA040" w14:textId="5C0A94E0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Ova Odluka stupa na snagu osmog dana od dana objave u „Službenom vjesniku“ Vukovarsko – srijemske županije.</w:t>
      </w:r>
    </w:p>
    <w:p w14:paraId="57DB3C58" w14:textId="10A6E087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14:paraId="6D004560" w14:textId="3E7265C4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14:paraId="45B6EDA4" w14:textId="0B2D2EDC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PREDSJEDNIK</w:t>
      </w:r>
    </w:p>
    <w:p w14:paraId="02F39279" w14:textId="5F6B722E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OPĆINSKOG VIJEĆA:</w:t>
      </w:r>
    </w:p>
    <w:p w14:paraId="38083AC2" w14:textId="2EC2FB78" w:rsidR="00CD4CFD" w:rsidRDefault="00CD4CFD" w:rsidP="00CD4CFD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14:paraId="1601796E" w14:textId="42D4CEE5" w:rsidR="00781DA6" w:rsidRPr="008A385A" w:rsidRDefault="00CD4CFD" w:rsidP="008A385A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Tomo Đakovi</w:t>
      </w:r>
      <w:r w:rsidR="008A385A">
        <w:rPr>
          <w:rFonts w:ascii="Times New Roman" w:hAnsi="Times New Roman" w:cs="Times New Roman"/>
          <w:color w:val="auto"/>
          <w:sz w:val="24"/>
          <w:szCs w:val="24"/>
        </w:rPr>
        <w:t>ć</w:t>
      </w:r>
    </w:p>
    <w:sectPr w:rsidR="00781DA6" w:rsidRPr="008A3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87"/>
    <w:rsid w:val="000C0FB1"/>
    <w:rsid w:val="001A61BF"/>
    <w:rsid w:val="001B4D0D"/>
    <w:rsid w:val="00781DA6"/>
    <w:rsid w:val="008A385A"/>
    <w:rsid w:val="009B6D87"/>
    <w:rsid w:val="00A252A1"/>
    <w:rsid w:val="00CD4CFD"/>
    <w:rsid w:val="00EF73B6"/>
    <w:rsid w:val="00F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6A48"/>
  <w15:chartTrackingRefBased/>
  <w15:docId w15:val="{B00CEFC0-03E6-4D0D-B764-44A1EF54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73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A">
    <w:name w:val="Tijelo A"/>
    <w:rsid w:val="00EF73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9</cp:revision>
  <cp:lastPrinted>2022-06-03T08:40:00Z</cp:lastPrinted>
  <dcterms:created xsi:type="dcterms:W3CDTF">2022-05-30T11:42:00Z</dcterms:created>
  <dcterms:modified xsi:type="dcterms:W3CDTF">2022-06-08T17:36:00Z</dcterms:modified>
</cp:coreProperties>
</file>