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031BD" w14:textId="438BA88D" w:rsidR="006A1CF8" w:rsidRDefault="002622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Na temelju članka 10. stavka 1. Zakona o plaćama u lokalnoj i područnoj (regionalnoj) samoupravi (</w:t>
      </w:r>
      <w:r w:rsidR="00A513FA">
        <w:rPr>
          <w:rFonts w:ascii="Times New Roman" w:eastAsia="Times New Roman" w:hAnsi="Times New Roman" w:cs="Times New Roman"/>
          <w:sz w:val="24"/>
          <w:szCs w:val="24"/>
          <w:lang w:eastAsia="hr-HR"/>
        </w:rPr>
        <w:t>„Narodne novine“ broj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28/10), Uredbe o klasifikaciji radnih mjesta u lokalnoj i područnoj (regionalnoj) samoupravi  (Narodne novine“ broj 74/10, 125/14) i članka 18. Statuta Općine Babina Greda („Sl. vjesnik“11/09, 04/13, 03/14, 01/18, 13/18, 27/18-pročišćeni tekst, 21A/19, 03/20</w:t>
      </w:r>
      <w:r w:rsidR="00A513F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04/21) Općinsko vijeće Općine Babina Greda na prijedlog Općinskog načelnika, na </w:t>
      </w:r>
      <w:r w:rsidR="00A00155">
        <w:rPr>
          <w:rFonts w:ascii="Times New Roman" w:eastAsia="Times New Roman" w:hAnsi="Times New Roman" w:cs="Times New Roman"/>
          <w:sz w:val="24"/>
          <w:szCs w:val="24"/>
          <w:lang w:eastAsia="hr-HR"/>
        </w:rPr>
        <w:t>11</w:t>
      </w:r>
      <w:r w:rsidR="00A513F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sjednici održanoj dana</w:t>
      </w:r>
      <w:r w:rsidR="00A513F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17AA5">
        <w:rPr>
          <w:rFonts w:ascii="Times New Roman" w:eastAsia="Times New Roman" w:hAnsi="Times New Roman" w:cs="Times New Roman"/>
          <w:sz w:val="24"/>
          <w:szCs w:val="24"/>
          <w:lang w:eastAsia="hr-HR"/>
        </w:rPr>
        <w:t>07</w:t>
      </w:r>
      <w:r w:rsidR="00A513F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A00155">
        <w:rPr>
          <w:rFonts w:ascii="Times New Roman" w:eastAsia="Times New Roman" w:hAnsi="Times New Roman" w:cs="Times New Roman"/>
          <w:sz w:val="24"/>
          <w:szCs w:val="24"/>
          <w:lang w:eastAsia="hr-HR"/>
        </w:rPr>
        <w:t>lipnja</w:t>
      </w:r>
      <w:r w:rsidR="00A513F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2022. godine, donijelo je</w:t>
      </w:r>
    </w:p>
    <w:p w14:paraId="2861233C" w14:textId="77777777" w:rsidR="006A1CF8" w:rsidRDefault="006A1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1918D23" w14:textId="77777777" w:rsidR="006A1CF8" w:rsidRDefault="006A1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7E05779" w14:textId="5D9C1705" w:rsidR="006A1CF8" w:rsidRDefault="00332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II. </w:t>
      </w:r>
      <w:r w:rsidR="0026227C">
        <w:rPr>
          <w:rFonts w:ascii="Times New Roman" w:eastAsia="Times New Roman" w:hAnsi="Times New Roman" w:cs="Times New Roman"/>
          <w:sz w:val="24"/>
          <w:szCs w:val="24"/>
          <w:lang w:eastAsia="hr-HR"/>
        </w:rPr>
        <w:t>O D  L  U  K  U</w:t>
      </w:r>
    </w:p>
    <w:p w14:paraId="34889C0B" w14:textId="77777777" w:rsidR="006A1CF8" w:rsidRDefault="002622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 IZMJENAMA I DOPUNAMA ODLUKE</w:t>
      </w:r>
    </w:p>
    <w:p w14:paraId="77D718BA" w14:textId="77777777" w:rsidR="006A1CF8" w:rsidRDefault="002622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 koeficijentima za obračun plaće službenika i</w:t>
      </w:r>
    </w:p>
    <w:p w14:paraId="11DC8365" w14:textId="77777777" w:rsidR="006A1CF8" w:rsidRDefault="002622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namještenika Općine Babina Greda</w:t>
      </w:r>
    </w:p>
    <w:p w14:paraId="53A97BDA" w14:textId="77777777" w:rsidR="006A1CF8" w:rsidRDefault="006A1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80142F2" w14:textId="77777777" w:rsidR="006A1CF8" w:rsidRDefault="006A1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3721534" w14:textId="77777777" w:rsidR="006A1CF8" w:rsidRDefault="002622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1.</w:t>
      </w:r>
    </w:p>
    <w:p w14:paraId="5AA45D2E" w14:textId="52B5F51C" w:rsidR="006A1CF8" w:rsidRDefault="002622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U članku 2. Odluke o koeficijentima za obračun plaće službenika i namještenika Općine Babina Greda  („Službeni vjesnik“  24/21</w:t>
      </w:r>
      <w:r w:rsidR="00332E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07/22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) u  članku  4.  u tabeli  pod r/b.2. umjesto riječi </w:t>
      </w:r>
      <w:r w:rsidR="00ED28F3">
        <w:rPr>
          <w:rFonts w:ascii="Times New Roman" w:eastAsia="Times New Roman" w:hAnsi="Times New Roman" w:cs="Times New Roman"/>
          <w:sz w:val="24"/>
          <w:szCs w:val="24"/>
          <w:lang w:eastAsia="hr-HR"/>
        </w:rPr>
        <w:t>„1,50“ upisuju se riječi „1,60“.</w:t>
      </w:r>
    </w:p>
    <w:p w14:paraId="42CC9302" w14:textId="1DDEA17F" w:rsidR="006A1CF8" w:rsidRDefault="00ED28F3" w:rsidP="00ED28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tabeli pod r/b 5. umj</w:t>
      </w:r>
      <w:r w:rsidR="0042544C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sto riječi „1,55“ upisuju se riječi „1,70“.</w:t>
      </w:r>
    </w:p>
    <w:p w14:paraId="364865FB" w14:textId="59E1D7E8" w:rsidR="009031CC" w:rsidRDefault="009031CC" w:rsidP="00903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824CC3A" w14:textId="756F0E0B" w:rsidR="00C96E89" w:rsidRDefault="00C96E89" w:rsidP="00C96E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2. </w:t>
      </w:r>
    </w:p>
    <w:p w14:paraId="407A9F93" w14:textId="68999602" w:rsidR="00C96E89" w:rsidRDefault="00C96E89" w:rsidP="00C96E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3. i 5. Odluke o koeficijentima za obračun plaće službenika i namještenika Općine Babina Greda  („Službeni vjesnik“  24/21 i 07/22 ) briše se.</w:t>
      </w:r>
    </w:p>
    <w:p w14:paraId="7ACB07D2" w14:textId="77777777" w:rsidR="00C96E89" w:rsidRDefault="00C96E89" w:rsidP="00C96E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D309E33" w14:textId="0155D459" w:rsidR="006A1CF8" w:rsidRDefault="002622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</w:t>
      </w:r>
      <w:r w:rsidR="00C96E89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0D31E8A4" w14:textId="77777777" w:rsidR="006A1CF8" w:rsidRDefault="00262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Sve ostale odredbe  Odluke ostaju na snazi, ukoliko nisu u suprotnosti s ovom Odlukom.</w:t>
      </w:r>
    </w:p>
    <w:p w14:paraId="4EB69473" w14:textId="6551E1B8" w:rsidR="006A1CF8" w:rsidRDefault="002622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</w:t>
      </w:r>
      <w:r w:rsidR="00C96E89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4D69D472" w14:textId="300185C9" w:rsidR="006A1CF8" w:rsidRDefault="00262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Ova Odluka stupa na snagu </w:t>
      </w:r>
      <w:r w:rsidR="009031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osmog dana od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dan</w:t>
      </w:r>
      <w:r w:rsidR="009031CC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objave u „Službenom vjesniku“ Vukovarsko-srijemske županije.</w:t>
      </w:r>
    </w:p>
    <w:p w14:paraId="7007FCFE" w14:textId="000A7D09" w:rsidR="006A1CF8" w:rsidRDefault="006A1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3B37E4D" w14:textId="77777777" w:rsidR="006A1CF8" w:rsidRDefault="006A1CF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hr-HR"/>
        </w:rPr>
      </w:pPr>
    </w:p>
    <w:p w14:paraId="48014BAE" w14:textId="77777777" w:rsidR="006A1CF8" w:rsidRDefault="006A1CF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14:paraId="74C127DA" w14:textId="77777777" w:rsidR="006A1CF8" w:rsidRDefault="006A1CF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14:paraId="3122C7A3" w14:textId="77777777" w:rsidR="006A1CF8" w:rsidRDefault="006A1CF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14:paraId="1E51925B" w14:textId="77777777" w:rsidR="006A1CF8" w:rsidRDefault="00262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Predsjednik</w:t>
      </w:r>
    </w:p>
    <w:p w14:paraId="3A68743E" w14:textId="77777777" w:rsidR="006A1CF8" w:rsidRDefault="00262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Općinskog vijeća:</w:t>
      </w:r>
    </w:p>
    <w:p w14:paraId="4B091918" w14:textId="77777777" w:rsidR="004E5EA7" w:rsidRDefault="00262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</w:t>
      </w:r>
    </w:p>
    <w:p w14:paraId="65F38B9A" w14:textId="5DA76A3A" w:rsidR="006A1CF8" w:rsidRDefault="004E5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</w:t>
      </w:r>
      <w:r w:rsidR="0026227C">
        <w:rPr>
          <w:rFonts w:ascii="Times New Roman" w:eastAsia="Times New Roman" w:hAnsi="Times New Roman" w:cs="Times New Roman"/>
          <w:sz w:val="24"/>
          <w:szCs w:val="24"/>
          <w:lang w:eastAsia="hr-HR"/>
        </w:rPr>
        <w:t>Tomo Đaković</w:t>
      </w:r>
    </w:p>
    <w:p w14:paraId="7AA31BBE" w14:textId="5E6C3EB5" w:rsidR="004E5EA7" w:rsidRDefault="004E5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9AE9B2A" w14:textId="3A838C4D" w:rsidR="004E5EA7" w:rsidRDefault="004E5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24583EE" w14:textId="56FAC4CF" w:rsidR="004E5EA7" w:rsidRDefault="004E5EA7" w:rsidP="004E5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120-01/22-01/</w:t>
      </w:r>
      <w:r w:rsidR="00417AA5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</w:p>
    <w:p w14:paraId="0FE30D5E" w14:textId="77777777" w:rsidR="004E5EA7" w:rsidRDefault="004E5EA7" w:rsidP="004E5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</w:t>
      </w:r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196-7-01-22-1</w:t>
      </w:r>
    </w:p>
    <w:p w14:paraId="63AA2B21" w14:textId="002603BB" w:rsidR="004E5EA7" w:rsidRDefault="004E5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Babina Greda, </w:t>
      </w:r>
      <w:r w:rsidR="00417AA5">
        <w:rPr>
          <w:rFonts w:ascii="Times New Roman" w:eastAsia="Times New Roman" w:hAnsi="Times New Roman" w:cs="Times New Roman"/>
          <w:sz w:val="24"/>
          <w:szCs w:val="24"/>
          <w:lang w:eastAsia="hr-HR"/>
        </w:rPr>
        <w:t>07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 lipnja 2022. godine</w:t>
      </w:r>
    </w:p>
    <w:p w14:paraId="4B3F7F97" w14:textId="77777777" w:rsidR="006A1CF8" w:rsidRDefault="006A1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E0EAC3B" w14:textId="77777777" w:rsidR="006A1CF8" w:rsidRDefault="006A1CF8"/>
    <w:sectPr w:rsidR="006A1C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46EE0" w14:textId="77777777" w:rsidR="00E77E93" w:rsidRDefault="00E77E93">
      <w:pPr>
        <w:spacing w:line="240" w:lineRule="auto"/>
      </w:pPr>
      <w:r>
        <w:separator/>
      </w:r>
    </w:p>
  </w:endnote>
  <w:endnote w:type="continuationSeparator" w:id="0">
    <w:p w14:paraId="008D0B7A" w14:textId="77777777" w:rsidR="00E77E93" w:rsidRDefault="00E77E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85C60" w14:textId="77777777" w:rsidR="00E77E93" w:rsidRDefault="00E77E93">
      <w:pPr>
        <w:spacing w:after="0"/>
      </w:pPr>
      <w:r>
        <w:separator/>
      </w:r>
    </w:p>
  </w:footnote>
  <w:footnote w:type="continuationSeparator" w:id="0">
    <w:p w14:paraId="349EF95E" w14:textId="77777777" w:rsidR="00E77E93" w:rsidRDefault="00E77E9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495A"/>
    <w:rsid w:val="000D40F6"/>
    <w:rsid w:val="001B3107"/>
    <w:rsid w:val="001D25E5"/>
    <w:rsid w:val="0020495A"/>
    <w:rsid w:val="00252533"/>
    <w:rsid w:val="0026227C"/>
    <w:rsid w:val="002D1F29"/>
    <w:rsid w:val="00332EF9"/>
    <w:rsid w:val="00417AA5"/>
    <w:rsid w:val="0042544C"/>
    <w:rsid w:val="004E5EA7"/>
    <w:rsid w:val="005B48D7"/>
    <w:rsid w:val="006A1CF8"/>
    <w:rsid w:val="00702983"/>
    <w:rsid w:val="009031CC"/>
    <w:rsid w:val="00A00155"/>
    <w:rsid w:val="00A513FA"/>
    <w:rsid w:val="00C96E89"/>
    <w:rsid w:val="00CB7E12"/>
    <w:rsid w:val="00CD2F1C"/>
    <w:rsid w:val="00E77E93"/>
    <w:rsid w:val="00ED28F3"/>
    <w:rsid w:val="0C10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9B96D"/>
  <w15:docId w15:val="{1CECDBD6-3FD5-4189-81DA-8A44BEA15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qFormat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Mirelica</dc:creator>
  <cp:lastModifiedBy>HT-ICT</cp:lastModifiedBy>
  <cp:revision>12</cp:revision>
  <cp:lastPrinted>2022-06-03T08:39:00Z</cp:lastPrinted>
  <dcterms:created xsi:type="dcterms:W3CDTF">2022-03-09T10:54:00Z</dcterms:created>
  <dcterms:modified xsi:type="dcterms:W3CDTF">2022-06-08T17:39:00Z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F7F2C7C283004224908980FEDD7744CB</vt:lpwstr>
  </property>
</Properties>
</file>