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2CC9" w14:textId="77777777" w:rsidR="00E273B8" w:rsidRDefault="00E273B8" w:rsidP="00E273B8">
      <w:pPr>
        <w:ind w:firstLineChars="350" w:firstLine="840"/>
        <w:rPr>
          <w:rFonts w:ascii="Times New Roman" w:hAnsi="Times New Roman"/>
        </w:rPr>
      </w:pPr>
      <w:r>
        <w:rPr>
          <w:rFonts w:ascii="Times New Roman" w:hAnsi="Times New Roman"/>
        </w:rPr>
        <w:object w:dxaOrig="960" w:dyaOrig="1260" w14:anchorId="649AC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63.25pt" o:ole="">
            <v:imagedata r:id="rId8" o:title=""/>
          </v:shape>
          <o:OLEObject Type="Embed" ProgID="MSPhotoEd.3" ShapeID="_x0000_i1025" DrawAspect="Content" ObjectID="_1722162700" r:id="rId9"/>
        </w:object>
      </w:r>
    </w:p>
    <w:p w14:paraId="1817EEA4" w14:textId="77777777" w:rsidR="00E273B8" w:rsidRDefault="00E273B8" w:rsidP="00E273B8">
      <w:pPr>
        <w:rPr>
          <w:rFonts w:ascii="Times New Roman" w:hAnsi="Times New Roman"/>
        </w:rPr>
      </w:pPr>
    </w:p>
    <w:p w14:paraId="692AD853" w14:textId="77777777" w:rsidR="00E273B8" w:rsidRDefault="00E273B8" w:rsidP="00E273B8">
      <w:pPr>
        <w:rPr>
          <w:rFonts w:ascii="Times New Roman" w:hAnsi="Times New Roman"/>
        </w:rPr>
      </w:pPr>
      <w:r>
        <w:rPr>
          <w:rFonts w:ascii="Times New Roman" w:hAnsi="Times New Roman"/>
        </w:rPr>
        <w:t>REPUBLIKA HRVATSKA</w:t>
      </w:r>
    </w:p>
    <w:p w14:paraId="2BB9E4AF" w14:textId="77777777" w:rsidR="00E273B8" w:rsidRDefault="00E273B8" w:rsidP="00E273B8">
      <w:pPr>
        <w:rPr>
          <w:rFonts w:ascii="Times New Roman" w:hAnsi="Times New Roman"/>
        </w:rPr>
      </w:pPr>
      <w:r>
        <w:rPr>
          <w:rFonts w:ascii="Times New Roman" w:hAnsi="Times New Roman"/>
        </w:rPr>
        <w:t>VUKOVARSKO-SRIJEMSKA ŽUPANIJA</w:t>
      </w:r>
    </w:p>
    <w:p w14:paraId="1586E312" w14:textId="77777777" w:rsidR="00E273B8" w:rsidRDefault="00E273B8" w:rsidP="00E273B8">
      <w:pPr>
        <w:rPr>
          <w:rFonts w:ascii="Times New Roman" w:hAnsi="Times New Roman"/>
        </w:rPr>
      </w:pPr>
      <w:r>
        <w:rPr>
          <w:rFonts w:ascii="Times New Roman" w:hAnsi="Times New Roman"/>
        </w:rPr>
        <w:t>OPĆINA BABINA GREDA</w:t>
      </w:r>
    </w:p>
    <w:p w14:paraId="72C1E6AE" w14:textId="77777777" w:rsidR="00E273B8" w:rsidRDefault="00E273B8" w:rsidP="00E273B8">
      <w:pPr>
        <w:rPr>
          <w:rFonts w:ascii="Times New Roman" w:hAnsi="Times New Roman"/>
        </w:rPr>
      </w:pPr>
      <w:r>
        <w:rPr>
          <w:rFonts w:ascii="Times New Roman" w:hAnsi="Times New Roman"/>
        </w:rPr>
        <w:t>OPĆINSKO VIJEĆE</w:t>
      </w:r>
    </w:p>
    <w:p w14:paraId="13BB8372" w14:textId="77777777" w:rsidR="00E273B8" w:rsidRDefault="00E273B8" w:rsidP="00E273B8">
      <w:pPr>
        <w:rPr>
          <w:rFonts w:ascii="Times New Roman" w:hAnsi="Times New Roman"/>
        </w:rPr>
      </w:pPr>
      <w:r>
        <w:rPr>
          <w:rFonts w:ascii="Times New Roman" w:hAnsi="Times New Roman"/>
        </w:rPr>
        <w:t>KLASA: 351-01/22-01/20</w:t>
      </w:r>
    </w:p>
    <w:p w14:paraId="1BAE64FD" w14:textId="77777777" w:rsidR="00E273B8" w:rsidRDefault="00E273B8" w:rsidP="00E273B8">
      <w:pPr>
        <w:rPr>
          <w:rFonts w:ascii="Times New Roman" w:hAnsi="Times New Roman"/>
        </w:rPr>
      </w:pPr>
      <w:r>
        <w:rPr>
          <w:rFonts w:ascii="Times New Roman" w:hAnsi="Times New Roman"/>
        </w:rPr>
        <w:t>URBROJ: 2196-7-01-22-1</w:t>
      </w:r>
    </w:p>
    <w:p w14:paraId="0C64F6B6" w14:textId="77777777" w:rsidR="00E273B8" w:rsidRDefault="00E273B8" w:rsidP="00E273B8">
      <w:pPr>
        <w:rPr>
          <w:rFonts w:ascii="Times New Roman" w:hAnsi="Times New Roman"/>
        </w:rPr>
      </w:pPr>
      <w:r>
        <w:rPr>
          <w:rFonts w:ascii="Times New Roman" w:hAnsi="Times New Roman"/>
        </w:rPr>
        <w:t>Babina Greda, 11. kolovoza 2022. godine</w:t>
      </w:r>
    </w:p>
    <w:p w14:paraId="18594B75" w14:textId="77777777" w:rsidR="00E273B8" w:rsidRDefault="00E273B8" w:rsidP="00E273B8">
      <w:pPr>
        <w:ind w:right="4083"/>
        <w:jc w:val="center"/>
        <w:rPr>
          <w:rFonts w:ascii="Times New Roman" w:hAnsi="Times New Roman"/>
        </w:rPr>
      </w:pPr>
    </w:p>
    <w:p w14:paraId="34B088D8" w14:textId="77777777" w:rsidR="00E273B8" w:rsidRDefault="00E273B8" w:rsidP="00E273B8">
      <w:pPr>
        <w:rPr>
          <w:rFonts w:ascii="Times New Roman" w:hAnsi="Times New Roman"/>
        </w:rPr>
      </w:pPr>
    </w:p>
    <w:p w14:paraId="737E88ED" w14:textId="77777777" w:rsidR="00E273B8" w:rsidRDefault="00E273B8" w:rsidP="00E273B8">
      <w:pPr>
        <w:jc w:val="both"/>
        <w:rPr>
          <w:rFonts w:ascii="Times New Roman" w:hAnsi="Times New Roman"/>
        </w:rPr>
      </w:pPr>
      <w:r>
        <w:rPr>
          <w:rFonts w:ascii="Times New Roman" w:hAnsi="Times New Roman"/>
        </w:rPr>
        <w:t xml:space="preserve">Na temelju članka 18. Statuta Općine Babina Greda  (“Sl. Vjesnik Vukovarsko - srijemske županije” br. 11/09, 04/13, 03/14, 01/18, 13/18, 27/18 - pročišćeni tekst, 21A/19, 03/20 i 04/21) Općinsko vijeće Općine Babina Greda na 12. sjednici, održanoj dana 11. kolovoza 2022. godine, donijelo je  </w:t>
      </w:r>
    </w:p>
    <w:p w14:paraId="5857F0B8" w14:textId="77777777" w:rsidR="00E273B8" w:rsidRDefault="00E273B8" w:rsidP="00E273B8">
      <w:pPr>
        <w:rPr>
          <w:rFonts w:ascii="Times New Roman" w:hAnsi="Times New Roman"/>
          <w:b/>
        </w:rPr>
      </w:pPr>
    </w:p>
    <w:p w14:paraId="40BAB02A" w14:textId="77777777" w:rsidR="00E273B8" w:rsidRDefault="00E273B8" w:rsidP="00E273B8">
      <w:pPr>
        <w:rPr>
          <w:rFonts w:ascii="Times New Roman" w:hAnsi="Times New Roman"/>
          <w:b/>
        </w:rPr>
      </w:pPr>
    </w:p>
    <w:p w14:paraId="5505159F" w14:textId="77777777" w:rsidR="00E273B8" w:rsidRPr="001E05B4" w:rsidRDefault="00E273B8" w:rsidP="00E273B8">
      <w:pPr>
        <w:jc w:val="center"/>
        <w:rPr>
          <w:rFonts w:ascii="Times New Roman" w:hAnsi="Times New Roman"/>
          <w:b/>
          <w:bCs/>
          <w:sz w:val="28"/>
          <w:szCs w:val="28"/>
        </w:rPr>
      </w:pPr>
      <w:r w:rsidRPr="001E05B4">
        <w:rPr>
          <w:rFonts w:ascii="Times New Roman" w:hAnsi="Times New Roman"/>
          <w:b/>
          <w:bCs/>
          <w:sz w:val="28"/>
          <w:szCs w:val="28"/>
        </w:rPr>
        <w:t>O D L U K U</w:t>
      </w:r>
    </w:p>
    <w:p w14:paraId="3F1B50D9" w14:textId="77777777" w:rsidR="00E273B8" w:rsidRPr="001E05B4" w:rsidRDefault="00E273B8" w:rsidP="00E273B8">
      <w:pPr>
        <w:jc w:val="center"/>
        <w:rPr>
          <w:rFonts w:ascii="Times New Roman" w:hAnsi="Times New Roman"/>
          <w:b/>
          <w:bCs/>
          <w:sz w:val="28"/>
          <w:szCs w:val="28"/>
        </w:rPr>
      </w:pPr>
      <w:r w:rsidRPr="001E05B4">
        <w:rPr>
          <w:rFonts w:ascii="Times New Roman" w:hAnsi="Times New Roman"/>
          <w:b/>
          <w:bCs/>
          <w:sz w:val="28"/>
          <w:szCs w:val="28"/>
        </w:rPr>
        <w:t>o usvajanju Akcijskog plana energetski održivog razvitka i prilagodbe klimatskim promjenama Općine Babina Greda</w:t>
      </w:r>
    </w:p>
    <w:p w14:paraId="15F977BE" w14:textId="77777777" w:rsidR="00E273B8" w:rsidRPr="001E05B4" w:rsidRDefault="00E273B8" w:rsidP="00E273B8">
      <w:pPr>
        <w:rPr>
          <w:rFonts w:ascii="Times New Roman" w:hAnsi="Times New Roman"/>
          <w:b/>
          <w:bCs/>
          <w:sz w:val="28"/>
          <w:szCs w:val="28"/>
        </w:rPr>
      </w:pPr>
    </w:p>
    <w:p w14:paraId="1E735E83" w14:textId="77777777" w:rsidR="00E273B8" w:rsidRDefault="00E273B8" w:rsidP="00E273B8">
      <w:pPr>
        <w:jc w:val="center"/>
        <w:rPr>
          <w:rFonts w:ascii="Times New Roman" w:hAnsi="Times New Roman"/>
          <w:b/>
        </w:rPr>
      </w:pPr>
      <w:r>
        <w:rPr>
          <w:rFonts w:ascii="Times New Roman" w:hAnsi="Times New Roman"/>
          <w:b/>
        </w:rPr>
        <w:t>Članak 1.</w:t>
      </w:r>
    </w:p>
    <w:p w14:paraId="4AFD7AB1" w14:textId="77777777" w:rsidR="00E273B8" w:rsidRDefault="00E273B8" w:rsidP="00E273B8">
      <w:pPr>
        <w:jc w:val="center"/>
        <w:rPr>
          <w:rFonts w:ascii="Times New Roman" w:hAnsi="Times New Roman"/>
          <w:b/>
        </w:rPr>
      </w:pPr>
    </w:p>
    <w:p w14:paraId="7958AD7E" w14:textId="078E2E12" w:rsidR="00E273B8" w:rsidRDefault="00E273B8" w:rsidP="00E273B8">
      <w:pPr>
        <w:ind w:firstLine="708"/>
        <w:jc w:val="both"/>
        <w:rPr>
          <w:rFonts w:ascii="Times New Roman" w:hAnsi="Times New Roman"/>
        </w:rPr>
      </w:pPr>
      <w:r>
        <w:rPr>
          <w:rFonts w:ascii="Times New Roman" w:hAnsi="Times New Roman"/>
        </w:rPr>
        <w:t>Usvaja se Akcijski plan energetski održivog razvitka i prilagodbe klimatskim promjenama Općine Babina Greda (SECAP).</w:t>
      </w:r>
    </w:p>
    <w:p w14:paraId="5A04A8C4" w14:textId="77777777" w:rsidR="00E273B8" w:rsidRDefault="00E273B8" w:rsidP="00E273B8">
      <w:pPr>
        <w:jc w:val="both"/>
        <w:rPr>
          <w:rFonts w:ascii="Times New Roman" w:hAnsi="Times New Roman"/>
        </w:rPr>
      </w:pPr>
    </w:p>
    <w:p w14:paraId="7FCB59EA" w14:textId="77777777" w:rsidR="00E273B8" w:rsidRDefault="00E273B8" w:rsidP="00E273B8">
      <w:pPr>
        <w:jc w:val="both"/>
        <w:rPr>
          <w:rFonts w:ascii="Times New Roman" w:hAnsi="Times New Roman"/>
        </w:rPr>
      </w:pPr>
    </w:p>
    <w:p w14:paraId="374569BC" w14:textId="77777777" w:rsidR="00E273B8" w:rsidRDefault="00E273B8" w:rsidP="00E273B8">
      <w:pPr>
        <w:jc w:val="center"/>
        <w:rPr>
          <w:rFonts w:ascii="Times New Roman" w:hAnsi="Times New Roman"/>
          <w:b/>
        </w:rPr>
      </w:pPr>
      <w:r>
        <w:rPr>
          <w:rFonts w:ascii="Times New Roman" w:hAnsi="Times New Roman"/>
          <w:b/>
        </w:rPr>
        <w:t>Članak 2.</w:t>
      </w:r>
    </w:p>
    <w:p w14:paraId="7CF6115B" w14:textId="77777777" w:rsidR="00E273B8" w:rsidRDefault="00E273B8" w:rsidP="00E273B8">
      <w:pPr>
        <w:jc w:val="center"/>
        <w:rPr>
          <w:rFonts w:ascii="Times New Roman" w:hAnsi="Times New Roman"/>
          <w:b/>
        </w:rPr>
      </w:pPr>
    </w:p>
    <w:p w14:paraId="0704DBE1" w14:textId="77777777" w:rsidR="00E273B8" w:rsidRDefault="00E273B8" w:rsidP="00E273B8">
      <w:pPr>
        <w:pStyle w:val="Tijeloteksta2"/>
        <w:ind w:firstLine="708"/>
      </w:pPr>
      <w:r>
        <w:t>Ova Odluka stupa na snagu osmog (8) dana od dana objave u “Službenom vjesniku Vukovarsko – srijemske županije“</w:t>
      </w:r>
    </w:p>
    <w:p w14:paraId="6073F81D" w14:textId="77777777" w:rsidR="00E273B8" w:rsidRDefault="00E273B8" w:rsidP="00E273B8">
      <w:pPr>
        <w:rPr>
          <w:rFonts w:ascii="Times New Roman" w:hAnsi="Times New Roman"/>
        </w:rPr>
      </w:pPr>
    </w:p>
    <w:p w14:paraId="5C026546" w14:textId="77777777" w:rsidR="00E273B8" w:rsidRDefault="00E273B8" w:rsidP="00E273B8">
      <w:pPr>
        <w:rPr>
          <w:rFonts w:ascii="Times New Roman" w:hAnsi="Times New Roman"/>
        </w:rPr>
      </w:pPr>
    </w:p>
    <w:p w14:paraId="62F4081E" w14:textId="77777777" w:rsidR="00E273B8" w:rsidRDefault="00E273B8" w:rsidP="00E273B8">
      <w:pPr>
        <w:rPr>
          <w:rFonts w:ascii="Times New Roman" w:hAnsi="Times New Roman"/>
        </w:rPr>
      </w:pPr>
    </w:p>
    <w:p w14:paraId="46E850FF" w14:textId="77777777" w:rsidR="00E273B8" w:rsidRDefault="00E273B8" w:rsidP="00E273B8">
      <w:pPr>
        <w:ind w:left="3600"/>
        <w:jc w:val="center"/>
        <w:rPr>
          <w:rFonts w:ascii="Times New Roman" w:hAnsi="Times New Roman"/>
          <w:bCs/>
        </w:rPr>
      </w:pPr>
      <w:r>
        <w:rPr>
          <w:rFonts w:ascii="Times New Roman" w:hAnsi="Times New Roman"/>
          <w:bCs/>
        </w:rPr>
        <w:t>Predsjednik Općinskog vijeća:</w:t>
      </w:r>
    </w:p>
    <w:p w14:paraId="59782844" w14:textId="77777777" w:rsidR="00E273B8" w:rsidRDefault="00E273B8" w:rsidP="00E273B8">
      <w:pPr>
        <w:ind w:firstLineChars="50" w:firstLine="120"/>
        <w:jc w:val="both"/>
        <w:rPr>
          <w:rFonts w:ascii="Times New Roman" w:hAnsi="Times New Roman"/>
          <w:bCs/>
        </w:rPr>
      </w:pPr>
    </w:p>
    <w:p w14:paraId="71ADAC8A" w14:textId="77777777" w:rsidR="00E273B8" w:rsidRDefault="00E273B8" w:rsidP="00E273B8">
      <w:pPr>
        <w:ind w:firstLineChars="2200" w:firstLine="5280"/>
        <w:jc w:val="both"/>
        <w:rPr>
          <w:rFonts w:ascii="Times New Roman" w:hAnsi="Times New Roman"/>
          <w:bCs/>
        </w:rPr>
      </w:pPr>
      <w:r>
        <w:rPr>
          <w:rFonts w:ascii="Times New Roman" w:hAnsi="Times New Roman"/>
          <w:bCs/>
        </w:rPr>
        <w:t xml:space="preserve">   Tomo Đaković</w:t>
      </w:r>
    </w:p>
    <w:p w14:paraId="2EC1234B" w14:textId="77777777" w:rsidR="00E273B8" w:rsidRPr="000A2417" w:rsidRDefault="00E273B8" w:rsidP="00E273B8">
      <w:pPr>
        <w:rPr>
          <w:rFonts w:ascii="Times New Roman" w:hAnsi="Times New Roman"/>
        </w:rPr>
      </w:pPr>
    </w:p>
    <w:p w14:paraId="6044F69D" w14:textId="5A5BB110" w:rsidR="00E273B8" w:rsidRDefault="00E273B8" w:rsidP="00C77DA0"/>
    <w:p w14:paraId="0AA49DBD" w14:textId="684416DA" w:rsidR="00E273B8" w:rsidRDefault="00E273B8" w:rsidP="00C77DA0"/>
    <w:p w14:paraId="2D6A97EC" w14:textId="77777777" w:rsidR="00E273B8" w:rsidRDefault="00E273B8" w:rsidP="00C77DA0"/>
    <w:p w14:paraId="6925F500" w14:textId="7034E7CD" w:rsidR="00E273B8" w:rsidRDefault="00E273B8" w:rsidP="00C77DA0"/>
    <w:p w14:paraId="38AD8568" w14:textId="77777777" w:rsidR="00E273B8" w:rsidRPr="00275DE7" w:rsidRDefault="00E273B8" w:rsidP="00C77DA0"/>
    <w:p w14:paraId="5167B9A9" w14:textId="77777777" w:rsidR="00C77DA0" w:rsidRPr="00275DE7" w:rsidRDefault="00C77DA0" w:rsidP="00C77DA0"/>
    <w:p w14:paraId="5167B9AA" w14:textId="77777777" w:rsidR="00C77DA0" w:rsidRPr="00275DE7" w:rsidRDefault="00C77DA0" w:rsidP="00C77DA0">
      <w:bookmarkStart w:id="0" w:name="_Toc210754659"/>
      <w:bookmarkStart w:id="1" w:name="_Toc210754722"/>
      <w:bookmarkStart w:id="2" w:name="_Toc219820286"/>
      <w:bookmarkStart w:id="3" w:name="_Toc222501362"/>
      <w:bookmarkStart w:id="4" w:name="_Toc228718838"/>
      <w:bookmarkStart w:id="5" w:name="_Toc234317589"/>
    </w:p>
    <w:p w14:paraId="5167B9AB" w14:textId="77777777" w:rsidR="00C77DA0" w:rsidRPr="00275DE7" w:rsidRDefault="00C77DA0" w:rsidP="00C77DA0"/>
    <w:p w14:paraId="5167B9AC" w14:textId="77777777" w:rsidR="00C77DA0" w:rsidRPr="00275DE7" w:rsidRDefault="00C77DA0" w:rsidP="00C77DA0">
      <w:pPr>
        <w:jc w:val="center"/>
        <w:rPr>
          <w:sz w:val="72"/>
          <w:szCs w:val="72"/>
        </w:rPr>
      </w:pPr>
    </w:p>
    <w:p w14:paraId="5167B9AD" w14:textId="301C4B4B" w:rsidR="00C77DA0" w:rsidRPr="00275DE7" w:rsidRDefault="00311D85" w:rsidP="00C77DA0">
      <w:pPr>
        <w:jc w:val="center"/>
        <w:rPr>
          <w:sz w:val="72"/>
          <w:szCs w:val="72"/>
        </w:rPr>
      </w:pPr>
      <w:r>
        <w:rPr>
          <w:sz w:val="72"/>
          <w:szCs w:val="72"/>
        </w:rPr>
        <w:t>AKCIJSKI PL</w:t>
      </w:r>
      <w:r w:rsidR="008E77F2">
        <w:rPr>
          <w:sz w:val="72"/>
          <w:szCs w:val="72"/>
        </w:rPr>
        <w:t>A</w:t>
      </w:r>
      <w:r>
        <w:rPr>
          <w:sz w:val="72"/>
          <w:szCs w:val="72"/>
        </w:rPr>
        <w:t>N ENERGETSKI ODRŽIVOG RAZVITKA I PRILAGODBE KLIMATSKIM PROMJENAMA</w:t>
      </w:r>
    </w:p>
    <w:p w14:paraId="6429B0F8" w14:textId="77777777" w:rsidR="00311D85" w:rsidRDefault="00311D85" w:rsidP="00C77DA0">
      <w:pPr>
        <w:jc w:val="center"/>
        <w:rPr>
          <w:sz w:val="72"/>
          <w:szCs w:val="72"/>
        </w:rPr>
      </w:pPr>
    </w:p>
    <w:p w14:paraId="5167B9AE" w14:textId="209DE367" w:rsidR="00C77DA0" w:rsidRPr="00275DE7" w:rsidRDefault="00614FAB" w:rsidP="00C77DA0">
      <w:pPr>
        <w:jc w:val="center"/>
        <w:rPr>
          <w:sz w:val="72"/>
          <w:szCs w:val="72"/>
        </w:rPr>
      </w:pPr>
      <w:r>
        <w:rPr>
          <w:sz w:val="72"/>
          <w:szCs w:val="72"/>
        </w:rPr>
        <w:t>OPĆIN</w:t>
      </w:r>
      <w:r w:rsidR="00311D85">
        <w:rPr>
          <w:sz w:val="72"/>
          <w:szCs w:val="72"/>
        </w:rPr>
        <w:t>E</w:t>
      </w:r>
      <w:r>
        <w:rPr>
          <w:sz w:val="72"/>
          <w:szCs w:val="72"/>
        </w:rPr>
        <w:t xml:space="preserve"> </w:t>
      </w:r>
      <w:r w:rsidR="00311D85">
        <w:rPr>
          <w:sz w:val="72"/>
          <w:szCs w:val="72"/>
        </w:rPr>
        <w:t>BABINA GREDA</w:t>
      </w:r>
    </w:p>
    <w:p w14:paraId="5167B9B3" w14:textId="77777777" w:rsidR="00C77DA0" w:rsidRPr="00275DE7" w:rsidRDefault="00C77DA0" w:rsidP="00C77DA0"/>
    <w:p w14:paraId="5167B9B4" w14:textId="77777777" w:rsidR="00C77DA0" w:rsidRPr="00275DE7" w:rsidRDefault="00C77DA0" w:rsidP="00C77DA0"/>
    <w:p w14:paraId="5167B9B5" w14:textId="77777777" w:rsidR="00C77DA0" w:rsidRPr="00275DE7" w:rsidRDefault="00C77DA0" w:rsidP="00C77DA0"/>
    <w:p w14:paraId="25877210" w14:textId="77777777" w:rsidR="00EB2D67" w:rsidRDefault="00EB2D67" w:rsidP="00C77DA0">
      <w:pPr>
        <w:jc w:val="center"/>
        <w:rPr>
          <w:noProof/>
          <w:lang w:val="en-US"/>
        </w:rPr>
      </w:pPr>
    </w:p>
    <w:p w14:paraId="01002321" w14:textId="77777777" w:rsidR="00EB2D67" w:rsidRDefault="00EB2D67" w:rsidP="00C77DA0">
      <w:pPr>
        <w:jc w:val="center"/>
        <w:rPr>
          <w:noProof/>
          <w:lang w:val="en-US"/>
        </w:rPr>
      </w:pPr>
    </w:p>
    <w:p w14:paraId="5167B9B7" w14:textId="34642585" w:rsidR="00614FAB" w:rsidRDefault="00EB2D67" w:rsidP="00C77DA0">
      <w:pPr>
        <w:jc w:val="center"/>
      </w:pPr>
      <w:r>
        <w:rPr>
          <w:noProof/>
          <w:lang w:eastAsia="hr-HR"/>
        </w:rPr>
        <w:drawing>
          <wp:inline distT="0" distB="0" distL="0" distR="0" wp14:anchorId="1D1A6ECA" wp14:editId="2BE26C15">
            <wp:extent cx="1775012" cy="1767944"/>
            <wp:effectExtent l="0" t="0" r="0" b="0"/>
            <wp:docPr id="27" name="Picture 27" descr="Općina Babina Gr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ćina Babina Gred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r="69512" b="-7688"/>
                    <a:stretch/>
                  </pic:blipFill>
                  <pic:spPr bwMode="auto">
                    <a:xfrm>
                      <a:off x="0" y="0"/>
                      <a:ext cx="1810349" cy="1803141"/>
                    </a:xfrm>
                    <a:prstGeom prst="rect">
                      <a:avLst/>
                    </a:prstGeom>
                    <a:noFill/>
                    <a:ln>
                      <a:noFill/>
                    </a:ln>
                    <a:extLst>
                      <a:ext uri="{53640926-AAD7-44D8-BBD7-CCE9431645EC}">
                        <a14:shadowObscured xmlns:a14="http://schemas.microsoft.com/office/drawing/2010/main"/>
                      </a:ext>
                    </a:extLst>
                  </pic:spPr>
                </pic:pic>
              </a:graphicData>
            </a:graphic>
          </wp:inline>
        </w:drawing>
      </w:r>
    </w:p>
    <w:p w14:paraId="5167B9B8" w14:textId="77777777" w:rsidR="00614FAB" w:rsidRDefault="00614FAB" w:rsidP="00C77DA0">
      <w:pPr>
        <w:jc w:val="center"/>
      </w:pPr>
    </w:p>
    <w:p w14:paraId="5167B9B9" w14:textId="77777777" w:rsidR="00614FAB" w:rsidRPr="00275DE7" w:rsidRDefault="00614FAB" w:rsidP="00C77DA0">
      <w:pPr>
        <w:jc w:val="center"/>
      </w:pPr>
    </w:p>
    <w:p w14:paraId="5167B9BA" w14:textId="77777777" w:rsidR="00C77DA0" w:rsidRPr="00275DE7" w:rsidRDefault="00C77DA0" w:rsidP="00C77DA0"/>
    <w:p w14:paraId="5167B9BB" w14:textId="77777777" w:rsidR="00C77DA0" w:rsidRPr="00275DE7" w:rsidRDefault="00C77DA0" w:rsidP="00C77DA0"/>
    <w:p w14:paraId="5167B9BC" w14:textId="77777777" w:rsidR="00C77DA0" w:rsidRPr="00275DE7" w:rsidRDefault="00C77DA0" w:rsidP="00C77DA0"/>
    <w:p w14:paraId="5167B9BD" w14:textId="77777777" w:rsidR="00C77DA0" w:rsidRPr="00275DE7" w:rsidRDefault="00C77DA0" w:rsidP="00C77DA0"/>
    <w:p w14:paraId="5167B9BE" w14:textId="77777777" w:rsidR="00C77DA0" w:rsidRPr="00275DE7" w:rsidRDefault="00C77DA0" w:rsidP="00C77DA0"/>
    <w:p w14:paraId="5167B9BF" w14:textId="12C30588" w:rsidR="00C77DA0" w:rsidRPr="00275DE7" w:rsidRDefault="00311D85" w:rsidP="00C77DA0">
      <w:pPr>
        <w:jc w:val="center"/>
      </w:pPr>
      <w:r>
        <w:t>Babina Greda</w:t>
      </w:r>
      <w:r w:rsidR="00C77DA0" w:rsidRPr="00275DE7">
        <w:t xml:space="preserve">, </w:t>
      </w:r>
      <w:r w:rsidR="00C14474">
        <w:t>s</w:t>
      </w:r>
      <w:r w:rsidR="003641BB">
        <w:t>viba</w:t>
      </w:r>
      <w:r w:rsidR="00C14474">
        <w:t>nj</w:t>
      </w:r>
      <w:r>
        <w:t xml:space="preserve"> </w:t>
      </w:r>
      <w:r w:rsidR="00C77DA0" w:rsidRPr="00275DE7">
        <w:t>20</w:t>
      </w:r>
      <w:r>
        <w:t>22</w:t>
      </w:r>
      <w:r w:rsidR="00C77DA0" w:rsidRPr="00275DE7">
        <w:t>. godine</w:t>
      </w:r>
    </w:p>
    <w:p w14:paraId="5167B9C0" w14:textId="65887AF2" w:rsidR="00C77DA0" w:rsidRPr="00275DE7" w:rsidRDefault="00C77DA0" w:rsidP="00C77DA0">
      <w:pPr>
        <w:spacing w:before="120"/>
        <w:rPr>
          <w:rFonts w:ascii="Arial" w:hAnsi="Arial" w:cs="Arial"/>
          <w:sz w:val="22"/>
          <w:szCs w:val="22"/>
        </w:rPr>
      </w:pPr>
    </w:p>
    <w:p w14:paraId="5167B9C1" w14:textId="77777777" w:rsidR="00C77DA0" w:rsidRPr="00275DE7" w:rsidRDefault="00C77DA0" w:rsidP="00C77DA0">
      <w:pPr>
        <w:spacing w:before="120"/>
        <w:rPr>
          <w:rFonts w:ascii="Arial" w:hAnsi="Arial" w:cs="Arial"/>
          <w:sz w:val="22"/>
          <w:szCs w:val="22"/>
        </w:rPr>
      </w:pPr>
    </w:p>
    <w:p w14:paraId="5167B9C2" w14:textId="7F5C35C3" w:rsidR="00C77DA0" w:rsidRPr="00275DE7" w:rsidRDefault="00C77DA0" w:rsidP="00C77DA0">
      <w:pPr>
        <w:spacing w:before="120"/>
        <w:rPr>
          <w:rFonts w:ascii="Arial" w:hAnsi="Arial" w:cs="Arial"/>
          <w:b/>
          <w:sz w:val="22"/>
          <w:szCs w:val="22"/>
        </w:rPr>
      </w:pPr>
      <w:r w:rsidRPr="00275DE7">
        <w:rPr>
          <w:rFonts w:ascii="Arial" w:hAnsi="Arial" w:cs="Arial"/>
          <w:sz w:val="22"/>
          <w:szCs w:val="22"/>
        </w:rPr>
        <w:t>Naručitelj:</w:t>
      </w:r>
      <w:r w:rsidRPr="00275DE7">
        <w:rPr>
          <w:rFonts w:ascii="Arial" w:hAnsi="Arial" w:cs="Arial"/>
          <w:sz w:val="22"/>
          <w:szCs w:val="22"/>
        </w:rPr>
        <w:tab/>
      </w:r>
      <w:r w:rsidRPr="00275DE7">
        <w:rPr>
          <w:rFonts w:ascii="Arial" w:hAnsi="Arial" w:cs="Arial"/>
          <w:sz w:val="22"/>
          <w:szCs w:val="22"/>
        </w:rPr>
        <w:tab/>
      </w:r>
      <w:r w:rsidR="002F07E9">
        <w:rPr>
          <w:rFonts w:ascii="Arial" w:hAnsi="Arial" w:cs="Arial"/>
          <w:b/>
          <w:sz w:val="22"/>
          <w:szCs w:val="22"/>
        </w:rPr>
        <w:t xml:space="preserve">Općina </w:t>
      </w:r>
      <w:r w:rsidR="00EB2D67">
        <w:rPr>
          <w:rFonts w:ascii="Arial" w:hAnsi="Arial" w:cs="Arial"/>
          <w:b/>
          <w:sz w:val="22"/>
          <w:szCs w:val="22"/>
        </w:rPr>
        <w:t>Babina Greda</w:t>
      </w:r>
    </w:p>
    <w:p w14:paraId="5167B9C3" w14:textId="77777777" w:rsidR="00C77DA0" w:rsidRPr="00275DE7" w:rsidRDefault="00C77DA0" w:rsidP="00C77DA0">
      <w:pPr>
        <w:spacing w:before="120"/>
        <w:rPr>
          <w:rFonts w:ascii="Arial" w:hAnsi="Arial" w:cs="Arial"/>
          <w:sz w:val="22"/>
          <w:szCs w:val="22"/>
        </w:rPr>
      </w:pPr>
    </w:p>
    <w:p w14:paraId="5167B9C4" w14:textId="77777777" w:rsidR="00C77DA0" w:rsidRPr="00275DE7" w:rsidRDefault="00C77DA0" w:rsidP="00C77DA0">
      <w:pPr>
        <w:spacing w:before="120"/>
        <w:rPr>
          <w:rFonts w:ascii="Arial" w:hAnsi="Arial" w:cs="Arial"/>
          <w:sz w:val="22"/>
          <w:szCs w:val="22"/>
        </w:rPr>
      </w:pPr>
    </w:p>
    <w:p w14:paraId="5167B9C5" w14:textId="77777777" w:rsidR="00C77DA0" w:rsidRPr="00275DE7" w:rsidRDefault="00C77DA0" w:rsidP="00C77DA0">
      <w:pPr>
        <w:spacing w:before="120"/>
        <w:rPr>
          <w:rFonts w:ascii="Arial" w:hAnsi="Arial" w:cs="Arial"/>
          <w:b/>
          <w:sz w:val="22"/>
          <w:szCs w:val="22"/>
        </w:rPr>
      </w:pPr>
    </w:p>
    <w:p w14:paraId="5167B9C6" w14:textId="77777777" w:rsidR="00C77DA0" w:rsidRPr="00275DE7" w:rsidRDefault="00C77DA0" w:rsidP="00C77DA0">
      <w:pPr>
        <w:spacing w:before="120"/>
        <w:rPr>
          <w:rFonts w:ascii="Arial" w:hAnsi="Arial" w:cs="Arial"/>
          <w:b/>
          <w:sz w:val="22"/>
          <w:szCs w:val="22"/>
        </w:rPr>
      </w:pPr>
    </w:p>
    <w:p w14:paraId="5167B9C7" w14:textId="5C8FE2D3" w:rsidR="00C77DA0" w:rsidRPr="00275DE7" w:rsidRDefault="00C77DA0" w:rsidP="00C77DA0">
      <w:pPr>
        <w:spacing w:before="120"/>
        <w:rPr>
          <w:rFonts w:ascii="Arial" w:hAnsi="Arial" w:cs="Arial"/>
          <w:b/>
          <w:sz w:val="22"/>
          <w:szCs w:val="22"/>
        </w:rPr>
      </w:pPr>
      <w:r w:rsidRPr="00275DE7">
        <w:rPr>
          <w:rFonts w:ascii="Arial" w:hAnsi="Arial" w:cs="Arial"/>
          <w:sz w:val="22"/>
          <w:szCs w:val="22"/>
        </w:rPr>
        <w:t>Projekt izradio:</w:t>
      </w:r>
      <w:r w:rsidRPr="00275DE7">
        <w:rPr>
          <w:rFonts w:ascii="Arial" w:hAnsi="Arial" w:cs="Arial"/>
          <w:b/>
          <w:sz w:val="22"/>
          <w:szCs w:val="22"/>
        </w:rPr>
        <w:tab/>
        <w:t>E</w:t>
      </w:r>
      <w:r w:rsidR="00D72A24">
        <w:rPr>
          <w:rFonts w:ascii="Arial" w:hAnsi="Arial" w:cs="Arial"/>
          <w:b/>
          <w:sz w:val="22"/>
          <w:szCs w:val="22"/>
        </w:rPr>
        <w:t>ko</w:t>
      </w:r>
      <w:r w:rsidRPr="00275DE7">
        <w:rPr>
          <w:rFonts w:ascii="Arial" w:hAnsi="Arial" w:cs="Arial"/>
          <w:b/>
          <w:sz w:val="22"/>
          <w:szCs w:val="22"/>
        </w:rPr>
        <w:t xml:space="preserve"> Menadžment d.o.o., za zaštitu okoliša, Vinkovci</w:t>
      </w:r>
    </w:p>
    <w:p w14:paraId="5167B9C8" w14:textId="77777777" w:rsidR="00C77DA0" w:rsidRPr="00275DE7" w:rsidRDefault="00C77DA0" w:rsidP="00C77DA0">
      <w:pPr>
        <w:spacing w:before="120"/>
        <w:rPr>
          <w:rFonts w:ascii="Arial" w:hAnsi="Arial" w:cs="Arial"/>
          <w:sz w:val="22"/>
          <w:szCs w:val="22"/>
        </w:rPr>
      </w:pPr>
    </w:p>
    <w:p w14:paraId="5167B9C9" w14:textId="77777777" w:rsidR="00C77DA0" w:rsidRPr="00275DE7" w:rsidRDefault="00C77DA0" w:rsidP="00C77DA0">
      <w:pPr>
        <w:spacing w:before="120"/>
        <w:rPr>
          <w:rFonts w:ascii="Arial" w:hAnsi="Arial" w:cs="Arial"/>
          <w:sz w:val="22"/>
          <w:szCs w:val="22"/>
        </w:rPr>
      </w:pPr>
    </w:p>
    <w:p w14:paraId="5167B9CA" w14:textId="77777777" w:rsidR="00C77DA0" w:rsidRPr="00275DE7" w:rsidRDefault="00C77DA0" w:rsidP="00C77DA0">
      <w:pPr>
        <w:spacing w:before="120"/>
        <w:ind w:left="2880" w:hanging="2880"/>
        <w:rPr>
          <w:rFonts w:ascii="Arial" w:hAnsi="Arial" w:cs="Arial"/>
          <w:sz w:val="22"/>
          <w:szCs w:val="22"/>
        </w:rPr>
      </w:pPr>
    </w:p>
    <w:p w14:paraId="5167B9CB" w14:textId="77777777" w:rsidR="00C77DA0" w:rsidRPr="00275DE7" w:rsidRDefault="00C77DA0" w:rsidP="00C77DA0">
      <w:pPr>
        <w:spacing w:before="120"/>
        <w:ind w:left="2880" w:hanging="2880"/>
        <w:rPr>
          <w:rFonts w:ascii="Arial" w:hAnsi="Arial" w:cs="Arial"/>
          <w:sz w:val="22"/>
          <w:szCs w:val="22"/>
        </w:rPr>
      </w:pPr>
    </w:p>
    <w:p w14:paraId="5167B9CC" w14:textId="77777777" w:rsidR="00C77DA0" w:rsidRPr="00275DE7" w:rsidRDefault="00C77DA0" w:rsidP="00C77DA0">
      <w:pPr>
        <w:spacing w:before="120"/>
        <w:ind w:left="2880" w:hanging="2880"/>
        <w:rPr>
          <w:rFonts w:ascii="Arial" w:hAnsi="Arial" w:cs="Arial"/>
          <w:sz w:val="22"/>
          <w:szCs w:val="22"/>
        </w:rPr>
      </w:pPr>
    </w:p>
    <w:p w14:paraId="5167B9CD" w14:textId="59150983" w:rsidR="00C77DA0" w:rsidRPr="00275DE7" w:rsidRDefault="00C77DA0" w:rsidP="00C77DA0">
      <w:pPr>
        <w:spacing w:before="120"/>
        <w:ind w:left="2160" w:hanging="2160"/>
        <w:jc w:val="both"/>
        <w:rPr>
          <w:rFonts w:ascii="Arial" w:hAnsi="Arial" w:cs="Arial"/>
          <w:b/>
          <w:sz w:val="28"/>
          <w:szCs w:val="28"/>
        </w:rPr>
      </w:pPr>
      <w:r w:rsidRPr="00275DE7">
        <w:rPr>
          <w:rFonts w:ascii="Arial" w:hAnsi="Arial" w:cs="Arial"/>
          <w:sz w:val="22"/>
          <w:szCs w:val="22"/>
        </w:rPr>
        <w:t>Naziv projekta:</w:t>
      </w:r>
      <w:r w:rsidRPr="00275DE7">
        <w:rPr>
          <w:rFonts w:ascii="Arial" w:hAnsi="Arial" w:cs="Arial"/>
          <w:sz w:val="22"/>
          <w:szCs w:val="22"/>
        </w:rPr>
        <w:tab/>
      </w:r>
      <w:r w:rsidR="00EB2D67">
        <w:rPr>
          <w:rFonts w:ascii="Arial" w:hAnsi="Arial" w:cs="Arial"/>
          <w:b/>
          <w:sz w:val="28"/>
          <w:szCs w:val="28"/>
        </w:rPr>
        <w:t>AKCIJSKI PLAN ENERGETSKI ODRŽIVOG RAZVITKA I PRILAGODBE KLIMATSKIM PROMJENAMA</w:t>
      </w:r>
    </w:p>
    <w:p w14:paraId="5167B9CF" w14:textId="77777777" w:rsidR="00C77DA0" w:rsidRPr="00275DE7" w:rsidRDefault="00C77DA0" w:rsidP="00C77DA0">
      <w:pPr>
        <w:spacing w:before="120"/>
        <w:ind w:left="2160" w:hanging="2160"/>
        <w:jc w:val="both"/>
        <w:rPr>
          <w:rFonts w:ascii="Arial" w:hAnsi="Arial" w:cs="Arial"/>
          <w:b/>
          <w:sz w:val="28"/>
          <w:szCs w:val="28"/>
        </w:rPr>
      </w:pPr>
    </w:p>
    <w:p w14:paraId="5167B9D0" w14:textId="77777777" w:rsidR="00C77DA0" w:rsidRPr="00275DE7" w:rsidRDefault="00C77DA0" w:rsidP="00C77DA0">
      <w:pPr>
        <w:spacing w:before="120"/>
        <w:ind w:left="2160" w:hanging="2160"/>
        <w:jc w:val="both"/>
        <w:rPr>
          <w:rFonts w:ascii="Arial" w:hAnsi="Arial" w:cs="Arial"/>
          <w:b/>
          <w:sz w:val="28"/>
          <w:szCs w:val="28"/>
        </w:rPr>
      </w:pPr>
    </w:p>
    <w:p w14:paraId="5167B9D1" w14:textId="0F49B50E" w:rsidR="00C77DA0" w:rsidRPr="00275DE7" w:rsidRDefault="00C77DA0" w:rsidP="00C77DA0">
      <w:pPr>
        <w:spacing w:before="120"/>
        <w:ind w:left="2160" w:hanging="2160"/>
        <w:jc w:val="both"/>
        <w:rPr>
          <w:rFonts w:cs="Arial"/>
          <w:sz w:val="22"/>
          <w:szCs w:val="22"/>
        </w:rPr>
      </w:pPr>
      <w:r w:rsidRPr="00275DE7">
        <w:rPr>
          <w:rFonts w:ascii="Arial" w:hAnsi="Arial" w:cs="Arial"/>
          <w:sz w:val="22"/>
          <w:szCs w:val="22"/>
        </w:rPr>
        <w:t>Broj dokumenta:</w:t>
      </w:r>
      <w:r w:rsidRPr="00275DE7">
        <w:rPr>
          <w:rFonts w:ascii="Arial" w:hAnsi="Arial" w:cs="Arial"/>
          <w:sz w:val="22"/>
          <w:szCs w:val="22"/>
        </w:rPr>
        <w:tab/>
      </w:r>
      <w:r w:rsidR="00EB2D67" w:rsidRPr="003641BB">
        <w:rPr>
          <w:rFonts w:ascii="Arial" w:hAnsi="Arial" w:cs="Arial"/>
          <w:b/>
          <w:sz w:val="22"/>
          <w:szCs w:val="22"/>
        </w:rPr>
        <w:t>1</w:t>
      </w:r>
      <w:r w:rsidR="003641BB" w:rsidRPr="003641BB">
        <w:rPr>
          <w:rFonts w:ascii="Arial" w:hAnsi="Arial" w:cs="Arial"/>
          <w:b/>
          <w:sz w:val="22"/>
          <w:szCs w:val="22"/>
        </w:rPr>
        <w:t>9</w:t>
      </w:r>
      <w:r w:rsidRPr="003641BB">
        <w:rPr>
          <w:rFonts w:ascii="Arial" w:hAnsi="Arial" w:cs="Arial"/>
          <w:b/>
          <w:sz w:val="22"/>
          <w:szCs w:val="22"/>
        </w:rPr>
        <w:t>-20</w:t>
      </w:r>
      <w:r w:rsidR="00EB2D67" w:rsidRPr="003641BB">
        <w:rPr>
          <w:rFonts w:ascii="Arial" w:hAnsi="Arial" w:cs="Arial"/>
          <w:b/>
          <w:sz w:val="22"/>
          <w:szCs w:val="22"/>
        </w:rPr>
        <w:t>22</w:t>
      </w:r>
    </w:p>
    <w:p w14:paraId="5167B9D2" w14:textId="77777777" w:rsidR="00C77DA0" w:rsidRPr="00275DE7" w:rsidRDefault="00C77DA0" w:rsidP="00C77DA0">
      <w:pPr>
        <w:pStyle w:val="Tijeloteksta"/>
        <w:spacing w:before="120"/>
        <w:rPr>
          <w:rFonts w:cs="Arial"/>
          <w:szCs w:val="22"/>
        </w:rPr>
      </w:pPr>
    </w:p>
    <w:p w14:paraId="5167B9D5" w14:textId="093393A4" w:rsidR="00C77DA0" w:rsidRPr="00275DE7" w:rsidRDefault="00C77DA0" w:rsidP="00C77DA0">
      <w:pPr>
        <w:pStyle w:val="Tijeloteksta"/>
        <w:spacing w:before="120"/>
        <w:rPr>
          <w:rFonts w:cs="Arial"/>
          <w:b/>
          <w:szCs w:val="22"/>
        </w:rPr>
      </w:pPr>
      <w:r w:rsidRPr="00275DE7">
        <w:rPr>
          <w:rFonts w:cs="Arial"/>
          <w:szCs w:val="22"/>
        </w:rPr>
        <w:t xml:space="preserve">Voditelj projekta: </w:t>
      </w:r>
      <w:r w:rsidRPr="00275DE7">
        <w:rPr>
          <w:rFonts w:cs="Arial"/>
          <w:b/>
          <w:szCs w:val="22"/>
        </w:rPr>
        <w:tab/>
        <w:t xml:space="preserve">Ivica </w:t>
      </w:r>
      <w:proofErr w:type="spellStart"/>
      <w:r w:rsidRPr="00275DE7">
        <w:rPr>
          <w:rFonts w:cs="Arial"/>
          <w:b/>
          <w:szCs w:val="22"/>
        </w:rPr>
        <w:t>Cvrlje</w:t>
      </w:r>
      <w:proofErr w:type="spellEnd"/>
      <w:r w:rsidRPr="00275DE7">
        <w:rPr>
          <w:rFonts w:cs="Arial"/>
          <w:b/>
          <w:szCs w:val="22"/>
        </w:rPr>
        <w:t xml:space="preserve">, </w:t>
      </w:r>
      <w:proofErr w:type="spellStart"/>
      <w:r w:rsidR="0041149B" w:rsidRPr="00275DE7">
        <w:rPr>
          <w:rFonts w:cs="Arial"/>
          <w:b/>
          <w:szCs w:val="22"/>
        </w:rPr>
        <w:t>struč</w:t>
      </w:r>
      <w:r w:rsidRPr="00275DE7">
        <w:rPr>
          <w:rFonts w:cs="Arial"/>
          <w:b/>
          <w:szCs w:val="22"/>
        </w:rPr>
        <w:t>.</w:t>
      </w:r>
      <w:r w:rsidR="0041149B" w:rsidRPr="00275DE7">
        <w:rPr>
          <w:rFonts w:cs="Arial"/>
          <w:b/>
          <w:szCs w:val="22"/>
        </w:rPr>
        <w:t>spec.ing.sec</w:t>
      </w:r>
      <w:proofErr w:type="spellEnd"/>
      <w:r w:rsidR="0041149B" w:rsidRPr="00275DE7">
        <w:rPr>
          <w:rFonts w:cs="Arial"/>
          <w:b/>
          <w:szCs w:val="22"/>
        </w:rPr>
        <w:t>.</w:t>
      </w:r>
      <w:r w:rsidRPr="00275DE7">
        <w:rPr>
          <w:rFonts w:cs="Arial"/>
          <w:b/>
          <w:szCs w:val="22"/>
        </w:rPr>
        <w:tab/>
      </w:r>
      <w:r w:rsidR="00473647">
        <w:rPr>
          <w:rFonts w:cs="Arial"/>
          <w:b/>
          <w:noProof/>
          <w:szCs w:val="22"/>
        </w:rPr>
        <w:drawing>
          <wp:inline distT="0" distB="0" distL="0" distR="0" wp14:anchorId="1AB3BF84" wp14:editId="7CC6E29F">
            <wp:extent cx="1981200" cy="1292225"/>
            <wp:effectExtent l="0" t="0" r="0" b="3175"/>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292225"/>
                    </a:xfrm>
                    <a:prstGeom prst="rect">
                      <a:avLst/>
                    </a:prstGeom>
                    <a:noFill/>
                  </pic:spPr>
                </pic:pic>
              </a:graphicData>
            </a:graphic>
          </wp:inline>
        </w:drawing>
      </w:r>
    </w:p>
    <w:p w14:paraId="5167B9D6" w14:textId="77777777" w:rsidR="00C77DA0" w:rsidRPr="00275DE7" w:rsidRDefault="00C77DA0" w:rsidP="00C77DA0">
      <w:pPr>
        <w:pStyle w:val="Tijeloteksta"/>
        <w:spacing w:before="120"/>
        <w:rPr>
          <w:rFonts w:cs="Arial"/>
          <w:szCs w:val="22"/>
        </w:rPr>
      </w:pPr>
    </w:p>
    <w:p w14:paraId="5167B9D8" w14:textId="672692D6" w:rsidR="00C77DA0" w:rsidRPr="00275DE7" w:rsidRDefault="00C77DA0" w:rsidP="00C77DA0">
      <w:pPr>
        <w:pStyle w:val="Tijeloteksta"/>
        <w:spacing w:before="120"/>
        <w:rPr>
          <w:rFonts w:cs="Arial"/>
          <w:szCs w:val="22"/>
        </w:rPr>
      </w:pPr>
      <w:r w:rsidRPr="00275DE7">
        <w:rPr>
          <w:rFonts w:cs="Arial"/>
          <w:b/>
          <w:szCs w:val="22"/>
        </w:rPr>
        <w:tab/>
      </w:r>
      <w:r w:rsidRPr="00275DE7">
        <w:rPr>
          <w:rFonts w:cs="Arial"/>
          <w:b/>
          <w:szCs w:val="22"/>
        </w:rPr>
        <w:tab/>
      </w:r>
      <w:r w:rsidRPr="00275DE7">
        <w:rPr>
          <w:rFonts w:cs="Arial"/>
          <w:b/>
          <w:szCs w:val="22"/>
        </w:rPr>
        <w:tab/>
      </w:r>
    </w:p>
    <w:p w14:paraId="5167B9D9" w14:textId="77777777" w:rsidR="00C77DA0" w:rsidRPr="00275DE7" w:rsidRDefault="00C77DA0" w:rsidP="00C77DA0">
      <w:pPr>
        <w:pStyle w:val="Zaglavlje"/>
        <w:spacing w:before="120"/>
        <w:rPr>
          <w:rFonts w:ascii="Arial" w:hAnsi="Arial" w:cs="Arial"/>
          <w:sz w:val="22"/>
          <w:szCs w:val="22"/>
        </w:rPr>
      </w:pPr>
    </w:p>
    <w:p w14:paraId="5167B9DA" w14:textId="77777777" w:rsidR="00C77DA0" w:rsidRPr="00275DE7" w:rsidRDefault="00C77DA0" w:rsidP="00C77DA0">
      <w:pPr>
        <w:pStyle w:val="Zaglavlje"/>
        <w:spacing w:before="120"/>
        <w:rPr>
          <w:rFonts w:ascii="Arial" w:hAnsi="Arial" w:cs="Arial"/>
          <w:sz w:val="22"/>
          <w:szCs w:val="22"/>
        </w:rPr>
      </w:pPr>
    </w:p>
    <w:p w14:paraId="5167B9E0" w14:textId="77777777" w:rsidR="00C77DA0" w:rsidRPr="00275DE7" w:rsidRDefault="00C77DA0" w:rsidP="00C77DA0">
      <w:pPr>
        <w:pStyle w:val="Zaglavlje"/>
        <w:spacing w:before="120"/>
        <w:jc w:val="center"/>
        <w:rPr>
          <w:rFonts w:ascii="Arial" w:hAnsi="Arial" w:cs="Arial"/>
          <w:sz w:val="22"/>
          <w:szCs w:val="22"/>
        </w:rPr>
      </w:pPr>
    </w:p>
    <w:p w14:paraId="5167B9E1" w14:textId="77777777" w:rsidR="00C77DA0" w:rsidRPr="00275DE7" w:rsidRDefault="00C77DA0" w:rsidP="00C77DA0">
      <w:pPr>
        <w:pStyle w:val="Zaglavlje"/>
        <w:spacing w:before="120"/>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40"/>
        <w:gridCol w:w="840"/>
        <w:gridCol w:w="840"/>
        <w:gridCol w:w="3204"/>
      </w:tblGrid>
      <w:tr w:rsidR="00B7144E" w:rsidRPr="00D42CB6" w14:paraId="461D33B1" w14:textId="77777777" w:rsidTr="00AB4D81">
        <w:trPr>
          <w:trHeight w:val="425"/>
        </w:trPr>
        <w:tc>
          <w:tcPr>
            <w:tcW w:w="2748" w:type="dxa"/>
            <w:shd w:val="clear" w:color="auto" w:fill="auto"/>
          </w:tcPr>
          <w:p w14:paraId="54520341" w14:textId="77777777" w:rsidR="00B7144E" w:rsidRPr="00D42CB6" w:rsidRDefault="00B7144E" w:rsidP="002311E5">
            <w:pPr>
              <w:pStyle w:val="Zaglavlje"/>
              <w:spacing w:before="120"/>
              <w:jc w:val="center"/>
              <w:rPr>
                <w:rFonts w:ascii="Arial" w:hAnsi="Arial" w:cs="Arial"/>
                <w:sz w:val="22"/>
                <w:szCs w:val="22"/>
                <w:lang w:val="hr-BA"/>
              </w:rPr>
            </w:pPr>
            <w:r w:rsidRPr="00D42CB6">
              <w:rPr>
                <w:rFonts w:ascii="Arial" w:hAnsi="Arial" w:cs="Arial"/>
                <w:sz w:val="22"/>
                <w:szCs w:val="22"/>
                <w:lang w:val="hr-BA"/>
              </w:rPr>
              <w:t>Kontrolirani primjerak</w:t>
            </w:r>
          </w:p>
        </w:tc>
        <w:tc>
          <w:tcPr>
            <w:tcW w:w="840" w:type="dxa"/>
            <w:shd w:val="clear" w:color="auto" w:fill="BFBFBF" w:themeFill="background1" w:themeFillShade="BF"/>
          </w:tcPr>
          <w:p w14:paraId="6953A623" w14:textId="77777777" w:rsidR="00B7144E" w:rsidRPr="00D42CB6" w:rsidRDefault="00B7144E" w:rsidP="002311E5">
            <w:pPr>
              <w:pStyle w:val="Zaglavlje"/>
              <w:spacing w:before="120"/>
              <w:jc w:val="center"/>
              <w:rPr>
                <w:rFonts w:ascii="Arial" w:hAnsi="Arial" w:cs="Arial"/>
                <w:sz w:val="22"/>
                <w:szCs w:val="22"/>
                <w:lang w:val="hr-BA"/>
              </w:rPr>
            </w:pPr>
            <w:r w:rsidRPr="00D42CB6">
              <w:rPr>
                <w:rFonts w:ascii="Arial" w:hAnsi="Arial" w:cs="Arial"/>
                <w:sz w:val="22"/>
                <w:szCs w:val="22"/>
                <w:lang w:val="hr-BA"/>
              </w:rPr>
              <w:t>1</w:t>
            </w:r>
          </w:p>
        </w:tc>
        <w:tc>
          <w:tcPr>
            <w:tcW w:w="840" w:type="dxa"/>
            <w:shd w:val="clear" w:color="auto" w:fill="auto"/>
          </w:tcPr>
          <w:p w14:paraId="49196F2C" w14:textId="77777777" w:rsidR="00B7144E" w:rsidRPr="00D42CB6" w:rsidRDefault="00B7144E" w:rsidP="002311E5">
            <w:pPr>
              <w:pStyle w:val="Zaglavlje"/>
              <w:spacing w:before="120"/>
              <w:jc w:val="center"/>
              <w:rPr>
                <w:rFonts w:ascii="Arial" w:hAnsi="Arial" w:cs="Arial"/>
                <w:sz w:val="22"/>
                <w:szCs w:val="22"/>
                <w:lang w:val="hr-BA"/>
              </w:rPr>
            </w:pPr>
            <w:r w:rsidRPr="00D42CB6">
              <w:rPr>
                <w:rFonts w:ascii="Arial" w:hAnsi="Arial" w:cs="Arial"/>
                <w:sz w:val="22"/>
                <w:szCs w:val="22"/>
                <w:lang w:val="hr-BA"/>
              </w:rPr>
              <w:t>2</w:t>
            </w:r>
          </w:p>
        </w:tc>
        <w:tc>
          <w:tcPr>
            <w:tcW w:w="840" w:type="dxa"/>
            <w:shd w:val="clear" w:color="auto" w:fill="auto"/>
          </w:tcPr>
          <w:p w14:paraId="6FCAB862" w14:textId="77777777" w:rsidR="00B7144E" w:rsidRPr="00D42CB6" w:rsidRDefault="00B7144E" w:rsidP="002311E5">
            <w:pPr>
              <w:pStyle w:val="Zaglavlje"/>
              <w:spacing w:before="120"/>
              <w:jc w:val="center"/>
              <w:rPr>
                <w:rFonts w:ascii="Arial" w:hAnsi="Arial" w:cs="Arial"/>
                <w:sz w:val="22"/>
                <w:szCs w:val="22"/>
                <w:lang w:val="hr-BA"/>
              </w:rPr>
            </w:pPr>
            <w:r w:rsidRPr="00D42CB6">
              <w:rPr>
                <w:rFonts w:ascii="Arial" w:hAnsi="Arial" w:cs="Arial"/>
                <w:sz w:val="22"/>
                <w:szCs w:val="22"/>
                <w:lang w:val="hr-BA"/>
              </w:rPr>
              <w:t>3</w:t>
            </w:r>
          </w:p>
        </w:tc>
        <w:tc>
          <w:tcPr>
            <w:tcW w:w="3204" w:type="dxa"/>
            <w:shd w:val="clear" w:color="auto" w:fill="auto"/>
          </w:tcPr>
          <w:p w14:paraId="4F1079CB" w14:textId="1D31ECD0" w:rsidR="00B7144E" w:rsidRPr="00D42CB6" w:rsidRDefault="00B7144E" w:rsidP="00012683">
            <w:pPr>
              <w:pStyle w:val="Zaglavlje"/>
              <w:spacing w:before="120"/>
              <w:jc w:val="center"/>
              <w:rPr>
                <w:rFonts w:ascii="Arial" w:hAnsi="Arial" w:cs="Arial"/>
                <w:sz w:val="22"/>
                <w:szCs w:val="22"/>
                <w:lang w:val="hr-BA"/>
              </w:rPr>
            </w:pPr>
            <w:r>
              <w:rPr>
                <w:rFonts w:ascii="Arial" w:hAnsi="Arial" w:cs="Arial"/>
                <w:sz w:val="22"/>
                <w:szCs w:val="22"/>
                <w:lang w:val="hr-BA"/>
              </w:rPr>
              <w:t>Verzija</w:t>
            </w:r>
            <w:r w:rsidRPr="00D42CB6">
              <w:rPr>
                <w:rFonts w:ascii="Arial" w:hAnsi="Arial" w:cs="Arial"/>
                <w:sz w:val="22"/>
                <w:szCs w:val="22"/>
                <w:lang w:val="hr-BA"/>
              </w:rPr>
              <w:t xml:space="preserve"> </w:t>
            </w:r>
            <w:r w:rsidR="00012683">
              <w:rPr>
                <w:rFonts w:ascii="Arial" w:hAnsi="Arial" w:cs="Arial"/>
                <w:sz w:val="22"/>
                <w:szCs w:val="22"/>
                <w:lang w:val="hr-BA"/>
              </w:rPr>
              <w:t>1</w:t>
            </w:r>
          </w:p>
        </w:tc>
      </w:tr>
    </w:tbl>
    <w:p w14:paraId="5167B9E2" w14:textId="77777777" w:rsidR="005834E8" w:rsidRDefault="005834E8" w:rsidP="00C77DA0">
      <w:pPr>
        <w:pStyle w:val="Zaglavlje"/>
        <w:spacing w:before="120"/>
        <w:jc w:val="center"/>
        <w:rPr>
          <w:rFonts w:ascii="Arial" w:hAnsi="Arial" w:cs="Arial"/>
          <w:sz w:val="22"/>
          <w:szCs w:val="22"/>
        </w:rPr>
      </w:pPr>
    </w:p>
    <w:p w14:paraId="5167B9E3" w14:textId="77777777" w:rsidR="00614FAB" w:rsidRDefault="00614FAB" w:rsidP="00C77DA0">
      <w:pPr>
        <w:pStyle w:val="Zaglavlje"/>
        <w:spacing w:before="120"/>
        <w:jc w:val="center"/>
        <w:rPr>
          <w:rFonts w:ascii="Arial" w:hAnsi="Arial" w:cs="Arial"/>
          <w:sz w:val="22"/>
          <w:szCs w:val="22"/>
        </w:rPr>
      </w:pPr>
    </w:p>
    <w:p w14:paraId="5167B9E4" w14:textId="77777777" w:rsidR="00614FAB" w:rsidRPr="00275DE7" w:rsidRDefault="00614FAB" w:rsidP="00C77DA0">
      <w:pPr>
        <w:pStyle w:val="Zaglavlje"/>
        <w:spacing w:before="120"/>
        <w:jc w:val="center"/>
        <w:rPr>
          <w:rFonts w:ascii="Arial" w:hAnsi="Arial" w:cs="Arial"/>
          <w:sz w:val="22"/>
          <w:szCs w:val="22"/>
        </w:rPr>
      </w:pPr>
    </w:p>
    <w:p w14:paraId="5167B9E5" w14:textId="2CF84930" w:rsidR="00C77DA0" w:rsidRPr="00275DE7" w:rsidRDefault="00EB2D67" w:rsidP="00C77DA0">
      <w:pPr>
        <w:pStyle w:val="Zaglavlje"/>
        <w:spacing w:before="120"/>
        <w:jc w:val="center"/>
        <w:rPr>
          <w:rFonts w:ascii="Arial" w:hAnsi="Arial" w:cs="Arial"/>
          <w:sz w:val="22"/>
          <w:szCs w:val="22"/>
        </w:rPr>
      </w:pPr>
      <w:r>
        <w:rPr>
          <w:rFonts w:ascii="Arial" w:hAnsi="Arial" w:cs="Arial"/>
          <w:sz w:val="22"/>
          <w:szCs w:val="22"/>
        </w:rPr>
        <w:t>Babina Greda</w:t>
      </w:r>
      <w:r w:rsidR="00C77DA0" w:rsidRPr="00275DE7">
        <w:rPr>
          <w:rFonts w:ascii="Arial" w:hAnsi="Arial" w:cs="Arial"/>
          <w:sz w:val="22"/>
          <w:szCs w:val="22"/>
        </w:rPr>
        <w:t xml:space="preserve">, </w:t>
      </w:r>
      <w:r w:rsidR="00C14474">
        <w:rPr>
          <w:rFonts w:ascii="Arial" w:hAnsi="Arial" w:cs="Arial"/>
          <w:sz w:val="22"/>
          <w:szCs w:val="22"/>
        </w:rPr>
        <w:t>s</w:t>
      </w:r>
      <w:r w:rsidR="003641BB">
        <w:rPr>
          <w:rFonts w:ascii="Arial" w:hAnsi="Arial" w:cs="Arial"/>
          <w:sz w:val="22"/>
          <w:szCs w:val="22"/>
        </w:rPr>
        <w:t>viba</w:t>
      </w:r>
      <w:r w:rsidR="00C14474">
        <w:rPr>
          <w:rFonts w:ascii="Arial" w:hAnsi="Arial" w:cs="Arial"/>
          <w:sz w:val="22"/>
          <w:szCs w:val="22"/>
        </w:rPr>
        <w:t>nj</w:t>
      </w:r>
      <w:r>
        <w:rPr>
          <w:rFonts w:ascii="Arial" w:hAnsi="Arial" w:cs="Arial"/>
          <w:sz w:val="22"/>
          <w:szCs w:val="22"/>
        </w:rPr>
        <w:t xml:space="preserve"> </w:t>
      </w:r>
      <w:r w:rsidR="00C77DA0" w:rsidRPr="00275DE7">
        <w:rPr>
          <w:rFonts w:ascii="Arial" w:hAnsi="Arial" w:cs="Arial"/>
          <w:sz w:val="22"/>
          <w:szCs w:val="22"/>
        </w:rPr>
        <w:t>20</w:t>
      </w:r>
      <w:r>
        <w:rPr>
          <w:rFonts w:ascii="Arial" w:hAnsi="Arial" w:cs="Arial"/>
          <w:sz w:val="22"/>
          <w:szCs w:val="22"/>
        </w:rPr>
        <w:t>22</w:t>
      </w:r>
      <w:r w:rsidR="00C77DA0" w:rsidRPr="00275DE7">
        <w:rPr>
          <w:rFonts w:ascii="Arial" w:hAnsi="Arial" w:cs="Arial"/>
          <w:sz w:val="22"/>
          <w:szCs w:val="22"/>
        </w:rPr>
        <w:t>.</w:t>
      </w:r>
    </w:p>
    <w:p w14:paraId="0B8B6EB7" w14:textId="77777777" w:rsidR="005518E9" w:rsidRDefault="00C77DA0" w:rsidP="00EB2D67">
      <w:pPr>
        <w:rPr>
          <w:noProof/>
        </w:rPr>
      </w:pPr>
      <w:r w:rsidRPr="00275DE7">
        <w:rPr>
          <w:sz w:val="40"/>
          <w:szCs w:val="40"/>
        </w:rPr>
        <w:br w:type="page"/>
      </w:r>
      <w:bookmarkStart w:id="6" w:name="_Toc239520563"/>
      <w:bookmarkStart w:id="7" w:name="_Toc239520609"/>
      <w:bookmarkStart w:id="8" w:name="_Toc239521745"/>
      <w:bookmarkStart w:id="9" w:name="_Toc239523083"/>
      <w:bookmarkStart w:id="10" w:name="_Toc239527786"/>
      <w:bookmarkStart w:id="11" w:name="_Toc239613168"/>
      <w:bookmarkStart w:id="12" w:name="_Toc244350081"/>
      <w:bookmarkStart w:id="13" w:name="_Toc437294283"/>
      <w:bookmarkStart w:id="14" w:name="_Toc437294360"/>
      <w:bookmarkStart w:id="15" w:name="_Toc437294477"/>
      <w:bookmarkStart w:id="16" w:name="_Toc442217428"/>
      <w:r w:rsidRPr="00275DE7">
        <w:rPr>
          <w:rFonts w:ascii="Times New Roman" w:hAnsi="Times New Roman"/>
          <w:sz w:val="40"/>
          <w:szCs w:val="40"/>
        </w:rPr>
        <w:lastRenderedPageBreak/>
        <w:t>SADRŽAJ:</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A67652" w:rsidRPr="00275DE7">
        <w:rPr>
          <w:rFonts w:ascii="Times New Roman" w:hAnsi="Times New Roman"/>
          <w:sz w:val="40"/>
          <w:szCs w:val="40"/>
        </w:rPr>
        <w:fldChar w:fldCharType="begin"/>
      </w:r>
      <w:r w:rsidRPr="00275DE7">
        <w:rPr>
          <w:rFonts w:ascii="Times New Roman" w:hAnsi="Times New Roman"/>
          <w:sz w:val="40"/>
          <w:szCs w:val="40"/>
        </w:rPr>
        <w:instrText xml:space="preserve"> TOC \o "1-3" \h \z \u </w:instrText>
      </w:r>
      <w:r w:rsidR="00A67652" w:rsidRPr="00275DE7">
        <w:rPr>
          <w:rFonts w:ascii="Times New Roman" w:hAnsi="Times New Roman"/>
          <w:sz w:val="40"/>
          <w:szCs w:val="40"/>
        </w:rPr>
        <w:fldChar w:fldCharType="separate"/>
      </w:r>
    </w:p>
    <w:p w14:paraId="7F232503" w14:textId="326C8371" w:rsidR="005518E9" w:rsidRDefault="00000000">
      <w:pPr>
        <w:pStyle w:val="Sadraj1"/>
        <w:rPr>
          <w:rFonts w:asciiTheme="minorHAnsi" w:eastAsiaTheme="minorEastAsia" w:hAnsiTheme="minorHAnsi" w:cstheme="minorBidi"/>
          <w:b w:val="0"/>
          <w:sz w:val="22"/>
          <w:szCs w:val="22"/>
          <w:lang w:eastAsia="hr-HR"/>
        </w:rPr>
      </w:pPr>
      <w:hyperlink w:anchor="_Toc107556244" w:history="1">
        <w:r w:rsidR="005518E9" w:rsidRPr="00AD36F4">
          <w:rPr>
            <w:rStyle w:val="Hiperveza"/>
          </w:rPr>
          <w:t>0.</w:t>
        </w:r>
        <w:r w:rsidR="005518E9">
          <w:rPr>
            <w:rFonts w:asciiTheme="minorHAnsi" w:eastAsiaTheme="minorEastAsia" w:hAnsiTheme="minorHAnsi" w:cstheme="minorBidi"/>
            <w:b w:val="0"/>
            <w:sz w:val="22"/>
            <w:szCs w:val="22"/>
            <w:lang w:eastAsia="hr-HR"/>
          </w:rPr>
          <w:tab/>
        </w:r>
        <w:r w:rsidR="005518E9" w:rsidRPr="00AD36F4">
          <w:rPr>
            <w:rStyle w:val="Hiperveza"/>
          </w:rPr>
          <w:t>Sažetak</w:t>
        </w:r>
        <w:r w:rsidR="005518E9">
          <w:rPr>
            <w:webHidden/>
          </w:rPr>
          <w:tab/>
        </w:r>
        <w:r w:rsidR="005518E9">
          <w:rPr>
            <w:webHidden/>
          </w:rPr>
          <w:fldChar w:fldCharType="begin"/>
        </w:r>
        <w:r w:rsidR="005518E9">
          <w:rPr>
            <w:webHidden/>
          </w:rPr>
          <w:instrText xml:space="preserve"> PAGEREF _Toc107556244 \h </w:instrText>
        </w:r>
        <w:r w:rsidR="005518E9">
          <w:rPr>
            <w:webHidden/>
          </w:rPr>
        </w:r>
        <w:r w:rsidR="005518E9">
          <w:rPr>
            <w:webHidden/>
          </w:rPr>
          <w:fldChar w:fldCharType="separate"/>
        </w:r>
        <w:r w:rsidR="003F7456">
          <w:rPr>
            <w:webHidden/>
          </w:rPr>
          <w:t>5</w:t>
        </w:r>
        <w:r w:rsidR="005518E9">
          <w:rPr>
            <w:webHidden/>
          </w:rPr>
          <w:fldChar w:fldCharType="end"/>
        </w:r>
      </w:hyperlink>
    </w:p>
    <w:p w14:paraId="024FEFAF" w14:textId="3F45C573" w:rsidR="005518E9" w:rsidRDefault="00000000">
      <w:pPr>
        <w:pStyle w:val="Sadraj1"/>
        <w:rPr>
          <w:rFonts w:asciiTheme="minorHAnsi" w:eastAsiaTheme="minorEastAsia" w:hAnsiTheme="minorHAnsi" w:cstheme="minorBidi"/>
          <w:b w:val="0"/>
          <w:sz w:val="22"/>
          <w:szCs w:val="22"/>
          <w:lang w:eastAsia="hr-HR"/>
        </w:rPr>
      </w:pPr>
      <w:hyperlink w:anchor="_Toc107556245" w:history="1">
        <w:r w:rsidR="005518E9" w:rsidRPr="00AD36F4">
          <w:rPr>
            <w:rStyle w:val="Hiperveza"/>
          </w:rPr>
          <w:t>1.</w:t>
        </w:r>
        <w:r w:rsidR="005518E9">
          <w:rPr>
            <w:rFonts w:asciiTheme="minorHAnsi" w:eastAsiaTheme="minorEastAsia" w:hAnsiTheme="minorHAnsi" w:cstheme="minorBidi"/>
            <w:b w:val="0"/>
            <w:sz w:val="22"/>
            <w:szCs w:val="22"/>
            <w:lang w:eastAsia="hr-HR"/>
          </w:rPr>
          <w:tab/>
        </w:r>
        <w:r w:rsidR="005518E9" w:rsidRPr="00AD36F4">
          <w:rPr>
            <w:rStyle w:val="Hiperveza"/>
          </w:rPr>
          <w:t>Uvod</w:t>
        </w:r>
        <w:r w:rsidR="005518E9">
          <w:rPr>
            <w:webHidden/>
          </w:rPr>
          <w:tab/>
        </w:r>
        <w:r w:rsidR="005518E9">
          <w:rPr>
            <w:webHidden/>
          </w:rPr>
          <w:fldChar w:fldCharType="begin"/>
        </w:r>
        <w:r w:rsidR="005518E9">
          <w:rPr>
            <w:webHidden/>
          </w:rPr>
          <w:instrText xml:space="preserve"> PAGEREF _Toc107556245 \h </w:instrText>
        </w:r>
        <w:r w:rsidR="005518E9">
          <w:rPr>
            <w:webHidden/>
          </w:rPr>
        </w:r>
        <w:r w:rsidR="005518E9">
          <w:rPr>
            <w:webHidden/>
          </w:rPr>
          <w:fldChar w:fldCharType="separate"/>
        </w:r>
        <w:r w:rsidR="003F7456">
          <w:rPr>
            <w:webHidden/>
          </w:rPr>
          <w:t>7</w:t>
        </w:r>
        <w:r w:rsidR="005518E9">
          <w:rPr>
            <w:webHidden/>
          </w:rPr>
          <w:fldChar w:fldCharType="end"/>
        </w:r>
      </w:hyperlink>
    </w:p>
    <w:p w14:paraId="4FAACF56" w14:textId="16E772E5" w:rsidR="005518E9" w:rsidRDefault="00000000">
      <w:pPr>
        <w:pStyle w:val="Sadraj2"/>
        <w:rPr>
          <w:rFonts w:asciiTheme="minorHAnsi" w:eastAsiaTheme="minorEastAsia" w:hAnsiTheme="minorHAnsi" w:cstheme="minorBidi"/>
          <w:noProof/>
          <w:sz w:val="22"/>
          <w:szCs w:val="22"/>
          <w:lang w:eastAsia="hr-HR"/>
        </w:rPr>
      </w:pPr>
      <w:hyperlink w:anchor="_Toc107556246" w:history="1">
        <w:r w:rsidR="005518E9" w:rsidRPr="00AD36F4">
          <w:rPr>
            <w:rStyle w:val="Hiperveza"/>
            <w:noProof/>
          </w:rPr>
          <w:t>1.1.</w:t>
        </w:r>
        <w:r w:rsidR="005518E9">
          <w:rPr>
            <w:rFonts w:asciiTheme="minorHAnsi" w:eastAsiaTheme="minorEastAsia" w:hAnsiTheme="minorHAnsi" w:cstheme="minorBidi"/>
            <w:noProof/>
            <w:sz w:val="22"/>
            <w:szCs w:val="22"/>
            <w:lang w:eastAsia="hr-HR"/>
          </w:rPr>
          <w:tab/>
        </w:r>
        <w:r w:rsidR="005518E9" w:rsidRPr="00AD36F4">
          <w:rPr>
            <w:rStyle w:val="Hiperveza"/>
            <w:noProof/>
          </w:rPr>
          <w:t>Općina Babina Greda</w:t>
        </w:r>
        <w:r w:rsidR="005518E9">
          <w:rPr>
            <w:noProof/>
            <w:webHidden/>
          </w:rPr>
          <w:tab/>
        </w:r>
        <w:r w:rsidR="005518E9">
          <w:rPr>
            <w:noProof/>
            <w:webHidden/>
          </w:rPr>
          <w:fldChar w:fldCharType="begin"/>
        </w:r>
        <w:r w:rsidR="005518E9">
          <w:rPr>
            <w:noProof/>
            <w:webHidden/>
          </w:rPr>
          <w:instrText xml:space="preserve"> PAGEREF _Toc107556246 \h </w:instrText>
        </w:r>
        <w:r w:rsidR="005518E9">
          <w:rPr>
            <w:noProof/>
            <w:webHidden/>
          </w:rPr>
        </w:r>
        <w:r w:rsidR="005518E9">
          <w:rPr>
            <w:noProof/>
            <w:webHidden/>
          </w:rPr>
          <w:fldChar w:fldCharType="separate"/>
        </w:r>
        <w:r w:rsidR="003F7456">
          <w:rPr>
            <w:noProof/>
            <w:webHidden/>
          </w:rPr>
          <w:t>7</w:t>
        </w:r>
        <w:r w:rsidR="005518E9">
          <w:rPr>
            <w:noProof/>
            <w:webHidden/>
          </w:rPr>
          <w:fldChar w:fldCharType="end"/>
        </w:r>
      </w:hyperlink>
    </w:p>
    <w:p w14:paraId="66E0EA03" w14:textId="5DB2B36E" w:rsidR="005518E9" w:rsidRDefault="00000000">
      <w:pPr>
        <w:pStyle w:val="Sadraj2"/>
        <w:rPr>
          <w:rFonts w:asciiTheme="minorHAnsi" w:eastAsiaTheme="minorEastAsia" w:hAnsiTheme="minorHAnsi" w:cstheme="minorBidi"/>
          <w:noProof/>
          <w:sz w:val="22"/>
          <w:szCs w:val="22"/>
          <w:lang w:eastAsia="hr-HR"/>
        </w:rPr>
      </w:pPr>
      <w:hyperlink w:anchor="_Toc107556247" w:history="1">
        <w:r w:rsidR="005518E9" w:rsidRPr="00AD36F4">
          <w:rPr>
            <w:rStyle w:val="Hiperveza"/>
            <w:noProof/>
          </w:rPr>
          <w:t>1.2.</w:t>
        </w:r>
        <w:r w:rsidR="005518E9">
          <w:rPr>
            <w:rFonts w:asciiTheme="minorHAnsi" w:eastAsiaTheme="minorEastAsia" w:hAnsiTheme="minorHAnsi" w:cstheme="minorBidi"/>
            <w:noProof/>
            <w:sz w:val="22"/>
            <w:szCs w:val="22"/>
            <w:lang w:eastAsia="hr-HR"/>
          </w:rPr>
          <w:tab/>
        </w:r>
        <w:r w:rsidR="005518E9" w:rsidRPr="00AD36F4">
          <w:rPr>
            <w:rStyle w:val="Hiperveza"/>
            <w:noProof/>
          </w:rPr>
          <w:t>Potencijali Općine</w:t>
        </w:r>
        <w:r w:rsidR="005518E9">
          <w:rPr>
            <w:noProof/>
            <w:webHidden/>
          </w:rPr>
          <w:tab/>
        </w:r>
        <w:r w:rsidR="005518E9">
          <w:rPr>
            <w:noProof/>
            <w:webHidden/>
          </w:rPr>
          <w:fldChar w:fldCharType="begin"/>
        </w:r>
        <w:r w:rsidR="005518E9">
          <w:rPr>
            <w:noProof/>
            <w:webHidden/>
          </w:rPr>
          <w:instrText xml:space="preserve"> PAGEREF _Toc107556247 \h </w:instrText>
        </w:r>
        <w:r w:rsidR="005518E9">
          <w:rPr>
            <w:noProof/>
            <w:webHidden/>
          </w:rPr>
        </w:r>
        <w:r w:rsidR="005518E9">
          <w:rPr>
            <w:noProof/>
            <w:webHidden/>
          </w:rPr>
          <w:fldChar w:fldCharType="separate"/>
        </w:r>
        <w:r w:rsidR="003F7456">
          <w:rPr>
            <w:noProof/>
            <w:webHidden/>
          </w:rPr>
          <w:t>10</w:t>
        </w:r>
        <w:r w:rsidR="005518E9">
          <w:rPr>
            <w:noProof/>
            <w:webHidden/>
          </w:rPr>
          <w:fldChar w:fldCharType="end"/>
        </w:r>
      </w:hyperlink>
    </w:p>
    <w:p w14:paraId="5D7E68C7" w14:textId="5FACCAB0" w:rsidR="005518E9" w:rsidRDefault="00000000">
      <w:pPr>
        <w:pStyle w:val="Sadraj2"/>
        <w:rPr>
          <w:rFonts w:asciiTheme="minorHAnsi" w:eastAsiaTheme="minorEastAsia" w:hAnsiTheme="minorHAnsi" w:cstheme="minorBidi"/>
          <w:noProof/>
          <w:sz w:val="22"/>
          <w:szCs w:val="22"/>
          <w:lang w:eastAsia="hr-HR"/>
        </w:rPr>
      </w:pPr>
      <w:hyperlink w:anchor="_Toc107556248" w:history="1">
        <w:r w:rsidR="005518E9" w:rsidRPr="00AD36F4">
          <w:rPr>
            <w:rStyle w:val="Hiperveza"/>
            <w:noProof/>
          </w:rPr>
          <w:t>1.3.</w:t>
        </w:r>
        <w:r w:rsidR="005518E9">
          <w:rPr>
            <w:rFonts w:asciiTheme="minorHAnsi" w:eastAsiaTheme="minorEastAsia" w:hAnsiTheme="minorHAnsi" w:cstheme="minorBidi"/>
            <w:noProof/>
            <w:sz w:val="22"/>
            <w:szCs w:val="22"/>
            <w:lang w:eastAsia="hr-HR"/>
          </w:rPr>
          <w:tab/>
        </w:r>
        <w:r w:rsidR="005518E9" w:rsidRPr="00AD36F4">
          <w:rPr>
            <w:rStyle w:val="Hiperveza"/>
            <w:noProof/>
          </w:rPr>
          <w:t>Klimatske promjene</w:t>
        </w:r>
        <w:r w:rsidR="005518E9">
          <w:rPr>
            <w:noProof/>
            <w:webHidden/>
          </w:rPr>
          <w:tab/>
        </w:r>
        <w:r w:rsidR="005518E9">
          <w:rPr>
            <w:noProof/>
            <w:webHidden/>
          </w:rPr>
          <w:fldChar w:fldCharType="begin"/>
        </w:r>
        <w:r w:rsidR="005518E9">
          <w:rPr>
            <w:noProof/>
            <w:webHidden/>
          </w:rPr>
          <w:instrText xml:space="preserve"> PAGEREF _Toc107556248 \h </w:instrText>
        </w:r>
        <w:r w:rsidR="005518E9">
          <w:rPr>
            <w:noProof/>
            <w:webHidden/>
          </w:rPr>
        </w:r>
        <w:r w:rsidR="005518E9">
          <w:rPr>
            <w:noProof/>
            <w:webHidden/>
          </w:rPr>
          <w:fldChar w:fldCharType="separate"/>
        </w:r>
        <w:r w:rsidR="003F7456">
          <w:rPr>
            <w:noProof/>
            <w:webHidden/>
          </w:rPr>
          <w:t>12</w:t>
        </w:r>
        <w:r w:rsidR="005518E9">
          <w:rPr>
            <w:noProof/>
            <w:webHidden/>
          </w:rPr>
          <w:fldChar w:fldCharType="end"/>
        </w:r>
      </w:hyperlink>
    </w:p>
    <w:p w14:paraId="55868584" w14:textId="35D177BC" w:rsidR="005518E9" w:rsidRDefault="00000000">
      <w:pPr>
        <w:pStyle w:val="Sadraj2"/>
        <w:rPr>
          <w:rFonts w:asciiTheme="minorHAnsi" w:eastAsiaTheme="minorEastAsia" w:hAnsiTheme="minorHAnsi" w:cstheme="minorBidi"/>
          <w:noProof/>
          <w:sz w:val="22"/>
          <w:szCs w:val="22"/>
          <w:lang w:eastAsia="hr-HR"/>
        </w:rPr>
      </w:pPr>
      <w:hyperlink w:anchor="_Toc107556249" w:history="1">
        <w:r w:rsidR="005518E9" w:rsidRPr="00AD36F4">
          <w:rPr>
            <w:rStyle w:val="Hiperveza"/>
            <w:noProof/>
          </w:rPr>
          <w:t>1.4.</w:t>
        </w:r>
        <w:r w:rsidR="005518E9">
          <w:rPr>
            <w:rFonts w:asciiTheme="minorHAnsi" w:eastAsiaTheme="minorEastAsia" w:hAnsiTheme="minorHAnsi" w:cstheme="minorBidi"/>
            <w:noProof/>
            <w:sz w:val="22"/>
            <w:szCs w:val="22"/>
            <w:lang w:eastAsia="hr-HR"/>
          </w:rPr>
          <w:tab/>
        </w:r>
        <w:r w:rsidR="005518E9" w:rsidRPr="00AD36F4">
          <w:rPr>
            <w:rStyle w:val="Hiperveza"/>
            <w:noProof/>
          </w:rPr>
          <w:t>Sporazum Gradonačelnika/Načelnika za klimu i energiju</w:t>
        </w:r>
        <w:r w:rsidR="005518E9">
          <w:rPr>
            <w:noProof/>
            <w:webHidden/>
          </w:rPr>
          <w:tab/>
        </w:r>
        <w:r w:rsidR="005518E9">
          <w:rPr>
            <w:noProof/>
            <w:webHidden/>
          </w:rPr>
          <w:fldChar w:fldCharType="begin"/>
        </w:r>
        <w:r w:rsidR="005518E9">
          <w:rPr>
            <w:noProof/>
            <w:webHidden/>
          </w:rPr>
          <w:instrText xml:space="preserve"> PAGEREF _Toc107556249 \h </w:instrText>
        </w:r>
        <w:r w:rsidR="005518E9">
          <w:rPr>
            <w:noProof/>
            <w:webHidden/>
          </w:rPr>
        </w:r>
        <w:r w:rsidR="005518E9">
          <w:rPr>
            <w:noProof/>
            <w:webHidden/>
          </w:rPr>
          <w:fldChar w:fldCharType="separate"/>
        </w:r>
        <w:r w:rsidR="003F7456">
          <w:rPr>
            <w:noProof/>
            <w:webHidden/>
          </w:rPr>
          <w:t>14</w:t>
        </w:r>
        <w:r w:rsidR="005518E9">
          <w:rPr>
            <w:noProof/>
            <w:webHidden/>
          </w:rPr>
          <w:fldChar w:fldCharType="end"/>
        </w:r>
      </w:hyperlink>
    </w:p>
    <w:p w14:paraId="24BCF006" w14:textId="3DF8525B" w:rsidR="005518E9" w:rsidRDefault="00000000">
      <w:pPr>
        <w:pStyle w:val="Sadraj2"/>
        <w:rPr>
          <w:rFonts w:asciiTheme="minorHAnsi" w:eastAsiaTheme="minorEastAsia" w:hAnsiTheme="minorHAnsi" w:cstheme="minorBidi"/>
          <w:noProof/>
          <w:sz w:val="22"/>
          <w:szCs w:val="22"/>
          <w:lang w:eastAsia="hr-HR"/>
        </w:rPr>
      </w:pPr>
      <w:hyperlink w:anchor="_Toc107556250" w:history="1">
        <w:r w:rsidR="005518E9" w:rsidRPr="00AD36F4">
          <w:rPr>
            <w:rStyle w:val="Hiperveza"/>
            <w:noProof/>
          </w:rPr>
          <w:t>1.5.</w:t>
        </w:r>
        <w:r w:rsidR="005518E9">
          <w:rPr>
            <w:rFonts w:asciiTheme="minorHAnsi" w:eastAsiaTheme="minorEastAsia" w:hAnsiTheme="minorHAnsi" w:cstheme="minorBidi"/>
            <w:noProof/>
            <w:sz w:val="22"/>
            <w:szCs w:val="22"/>
            <w:lang w:eastAsia="hr-HR"/>
          </w:rPr>
          <w:tab/>
        </w:r>
        <w:r w:rsidR="005518E9" w:rsidRPr="00AD36F4">
          <w:rPr>
            <w:rStyle w:val="Hiperveza"/>
            <w:noProof/>
          </w:rPr>
          <w:t>Metodologija</w:t>
        </w:r>
        <w:r w:rsidR="005518E9">
          <w:rPr>
            <w:noProof/>
            <w:webHidden/>
          </w:rPr>
          <w:tab/>
        </w:r>
        <w:r w:rsidR="005518E9">
          <w:rPr>
            <w:noProof/>
            <w:webHidden/>
          </w:rPr>
          <w:fldChar w:fldCharType="begin"/>
        </w:r>
        <w:r w:rsidR="005518E9">
          <w:rPr>
            <w:noProof/>
            <w:webHidden/>
          </w:rPr>
          <w:instrText xml:space="preserve"> PAGEREF _Toc107556250 \h </w:instrText>
        </w:r>
        <w:r w:rsidR="005518E9">
          <w:rPr>
            <w:noProof/>
            <w:webHidden/>
          </w:rPr>
        </w:r>
        <w:r w:rsidR="005518E9">
          <w:rPr>
            <w:noProof/>
            <w:webHidden/>
          </w:rPr>
          <w:fldChar w:fldCharType="separate"/>
        </w:r>
        <w:r w:rsidR="003F7456">
          <w:rPr>
            <w:noProof/>
            <w:webHidden/>
          </w:rPr>
          <w:t>16</w:t>
        </w:r>
        <w:r w:rsidR="005518E9">
          <w:rPr>
            <w:noProof/>
            <w:webHidden/>
          </w:rPr>
          <w:fldChar w:fldCharType="end"/>
        </w:r>
      </w:hyperlink>
    </w:p>
    <w:p w14:paraId="7F50CC33" w14:textId="0EC0FFD2" w:rsidR="005518E9" w:rsidRDefault="00000000">
      <w:pPr>
        <w:pStyle w:val="Sadraj2"/>
        <w:rPr>
          <w:rFonts w:asciiTheme="minorHAnsi" w:eastAsiaTheme="minorEastAsia" w:hAnsiTheme="minorHAnsi" w:cstheme="minorBidi"/>
          <w:noProof/>
          <w:sz w:val="22"/>
          <w:szCs w:val="22"/>
          <w:lang w:eastAsia="hr-HR"/>
        </w:rPr>
      </w:pPr>
      <w:hyperlink w:anchor="_Toc107556251" w:history="1">
        <w:r w:rsidR="005518E9" w:rsidRPr="00AD36F4">
          <w:rPr>
            <w:rStyle w:val="Hiperveza"/>
            <w:noProof/>
          </w:rPr>
          <w:t>1.6.</w:t>
        </w:r>
        <w:r w:rsidR="005518E9">
          <w:rPr>
            <w:rFonts w:asciiTheme="minorHAnsi" w:eastAsiaTheme="minorEastAsia" w:hAnsiTheme="minorHAnsi" w:cstheme="minorBidi"/>
            <w:noProof/>
            <w:sz w:val="22"/>
            <w:szCs w:val="22"/>
            <w:lang w:eastAsia="hr-HR"/>
          </w:rPr>
          <w:tab/>
        </w:r>
        <w:r w:rsidR="005518E9" w:rsidRPr="00AD36F4">
          <w:rPr>
            <w:rStyle w:val="Hiperveza"/>
            <w:noProof/>
          </w:rPr>
          <w:t>Relevantne Strategije</w:t>
        </w:r>
        <w:r w:rsidR="005518E9">
          <w:rPr>
            <w:noProof/>
            <w:webHidden/>
          </w:rPr>
          <w:tab/>
        </w:r>
        <w:r w:rsidR="005518E9">
          <w:rPr>
            <w:noProof/>
            <w:webHidden/>
          </w:rPr>
          <w:fldChar w:fldCharType="begin"/>
        </w:r>
        <w:r w:rsidR="005518E9">
          <w:rPr>
            <w:noProof/>
            <w:webHidden/>
          </w:rPr>
          <w:instrText xml:space="preserve"> PAGEREF _Toc107556251 \h </w:instrText>
        </w:r>
        <w:r w:rsidR="005518E9">
          <w:rPr>
            <w:noProof/>
            <w:webHidden/>
          </w:rPr>
        </w:r>
        <w:r w:rsidR="005518E9">
          <w:rPr>
            <w:noProof/>
            <w:webHidden/>
          </w:rPr>
          <w:fldChar w:fldCharType="separate"/>
        </w:r>
        <w:r w:rsidR="003F7456">
          <w:rPr>
            <w:noProof/>
            <w:webHidden/>
          </w:rPr>
          <w:t>18</w:t>
        </w:r>
        <w:r w:rsidR="005518E9">
          <w:rPr>
            <w:noProof/>
            <w:webHidden/>
          </w:rPr>
          <w:fldChar w:fldCharType="end"/>
        </w:r>
      </w:hyperlink>
    </w:p>
    <w:p w14:paraId="59B6BF4E" w14:textId="5E87E2AA" w:rsidR="005518E9" w:rsidRDefault="00000000">
      <w:pPr>
        <w:pStyle w:val="Sadraj1"/>
        <w:rPr>
          <w:rFonts w:asciiTheme="minorHAnsi" w:eastAsiaTheme="minorEastAsia" w:hAnsiTheme="minorHAnsi" w:cstheme="minorBidi"/>
          <w:b w:val="0"/>
          <w:sz w:val="22"/>
          <w:szCs w:val="22"/>
          <w:lang w:eastAsia="hr-HR"/>
        </w:rPr>
      </w:pPr>
      <w:hyperlink w:anchor="_Toc107556252" w:history="1">
        <w:r w:rsidR="005518E9" w:rsidRPr="00AD36F4">
          <w:rPr>
            <w:rStyle w:val="Hiperveza"/>
          </w:rPr>
          <w:t>2.</w:t>
        </w:r>
        <w:r w:rsidR="005518E9">
          <w:rPr>
            <w:rFonts w:asciiTheme="minorHAnsi" w:eastAsiaTheme="minorEastAsia" w:hAnsiTheme="minorHAnsi" w:cstheme="minorBidi"/>
            <w:b w:val="0"/>
            <w:sz w:val="22"/>
            <w:szCs w:val="22"/>
            <w:lang w:eastAsia="hr-HR"/>
          </w:rPr>
          <w:tab/>
        </w:r>
        <w:r w:rsidR="005518E9" w:rsidRPr="00AD36F4">
          <w:rPr>
            <w:rStyle w:val="Hiperveza"/>
          </w:rPr>
          <w:t>Analiza energetske potrošnje i inventar emisija CO</w:t>
        </w:r>
        <w:r w:rsidR="005518E9" w:rsidRPr="00AD36F4">
          <w:rPr>
            <w:rStyle w:val="Hiperveza"/>
            <w:vertAlign w:val="subscript"/>
          </w:rPr>
          <w:t>2</w:t>
        </w:r>
        <w:r w:rsidR="005518E9" w:rsidRPr="00AD36F4">
          <w:rPr>
            <w:rStyle w:val="Hiperveza"/>
          </w:rPr>
          <w:t xml:space="preserve"> Općine Babina Greda</w:t>
        </w:r>
        <w:r w:rsidR="005518E9">
          <w:rPr>
            <w:webHidden/>
          </w:rPr>
          <w:tab/>
        </w:r>
        <w:r w:rsidR="005518E9">
          <w:rPr>
            <w:webHidden/>
          </w:rPr>
          <w:fldChar w:fldCharType="begin"/>
        </w:r>
        <w:r w:rsidR="005518E9">
          <w:rPr>
            <w:webHidden/>
          </w:rPr>
          <w:instrText xml:space="preserve"> PAGEREF _Toc107556252 \h </w:instrText>
        </w:r>
        <w:r w:rsidR="005518E9">
          <w:rPr>
            <w:webHidden/>
          </w:rPr>
        </w:r>
        <w:r w:rsidR="005518E9">
          <w:rPr>
            <w:webHidden/>
          </w:rPr>
          <w:fldChar w:fldCharType="separate"/>
        </w:r>
        <w:r w:rsidR="003F7456">
          <w:rPr>
            <w:webHidden/>
          </w:rPr>
          <w:t>20</w:t>
        </w:r>
        <w:r w:rsidR="005518E9">
          <w:rPr>
            <w:webHidden/>
          </w:rPr>
          <w:fldChar w:fldCharType="end"/>
        </w:r>
      </w:hyperlink>
    </w:p>
    <w:p w14:paraId="52D5FA10" w14:textId="50681E34" w:rsidR="005518E9" w:rsidRDefault="00000000">
      <w:pPr>
        <w:pStyle w:val="Sadraj2"/>
        <w:rPr>
          <w:rFonts w:asciiTheme="minorHAnsi" w:eastAsiaTheme="minorEastAsia" w:hAnsiTheme="minorHAnsi" w:cstheme="minorBidi"/>
          <w:noProof/>
          <w:sz w:val="22"/>
          <w:szCs w:val="22"/>
          <w:lang w:eastAsia="hr-HR"/>
        </w:rPr>
      </w:pPr>
      <w:hyperlink w:anchor="_Toc107556253" w:history="1">
        <w:r w:rsidR="005518E9" w:rsidRPr="00AD36F4">
          <w:rPr>
            <w:rStyle w:val="Hiperveza"/>
            <w:noProof/>
          </w:rPr>
          <w:t>2.1.</w:t>
        </w:r>
        <w:r w:rsidR="005518E9">
          <w:rPr>
            <w:rFonts w:asciiTheme="minorHAnsi" w:eastAsiaTheme="minorEastAsia" w:hAnsiTheme="minorHAnsi" w:cstheme="minorBidi"/>
            <w:noProof/>
            <w:sz w:val="22"/>
            <w:szCs w:val="22"/>
            <w:lang w:eastAsia="hr-HR"/>
          </w:rPr>
          <w:tab/>
        </w:r>
        <w:r w:rsidR="005518E9" w:rsidRPr="00AD36F4">
          <w:rPr>
            <w:rStyle w:val="Hiperveza"/>
            <w:noProof/>
          </w:rPr>
          <w:t>Općenito</w:t>
        </w:r>
        <w:r w:rsidR="005518E9">
          <w:rPr>
            <w:noProof/>
            <w:webHidden/>
          </w:rPr>
          <w:tab/>
        </w:r>
        <w:r w:rsidR="005518E9">
          <w:rPr>
            <w:noProof/>
            <w:webHidden/>
          </w:rPr>
          <w:fldChar w:fldCharType="begin"/>
        </w:r>
        <w:r w:rsidR="005518E9">
          <w:rPr>
            <w:noProof/>
            <w:webHidden/>
          </w:rPr>
          <w:instrText xml:space="preserve"> PAGEREF _Toc107556253 \h </w:instrText>
        </w:r>
        <w:r w:rsidR="005518E9">
          <w:rPr>
            <w:noProof/>
            <w:webHidden/>
          </w:rPr>
        </w:r>
        <w:r w:rsidR="005518E9">
          <w:rPr>
            <w:noProof/>
            <w:webHidden/>
          </w:rPr>
          <w:fldChar w:fldCharType="separate"/>
        </w:r>
        <w:r w:rsidR="003F7456">
          <w:rPr>
            <w:noProof/>
            <w:webHidden/>
          </w:rPr>
          <w:t>20</w:t>
        </w:r>
        <w:r w:rsidR="005518E9">
          <w:rPr>
            <w:noProof/>
            <w:webHidden/>
          </w:rPr>
          <w:fldChar w:fldCharType="end"/>
        </w:r>
      </w:hyperlink>
    </w:p>
    <w:p w14:paraId="75E712C6" w14:textId="637E7E42" w:rsidR="005518E9" w:rsidRDefault="00000000">
      <w:pPr>
        <w:pStyle w:val="Sadraj2"/>
        <w:rPr>
          <w:rFonts w:asciiTheme="minorHAnsi" w:eastAsiaTheme="minorEastAsia" w:hAnsiTheme="minorHAnsi" w:cstheme="minorBidi"/>
          <w:noProof/>
          <w:sz w:val="22"/>
          <w:szCs w:val="22"/>
          <w:lang w:eastAsia="hr-HR"/>
        </w:rPr>
      </w:pPr>
      <w:hyperlink w:anchor="_Toc107556254" w:history="1">
        <w:r w:rsidR="005518E9" w:rsidRPr="00AD36F4">
          <w:rPr>
            <w:rStyle w:val="Hiperveza"/>
            <w:noProof/>
          </w:rPr>
          <w:t>2.2.</w:t>
        </w:r>
        <w:r w:rsidR="005518E9">
          <w:rPr>
            <w:rFonts w:asciiTheme="minorHAnsi" w:eastAsiaTheme="minorEastAsia" w:hAnsiTheme="minorHAnsi" w:cstheme="minorBidi"/>
            <w:noProof/>
            <w:sz w:val="22"/>
            <w:szCs w:val="22"/>
            <w:lang w:eastAsia="hr-HR"/>
          </w:rPr>
          <w:tab/>
        </w:r>
        <w:r w:rsidR="005518E9" w:rsidRPr="00AD36F4">
          <w:rPr>
            <w:rStyle w:val="Hiperveza"/>
            <w:noProof/>
          </w:rPr>
          <w:t>Energetska potrošnja i proizvodnja električne energije</w:t>
        </w:r>
        <w:r w:rsidR="005518E9">
          <w:rPr>
            <w:noProof/>
            <w:webHidden/>
          </w:rPr>
          <w:tab/>
        </w:r>
        <w:r w:rsidR="005518E9">
          <w:rPr>
            <w:noProof/>
            <w:webHidden/>
          </w:rPr>
          <w:fldChar w:fldCharType="begin"/>
        </w:r>
        <w:r w:rsidR="005518E9">
          <w:rPr>
            <w:noProof/>
            <w:webHidden/>
          </w:rPr>
          <w:instrText xml:space="preserve"> PAGEREF _Toc107556254 \h </w:instrText>
        </w:r>
        <w:r w:rsidR="005518E9">
          <w:rPr>
            <w:noProof/>
            <w:webHidden/>
          </w:rPr>
        </w:r>
        <w:r w:rsidR="005518E9">
          <w:rPr>
            <w:noProof/>
            <w:webHidden/>
          </w:rPr>
          <w:fldChar w:fldCharType="separate"/>
        </w:r>
        <w:r w:rsidR="003F7456">
          <w:rPr>
            <w:noProof/>
            <w:webHidden/>
          </w:rPr>
          <w:t>21</w:t>
        </w:r>
        <w:r w:rsidR="005518E9">
          <w:rPr>
            <w:noProof/>
            <w:webHidden/>
          </w:rPr>
          <w:fldChar w:fldCharType="end"/>
        </w:r>
      </w:hyperlink>
    </w:p>
    <w:p w14:paraId="3CC82367" w14:textId="5ABEC1F4" w:rsidR="005518E9" w:rsidRDefault="00000000">
      <w:pPr>
        <w:pStyle w:val="Sadraj2"/>
        <w:rPr>
          <w:rFonts w:asciiTheme="minorHAnsi" w:eastAsiaTheme="minorEastAsia" w:hAnsiTheme="minorHAnsi" w:cstheme="minorBidi"/>
          <w:noProof/>
          <w:sz w:val="22"/>
          <w:szCs w:val="22"/>
          <w:lang w:eastAsia="hr-HR"/>
        </w:rPr>
      </w:pPr>
      <w:hyperlink w:anchor="_Toc107556255" w:history="1">
        <w:r w:rsidR="005518E9" w:rsidRPr="00AD36F4">
          <w:rPr>
            <w:rStyle w:val="Hiperveza"/>
            <w:noProof/>
          </w:rPr>
          <w:t>2.3.</w:t>
        </w:r>
        <w:r w:rsidR="005518E9">
          <w:rPr>
            <w:rFonts w:asciiTheme="minorHAnsi" w:eastAsiaTheme="minorEastAsia" w:hAnsiTheme="minorHAnsi" w:cstheme="minorBidi"/>
            <w:noProof/>
            <w:sz w:val="22"/>
            <w:szCs w:val="22"/>
            <w:lang w:eastAsia="hr-HR"/>
          </w:rPr>
          <w:tab/>
        </w:r>
        <w:r w:rsidR="005518E9" w:rsidRPr="00AD36F4">
          <w:rPr>
            <w:rStyle w:val="Hiperveza"/>
            <w:noProof/>
          </w:rPr>
          <w:t>Energetska potrošnja prirodnog plina</w:t>
        </w:r>
        <w:r w:rsidR="005518E9">
          <w:rPr>
            <w:noProof/>
            <w:webHidden/>
          </w:rPr>
          <w:tab/>
        </w:r>
        <w:r w:rsidR="005518E9">
          <w:rPr>
            <w:noProof/>
            <w:webHidden/>
          </w:rPr>
          <w:fldChar w:fldCharType="begin"/>
        </w:r>
        <w:r w:rsidR="005518E9">
          <w:rPr>
            <w:noProof/>
            <w:webHidden/>
          </w:rPr>
          <w:instrText xml:space="preserve"> PAGEREF _Toc107556255 \h </w:instrText>
        </w:r>
        <w:r w:rsidR="005518E9">
          <w:rPr>
            <w:noProof/>
            <w:webHidden/>
          </w:rPr>
        </w:r>
        <w:r w:rsidR="005518E9">
          <w:rPr>
            <w:noProof/>
            <w:webHidden/>
          </w:rPr>
          <w:fldChar w:fldCharType="separate"/>
        </w:r>
        <w:r w:rsidR="003F7456">
          <w:rPr>
            <w:noProof/>
            <w:webHidden/>
          </w:rPr>
          <w:t>23</w:t>
        </w:r>
        <w:r w:rsidR="005518E9">
          <w:rPr>
            <w:noProof/>
            <w:webHidden/>
          </w:rPr>
          <w:fldChar w:fldCharType="end"/>
        </w:r>
      </w:hyperlink>
    </w:p>
    <w:p w14:paraId="6502E86E" w14:textId="64B54F7E" w:rsidR="005518E9" w:rsidRDefault="00000000">
      <w:pPr>
        <w:pStyle w:val="Sadraj2"/>
        <w:rPr>
          <w:rFonts w:asciiTheme="minorHAnsi" w:eastAsiaTheme="minorEastAsia" w:hAnsiTheme="minorHAnsi" w:cstheme="minorBidi"/>
          <w:noProof/>
          <w:sz w:val="22"/>
          <w:szCs w:val="22"/>
          <w:lang w:eastAsia="hr-HR"/>
        </w:rPr>
      </w:pPr>
      <w:hyperlink w:anchor="_Toc107556256" w:history="1">
        <w:r w:rsidR="005518E9" w:rsidRPr="00AD36F4">
          <w:rPr>
            <w:rStyle w:val="Hiperveza"/>
            <w:noProof/>
          </w:rPr>
          <w:t>2.4.</w:t>
        </w:r>
        <w:r w:rsidR="005518E9">
          <w:rPr>
            <w:rFonts w:asciiTheme="minorHAnsi" w:eastAsiaTheme="minorEastAsia" w:hAnsiTheme="minorHAnsi" w:cstheme="minorBidi"/>
            <w:noProof/>
            <w:sz w:val="22"/>
            <w:szCs w:val="22"/>
            <w:lang w:eastAsia="hr-HR"/>
          </w:rPr>
          <w:tab/>
        </w:r>
        <w:r w:rsidR="005518E9" w:rsidRPr="00AD36F4">
          <w:rPr>
            <w:rStyle w:val="Hiperveza"/>
            <w:noProof/>
          </w:rPr>
          <w:t>Energetska potrošnja u sektoru prometa</w:t>
        </w:r>
        <w:r w:rsidR="005518E9">
          <w:rPr>
            <w:noProof/>
            <w:webHidden/>
          </w:rPr>
          <w:tab/>
        </w:r>
        <w:r w:rsidR="005518E9">
          <w:rPr>
            <w:noProof/>
            <w:webHidden/>
          </w:rPr>
          <w:fldChar w:fldCharType="begin"/>
        </w:r>
        <w:r w:rsidR="005518E9">
          <w:rPr>
            <w:noProof/>
            <w:webHidden/>
          </w:rPr>
          <w:instrText xml:space="preserve"> PAGEREF _Toc107556256 \h </w:instrText>
        </w:r>
        <w:r w:rsidR="005518E9">
          <w:rPr>
            <w:noProof/>
            <w:webHidden/>
          </w:rPr>
        </w:r>
        <w:r w:rsidR="005518E9">
          <w:rPr>
            <w:noProof/>
            <w:webHidden/>
          </w:rPr>
          <w:fldChar w:fldCharType="separate"/>
        </w:r>
        <w:r w:rsidR="003F7456">
          <w:rPr>
            <w:noProof/>
            <w:webHidden/>
          </w:rPr>
          <w:t>24</w:t>
        </w:r>
        <w:r w:rsidR="005518E9">
          <w:rPr>
            <w:noProof/>
            <w:webHidden/>
          </w:rPr>
          <w:fldChar w:fldCharType="end"/>
        </w:r>
      </w:hyperlink>
    </w:p>
    <w:p w14:paraId="3B9B9EC6" w14:textId="0C8DF284" w:rsidR="005518E9" w:rsidRDefault="00000000">
      <w:pPr>
        <w:pStyle w:val="Sadraj2"/>
        <w:rPr>
          <w:rFonts w:asciiTheme="minorHAnsi" w:eastAsiaTheme="minorEastAsia" w:hAnsiTheme="minorHAnsi" w:cstheme="minorBidi"/>
          <w:noProof/>
          <w:sz w:val="22"/>
          <w:szCs w:val="22"/>
          <w:lang w:eastAsia="hr-HR"/>
        </w:rPr>
      </w:pPr>
      <w:hyperlink w:anchor="_Toc107556257" w:history="1">
        <w:r w:rsidR="005518E9" w:rsidRPr="00AD36F4">
          <w:rPr>
            <w:rStyle w:val="Hiperveza"/>
            <w:noProof/>
          </w:rPr>
          <w:t>2.5.</w:t>
        </w:r>
        <w:r w:rsidR="005518E9">
          <w:rPr>
            <w:rFonts w:asciiTheme="minorHAnsi" w:eastAsiaTheme="minorEastAsia" w:hAnsiTheme="minorHAnsi" w:cstheme="minorBidi"/>
            <w:noProof/>
            <w:sz w:val="22"/>
            <w:szCs w:val="22"/>
            <w:lang w:eastAsia="hr-HR"/>
          </w:rPr>
          <w:tab/>
        </w:r>
        <w:r w:rsidR="005518E9" w:rsidRPr="00AD36F4">
          <w:rPr>
            <w:rStyle w:val="Hiperveza"/>
            <w:noProof/>
          </w:rPr>
          <w:t>Ukupni prikaz energetske potrošnje i inventar emisija CO</w:t>
        </w:r>
        <w:r w:rsidR="005518E9" w:rsidRPr="00AD36F4">
          <w:rPr>
            <w:rStyle w:val="Hiperveza"/>
            <w:noProof/>
            <w:vertAlign w:val="subscript"/>
          </w:rPr>
          <w:t>2</w:t>
        </w:r>
        <w:r w:rsidR="005518E9">
          <w:rPr>
            <w:noProof/>
            <w:webHidden/>
          </w:rPr>
          <w:tab/>
        </w:r>
        <w:r w:rsidR="005518E9">
          <w:rPr>
            <w:noProof/>
            <w:webHidden/>
          </w:rPr>
          <w:fldChar w:fldCharType="begin"/>
        </w:r>
        <w:r w:rsidR="005518E9">
          <w:rPr>
            <w:noProof/>
            <w:webHidden/>
          </w:rPr>
          <w:instrText xml:space="preserve"> PAGEREF _Toc107556257 \h </w:instrText>
        </w:r>
        <w:r w:rsidR="005518E9">
          <w:rPr>
            <w:noProof/>
            <w:webHidden/>
          </w:rPr>
        </w:r>
        <w:r w:rsidR="005518E9">
          <w:rPr>
            <w:noProof/>
            <w:webHidden/>
          </w:rPr>
          <w:fldChar w:fldCharType="separate"/>
        </w:r>
        <w:r w:rsidR="003F7456">
          <w:rPr>
            <w:noProof/>
            <w:webHidden/>
          </w:rPr>
          <w:t>26</w:t>
        </w:r>
        <w:r w:rsidR="005518E9">
          <w:rPr>
            <w:noProof/>
            <w:webHidden/>
          </w:rPr>
          <w:fldChar w:fldCharType="end"/>
        </w:r>
      </w:hyperlink>
    </w:p>
    <w:p w14:paraId="5C26F176" w14:textId="009058E0" w:rsidR="005518E9" w:rsidRDefault="00000000">
      <w:pPr>
        <w:pStyle w:val="Sadraj1"/>
        <w:rPr>
          <w:rFonts w:asciiTheme="minorHAnsi" w:eastAsiaTheme="minorEastAsia" w:hAnsiTheme="minorHAnsi" w:cstheme="minorBidi"/>
          <w:b w:val="0"/>
          <w:sz w:val="22"/>
          <w:szCs w:val="22"/>
          <w:lang w:eastAsia="hr-HR"/>
        </w:rPr>
      </w:pPr>
      <w:hyperlink w:anchor="_Toc107556258" w:history="1">
        <w:r w:rsidR="005518E9" w:rsidRPr="00AD36F4">
          <w:rPr>
            <w:rStyle w:val="Hiperveza"/>
          </w:rPr>
          <w:t xml:space="preserve">3. </w:t>
        </w:r>
        <w:r w:rsidR="005518E9">
          <w:rPr>
            <w:rFonts w:asciiTheme="minorHAnsi" w:eastAsiaTheme="minorEastAsia" w:hAnsiTheme="minorHAnsi" w:cstheme="minorBidi"/>
            <w:b w:val="0"/>
            <w:sz w:val="22"/>
            <w:szCs w:val="22"/>
            <w:lang w:eastAsia="hr-HR"/>
          </w:rPr>
          <w:tab/>
        </w:r>
        <w:r w:rsidR="005518E9" w:rsidRPr="00AD36F4">
          <w:rPr>
            <w:rStyle w:val="Hiperveza"/>
          </w:rPr>
          <w:t>Akcijski plan energetski održivog razvitka</w:t>
        </w:r>
        <w:r w:rsidR="005518E9">
          <w:rPr>
            <w:webHidden/>
          </w:rPr>
          <w:tab/>
        </w:r>
        <w:r w:rsidR="005518E9">
          <w:rPr>
            <w:webHidden/>
          </w:rPr>
          <w:fldChar w:fldCharType="begin"/>
        </w:r>
        <w:r w:rsidR="005518E9">
          <w:rPr>
            <w:webHidden/>
          </w:rPr>
          <w:instrText xml:space="preserve"> PAGEREF _Toc107556258 \h </w:instrText>
        </w:r>
        <w:r w:rsidR="005518E9">
          <w:rPr>
            <w:webHidden/>
          </w:rPr>
        </w:r>
        <w:r w:rsidR="005518E9">
          <w:rPr>
            <w:webHidden/>
          </w:rPr>
          <w:fldChar w:fldCharType="separate"/>
        </w:r>
        <w:r w:rsidR="003F7456">
          <w:rPr>
            <w:webHidden/>
          </w:rPr>
          <w:t>30</w:t>
        </w:r>
        <w:r w:rsidR="005518E9">
          <w:rPr>
            <w:webHidden/>
          </w:rPr>
          <w:fldChar w:fldCharType="end"/>
        </w:r>
      </w:hyperlink>
    </w:p>
    <w:p w14:paraId="5D0A2C68" w14:textId="0133A1F6" w:rsidR="005518E9" w:rsidRDefault="00000000">
      <w:pPr>
        <w:pStyle w:val="Sadraj2"/>
        <w:rPr>
          <w:rFonts w:asciiTheme="minorHAnsi" w:eastAsiaTheme="minorEastAsia" w:hAnsiTheme="minorHAnsi" w:cstheme="minorBidi"/>
          <w:noProof/>
          <w:sz w:val="22"/>
          <w:szCs w:val="22"/>
          <w:lang w:eastAsia="hr-HR"/>
        </w:rPr>
      </w:pPr>
      <w:hyperlink w:anchor="_Toc107556259" w:history="1">
        <w:r w:rsidR="005518E9" w:rsidRPr="00AD36F4">
          <w:rPr>
            <w:rStyle w:val="Hiperveza"/>
            <w:noProof/>
          </w:rPr>
          <w:t xml:space="preserve">3.1. </w:t>
        </w:r>
        <w:r w:rsidR="005518E9">
          <w:rPr>
            <w:rFonts w:asciiTheme="minorHAnsi" w:eastAsiaTheme="minorEastAsia" w:hAnsiTheme="minorHAnsi" w:cstheme="minorBidi"/>
            <w:noProof/>
            <w:sz w:val="22"/>
            <w:szCs w:val="22"/>
            <w:lang w:eastAsia="hr-HR"/>
          </w:rPr>
          <w:tab/>
        </w:r>
        <w:r w:rsidR="005518E9" w:rsidRPr="00AD36F4">
          <w:rPr>
            <w:rStyle w:val="Hiperveza"/>
            <w:noProof/>
          </w:rPr>
          <w:t>Mjere za smanjenje emisija u sektoru zgradarstva</w:t>
        </w:r>
        <w:r w:rsidR="005518E9">
          <w:rPr>
            <w:noProof/>
            <w:webHidden/>
          </w:rPr>
          <w:tab/>
        </w:r>
        <w:r w:rsidR="005518E9">
          <w:rPr>
            <w:noProof/>
            <w:webHidden/>
          </w:rPr>
          <w:fldChar w:fldCharType="begin"/>
        </w:r>
        <w:r w:rsidR="005518E9">
          <w:rPr>
            <w:noProof/>
            <w:webHidden/>
          </w:rPr>
          <w:instrText xml:space="preserve"> PAGEREF _Toc107556259 \h </w:instrText>
        </w:r>
        <w:r w:rsidR="005518E9">
          <w:rPr>
            <w:noProof/>
            <w:webHidden/>
          </w:rPr>
        </w:r>
        <w:r w:rsidR="005518E9">
          <w:rPr>
            <w:noProof/>
            <w:webHidden/>
          </w:rPr>
          <w:fldChar w:fldCharType="separate"/>
        </w:r>
        <w:r w:rsidR="003F7456">
          <w:rPr>
            <w:noProof/>
            <w:webHidden/>
          </w:rPr>
          <w:t>31</w:t>
        </w:r>
        <w:r w:rsidR="005518E9">
          <w:rPr>
            <w:noProof/>
            <w:webHidden/>
          </w:rPr>
          <w:fldChar w:fldCharType="end"/>
        </w:r>
      </w:hyperlink>
    </w:p>
    <w:p w14:paraId="6A568B3D" w14:textId="06AFC0BD" w:rsidR="005518E9" w:rsidRDefault="00000000">
      <w:pPr>
        <w:pStyle w:val="Sadraj2"/>
        <w:rPr>
          <w:rFonts w:asciiTheme="minorHAnsi" w:eastAsiaTheme="minorEastAsia" w:hAnsiTheme="minorHAnsi" w:cstheme="minorBidi"/>
          <w:noProof/>
          <w:sz w:val="22"/>
          <w:szCs w:val="22"/>
          <w:lang w:eastAsia="hr-HR"/>
        </w:rPr>
      </w:pPr>
      <w:hyperlink w:anchor="_Toc107556260" w:history="1">
        <w:r w:rsidR="005518E9" w:rsidRPr="00AD36F4">
          <w:rPr>
            <w:rStyle w:val="Hiperveza"/>
            <w:noProof/>
          </w:rPr>
          <w:t>3.2.</w:t>
        </w:r>
        <w:r w:rsidR="005518E9">
          <w:rPr>
            <w:rFonts w:asciiTheme="minorHAnsi" w:eastAsiaTheme="minorEastAsia" w:hAnsiTheme="minorHAnsi" w:cstheme="minorBidi"/>
            <w:noProof/>
            <w:sz w:val="22"/>
            <w:szCs w:val="22"/>
            <w:lang w:eastAsia="hr-HR"/>
          </w:rPr>
          <w:tab/>
        </w:r>
        <w:r w:rsidR="005518E9" w:rsidRPr="00AD36F4">
          <w:rPr>
            <w:rStyle w:val="Hiperveza"/>
            <w:noProof/>
          </w:rPr>
          <w:t>Mjere za smanjenje emisija u sektoru javne rasvjete</w:t>
        </w:r>
        <w:r w:rsidR="005518E9">
          <w:rPr>
            <w:noProof/>
            <w:webHidden/>
          </w:rPr>
          <w:tab/>
        </w:r>
        <w:r w:rsidR="005518E9">
          <w:rPr>
            <w:noProof/>
            <w:webHidden/>
          </w:rPr>
          <w:fldChar w:fldCharType="begin"/>
        </w:r>
        <w:r w:rsidR="005518E9">
          <w:rPr>
            <w:noProof/>
            <w:webHidden/>
          </w:rPr>
          <w:instrText xml:space="preserve"> PAGEREF _Toc107556260 \h </w:instrText>
        </w:r>
        <w:r w:rsidR="005518E9">
          <w:rPr>
            <w:noProof/>
            <w:webHidden/>
          </w:rPr>
        </w:r>
        <w:r w:rsidR="005518E9">
          <w:rPr>
            <w:noProof/>
            <w:webHidden/>
          </w:rPr>
          <w:fldChar w:fldCharType="separate"/>
        </w:r>
        <w:r w:rsidR="003F7456">
          <w:rPr>
            <w:noProof/>
            <w:webHidden/>
          </w:rPr>
          <w:t>41</w:t>
        </w:r>
        <w:r w:rsidR="005518E9">
          <w:rPr>
            <w:noProof/>
            <w:webHidden/>
          </w:rPr>
          <w:fldChar w:fldCharType="end"/>
        </w:r>
      </w:hyperlink>
    </w:p>
    <w:p w14:paraId="15288DDC" w14:textId="525CDA25" w:rsidR="005518E9" w:rsidRDefault="00000000">
      <w:pPr>
        <w:pStyle w:val="Sadraj2"/>
        <w:rPr>
          <w:rFonts w:asciiTheme="minorHAnsi" w:eastAsiaTheme="minorEastAsia" w:hAnsiTheme="minorHAnsi" w:cstheme="minorBidi"/>
          <w:noProof/>
          <w:sz w:val="22"/>
          <w:szCs w:val="22"/>
          <w:lang w:eastAsia="hr-HR"/>
        </w:rPr>
      </w:pPr>
      <w:hyperlink w:anchor="_Toc107556261" w:history="1">
        <w:r w:rsidR="005518E9" w:rsidRPr="00AD36F4">
          <w:rPr>
            <w:rStyle w:val="Hiperveza"/>
            <w:noProof/>
          </w:rPr>
          <w:t>3.3.</w:t>
        </w:r>
        <w:r w:rsidR="005518E9">
          <w:rPr>
            <w:rFonts w:asciiTheme="minorHAnsi" w:eastAsiaTheme="minorEastAsia" w:hAnsiTheme="minorHAnsi" w:cstheme="minorBidi"/>
            <w:noProof/>
            <w:sz w:val="22"/>
            <w:szCs w:val="22"/>
            <w:lang w:eastAsia="hr-HR"/>
          </w:rPr>
          <w:tab/>
        </w:r>
        <w:r w:rsidR="005518E9" w:rsidRPr="00AD36F4">
          <w:rPr>
            <w:rStyle w:val="Hiperveza"/>
            <w:noProof/>
          </w:rPr>
          <w:t>Mjere sa smanjenje emisija u sektoru prometa</w:t>
        </w:r>
        <w:r w:rsidR="005518E9">
          <w:rPr>
            <w:noProof/>
            <w:webHidden/>
          </w:rPr>
          <w:tab/>
        </w:r>
        <w:r w:rsidR="005518E9">
          <w:rPr>
            <w:noProof/>
            <w:webHidden/>
          </w:rPr>
          <w:fldChar w:fldCharType="begin"/>
        </w:r>
        <w:r w:rsidR="005518E9">
          <w:rPr>
            <w:noProof/>
            <w:webHidden/>
          </w:rPr>
          <w:instrText xml:space="preserve"> PAGEREF _Toc107556261 \h </w:instrText>
        </w:r>
        <w:r w:rsidR="005518E9">
          <w:rPr>
            <w:noProof/>
            <w:webHidden/>
          </w:rPr>
        </w:r>
        <w:r w:rsidR="005518E9">
          <w:rPr>
            <w:noProof/>
            <w:webHidden/>
          </w:rPr>
          <w:fldChar w:fldCharType="separate"/>
        </w:r>
        <w:r w:rsidR="003F7456">
          <w:rPr>
            <w:noProof/>
            <w:webHidden/>
          </w:rPr>
          <w:t>42</w:t>
        </w:r>
        <w:r w:rsidR="005518E9">
          <w:rPr>
            <w:noProof/>
            <w:webHidden/>
          </w:rPr>
          <w:fldChar w:fldCharType="end"/>
        </w:r>
      </w:hyperlink>
    </w:p>
    <w:p w14:paraId="4FD6FD93" w14:textId="0D8179FC" w:rsidR="005518E9" w:rsidRDefault="00000000">
      <w:pPr>
        <w:pStyle w:val="Sadraj2"/>
        <w:rPr>
          <w:rFonts w:asciiTheme="minorHAnsi" w:eastAsiaTheme="minorEastAsia" w:hAnsiTheme="minorHAnsi" w:cstheme="minorBidi"/>
          <w:noProof/>
          <w:sz w:val="22"/>
          <w:szCs w:val="22"/>
          <w:lang w:eastAsia="hr-HR"/>
        </w:rPr>
      </w:pPr>
      <w:hyperlink w:anchor="_Toc107556262" w:history="1">
        <w:r w:rsidR="005518E9" w:rsidRPr="00AD36F4">
          <w:rPr>
            <w:rStyle w:val="Hiperveza"/>
            <w:noProof/>
          </w:rPr>
          <w:t>3.4.</w:t>
        </w:r>
        <w:r w:rsidR="005518E9">
          <w:rPr>
            <w:rFonts w:asciiTheme="minorHAnsi" w:eastAsiaTheme="minorEastAsia" w:hAnsiTheme="minorHAnsi" w:cstheme="minorBidi"/>
            <w:noProof/>
            <w:sz w:val="22"/>
            <w:szCs w:val="22"/>
            <w:lang w:eastAsia="hr-HR"/>
          </w:rPr>
          <w:tab/>
        </w:r>
        <w:r w:rsidR="005518E9" w:rsidRPr="00AD36F4">
          <w:rPr>
            <w:rStyle w:val="Hiperveza"/>
            <w:noProof/>
          </w:rPr>
          <w:t>Horizontalne mjere za smanjenje emisija</w:t>
        </w:r>
        <w:r w:rsidR="005518E9">
          <w:rPr>
            <w:noProof/>
            <w:webHidden/>
          </w:rPr>
          <w:tab/>
        </w:r>
        <w:r w:rsidR="005518E9">
          <w:rPr>
            <w:noProof/>
            <w:webHidden/>
          </w:rPr>
          <w:fldChar w:fldCharType="begin"/>
        </w:r>
        <w:r w:rsidR="005518E9">
          <w:rPr>
            <w:noProof/>
            <w:webHidden/>
          </w:rPr>
          <w:instrText xml:space="preserve"> PAGEREF _Toc107556262 \h </w:instrText>
        </w:r>
        <w:r w:rsidR="005518E9">
          <w:rPr>
            <w:noProof/>
            <w:webHidden/>
          </w:rPr>
        </w:r>
        <w:r w:rsidR="005518E9">
          <w:rPr>
            <w:noProof/>
            <w:webHidden/>
          </w:rPr>
          <w:fldChar w:fldCharType="separate"/>
        </w:r>
        <w:r w:rsidR="003F7456">
          <w:rPr>
            <w:noProof/>
            <w:webHidden/>
          </w:rPr>
          <w:t>44</w:t>
        </w:r>
        <w:r w:rsidR="005518E9">
          <w:rPr>
            <w:noProof/>
            <w:webHidden/>
          </w:rPr>
          <w:fldChar w:fldCharType="end"/>
        </w:r>
      </w:hyperlink>
    </w:p>
    <w:p w14:paraId="05CAC347" w14:textId="702CC951" w:rsidR="005518E9" w:rsidRDefault="00000000">
      <w:pPr>
        <w:pStyle w:val="Sadraj2"/>
        <w:rPr>
          <w:rFonts w:asciiTheme="minorHAnsi" w:eastAsiaTheme="minorEastAsia" w:hAnsiTheme="minorHAnsi" w:cstheme="minorBidi"/>
          <w:noProof/>
          <w:sz w:val="22"/>
          <w:szCs w:val="22"/>
          <w:lang w:eastAsia="hr-HR"/>
        </w:rPr>
      </w:pPr>
      <w:hyperlink w:anchor="_Toc107556263" w:history="1">
        <w:r w:rsidR="005518E9" w:rsidRPr="00AD36F4">
          <w:rPr>
            <w:rStyle w:val="Hiperveza"/>
            <w:noProof/>
          </w:rPr>
          <w:t xml:space="preserve">3.5. </w:t>
        </w:r>
        <w:r w:rsidR="005518E9">
          <w:rPr>
            <w:rFonts w:asciiTheme="minorHAnsi" w:eastAsiaTheme="minorEastAsia" w:hAnsiTheme="minorHAnsi" w:cstheme="minorBidi"/>
            <w:noProof/>
            <w:sz w:val="22"/>
            <w:szCs w:val="22"/>
            <w:lang w:eastAsia="hr-HR"/>
          </w:rPr>
          <w:tab/>
        </w:r>
        <w:r w:rsidR="005518E9" w:rsidRPr="00AD36F4">
          <w:rPr>
            <w:rStyle w:val="Hiperveza"/>
            <w:noProof/>
          </w:rPr>
          <w:t>Prikaz svih mjera smanjenja emisija CO</w:t>
        </w:r>
        <w:r w:rsidR="005518E9" w:rsidRPr="00AD36F4">
          <w:rPr>
            <w:rStyle w:val="Hiperveza"/>
            <w:noProof/>
            <w:vertAlign w:val="subscript"/>
          </w:rPr>
          <w:t>2</w:t>
        </w:r>
        <w:r w:rsidR="005518E9">
          <w:rPr>
            <w:noProof/>
            <w:webHidden/>
          </w:rPr>
          <w:tab/>
        </w:r>
        <w:r w:rsidR="005518E9">
          <w:rPr>
            <w:noProof/>
            <w:webHidden/>
          </w:rPr>
          <w:fldChar w:fldCharType="begin"/>
        </w:r>
        <w:r w:rsidR="005518E9">
          <w:rPr>
            <w:noProof/>
            <w:webHidden/>
          </w:rPr>
          <w:instrText xml:space="preserve"> PAGEREF _Toc107556263 \h </w:instrText>
        </w:r>
        <w:r w:rsidR="005518E9">
          <w:rPr>
            <w:noProof/>
            <w:webHidden/>
          </w:rPr>
        </w:r>
        <w:r w:rsidR="005518E9">
          <w:rPr>
            <w:noProof/>
            <w:webHidden/>
          </w:rPr>
          <w:fldChar w:fldCharType="separate"/>
        </w:r>
        <w:r w:rsidR="003F7456">
          <w:rPr>
            <w:noProof/>
            <w:webHidden/>
          </w:rPr>
          <w:t>45</w:t>
        </w:r>
        <w:r w:rsidR="005518E9">
          <w:rPr>
            <w:noProof/>
            <w:webHidden/>
          </w:rPr>
          <w:fldChar w:fldCharType="end"/>
        </w:r>
      </w:hyperlink>
    </w:p>
    <w:p w14:paraId="4EB22A39" w14:textId="47FF0622" w:rsidR="005518E9" w:rsidRDefault="00000000">
      <w:pPr>
        <w:pStyle w:val="Sadraj1"/>
        <w:rPr>
          <w:rFonts w:asciiTheme="minorHAnsi" w:eastAsiaTheme="minorEastAsia" w:hAnsiTheme="minorHAnsi" w:cstheme="minorBidi"/>
          <w:b w:val="0"/>
          <w:sz w:val="22"/>
          <w:szCs w:val="22"/>
          <w:lang w:eastAsia="hr-HR"/>
        </w:rPr>
      </w:pPr>
      <w:hyperlink w:anchor="_Toc107556264" w:history="1">
        <w:r w:rsidR="005518E9" w:rsidRPr="00AD36F4">
          <w:rPr>
            <w:rStyle w:val="Hiperveza"/>
          </w:rPr>
          <w:t>4.</w:t>
        </w:r>
        <w:r w:rsidR="005518E9">
          <w:rPr>
            <w:rFonts w:asciiTheme="minorHAnsi" w:eastAsiaTheme="minorEastAsia" w:hAnsiTheme="minorHAnsi" w:cstheme="minorBidi"/>
            <w:b w:val="0"/>
            <w:sz w:val="22"/>
            <w:szCs w:val="22"/>
            <w:lang w:eastAsia="hr-HR"/>
          </w:rPr>
          <w:tab/>
        </w:r>
        <w:r w:rsidR="005518E9" w:rsidRPr="00AD36F4">
          <w:rPr>
            <w:rStyle w:val="Hiperveza"/>
          </w:rPr>
          <w:t>Klimatske promjene</w:t>
        </w:r>
        <w:r w:rsidR="005518E9">
          <w:rPr>
            <w:webHidden/>
          </w:rPr>
          <w:tab/>
        </w:r>
        <w:r w:rsidR="005518E9">
          <w:rPr>
            <w:webHidden/>
          </w:rPr>
          <w:fldChar w:fldCharType="begin"/>
        </w:r>
        <w:r w:rsidR="005518E9">
          <w:rPr>
            <w:webHidden/>
          </w:rPr>
          <w:instrText xml:space="preserve"> PAGEREF _Toc107556264 \h </w:instrText>
        </w:r>
        <w:r w:rsidR="005518E9">
          <w:rPr>
            <w:webHidden/>
          </w:rPr>
        </w:r>
        <w:r w:rsidR="005518E9">
          <w:rPr>
            <w:webHidden/>
          </w:rPr>
          <w:fldChar w:fldCharType="separate"/>
        </w:r>
        <w:r w:rsidR="003F7456">
          <w:rPr>
            <w:webHidden/>
          </w:rPr>
          <w:t>47</w:t>
        </w:r>
        <w:r w:rsidR="005518E9">
          <w:rPr>
            <w:webHidden/>
          </w:rPr>
          <w:fldChar w:fldCharType="end"/>
        </w:r>
      </w:hyperlink>
    </w:p>
    <w:p w14:paraId="240AA5B9" w14:textId="637C7171" w:rsidR="005518E9" w:rsidRDefault="00000000">
      <w:pPr>
        <w:pStyle w:val="Sadraj2"/>
        <w:rPr>
          <w:rFonts w:asciiTheme="minorHAnsi" w:eastAsiaTheme="minorEastAsia" w:hAnsiTheme="minorHAnsi" w:cstheme="minorBidi"/>
          <w:noProof/>
          <w:sz w:val="22"/>
          <w:szCs w:val="22"/>
          <w:lang w:eastAsia="hr-HR"/>
        </w:rPr>
      </w:pPr>
      <w:hyperlink w:anchor="_Toc107556265" w:history="1">
        <w:r w:rsidR="005518E9" w:rsidRPr="00AD36F4">
          <w:rPr>
            <w:rStyle w:val="Hiperveza"/>
            <w:noProof/>
          </w:rPr>
          <w:t>4.1.</w:t>
        </w:r>
        <w:r w:rsidR="005518E9">
          <w:rPr>
            <w:rFonts w:asciiTheme="minorHAnsi" w:eastAsiaTheme="minorEastAsia" w:hAnsiTheme="minorHAnsi" w:cstheme="minorBidi"/>
            <w:noProof/>
            <w:sz w:val="22"/>
            <w:szCs w:val="22"/>
            <w:lang w:eastAsia="hr-HR"/>
          </w:rPr>
          <w:tab/>
        </w:r>
        <w:r w:rsidR="005518E9" w:rsidRPr="00AD36F4">
          <w:rPr>
            <w:rStyle w:val="Hiperveza"/>
            <w:noProof/>
          </w:rPr>
          <w:t xml:space="preserve"> Aktualne klimatske prilike</w:t>
        </w:r>
        <w:r w:rsidR="005518E9">
          <w:rPr>
            <w:noProof/>
            <w:webHidden/>
          </w:rPr>
          <w:tab/>
        </w:r>
        <w:r w:rsidR="005518E9">
          <w:rPr>
            <w:noProof/>
            <w:webHidden/>
          </w:rPr>
          <w:fldChar w:fldCharType="begin"/>
        </w:r>
        <w:r w:rsidR="005518E9">
          <w:rPr>
            <w:noProof/>
            <w:webHidden/>
          </w:rPr>
          <w:instrText xml:space="preserve"> PAGEREF _Toc107556265 \h </w:instrText>
        </w:r>
        <w:r w:rsidR="005518E9">
          <w:rPr>
            <w:noProof/>
            <w:webHidden/>
          </w:rPr>
        </w:r>
        <w:r w:rsidR="005518E9">
          <w:rPr>
            <w:noProof/>
            <w:webHidden/>
          </w:rPr>
          <w:fldChar w:fldCharType="separate"/>
        </w:r>
        <w:r w:rsidR="003F7456">
          <w:rPr>
            <w:noProof/>
            <w:webHidden/>
          </w:rPr>
          <w:t>48</w:t>
        </w:r>
        <w:r w:rsidR="005518E9">
          <w:rPr>
            <w:noProof/>
            <w:webHidden/>
          </w:rPr>
          <w:fldChar w:fldCharType="end"/>
        </w:r>
      </w:hyperlink>
    </w:p>
    <w:p w14:paraId="47847BF4" w14:textId="30DFE34E" w:rsidR="005518E9" w:rsidRDefault="00000000">
      <w:pPr>
        <w:pStyle w:val="Sadraj2"/>
        <w:rPr>
          <w:rFonts w:asciiTheme="minorHAnsi" w:eastAsiaTheme="minorEastAsia" w:hAnsiTheme="minorHAnsi" w:cstheme="minorBidi"/>
          <w:noProof/>
          <w:sz w:val="22"/>
          <w:szCs w:val="22"/>
          <w:lang w:eastAsia="hr-HR"/>
        </w:rPr>
      </w:pPr>
      <w:hyperlink w:anchor="_Toc107556266" w:history="1">
        <w:r w:rsidR="005518E9" w:rsidRPr="00AD36F4">
          <w:rPr>
            <w:rStyle w:val="Hiperveza"/>
            <w:noProof/>
          </w:rPr>
          <w:t>4.2.</w:t>
        </w:r>
        <w:r w:rsidR="005518E9">
          <w:rPr>
            <w:rFonts w:asciiTheme="minorHAnsi" w:eastAsiaTheme="minorEastAsia" w:hAnsiTheme="minorHAnsi" w:cstheme="minorBidi"/>
            <w:noProof/>
            <w:sz w:val="22"/>
            <w:szCs w:val="22"/>
            <w:lang w:eastAsia="hr-HR"/>
          </w:rPr>
          <w:tab/>
        </w:r>
        <w:r w:rsidR="005518E9" w:rsidRPr="00AD36F4">
          <w:rPr>
            <w:rStyle w:val="Hiperveza"/>
            <w:noProof/>
          </w:rPr>
          <w:t xml:space="preserve"> Projekcije klime</w:t>
        </w:r>
        <w:r w:rsidR="005518E9">
          <w:rPr>
            <w:noProof/>
            <w:webHidden/>
          </w:rPr>
          <w:tab/>
        </w:r>
        <w:r w:rsidR="005518E9">
          <w:rPr>
            <w:noProof/>
            <w:webHidden/>
          </w:rPr>
          <w:fldChar w:fldCharType="begin"/>
        </w:r>
        <w:r w:rsidR="005518E9">
          <w:rPr>
            <w:noProof/>
            <w:webHidden/>
          </w:rPr>
          <w:instrText xml:space="preserve"> PAGEREF _Toc107556266 \h </w:instrText>
        </w:r>
        <w:r w:rsidR="005518E9">
          <w:rPr>
            <w:noProof/>
            <w:webHidden/>
          </w:rPr>
        </w:r>
        <w:r w:rsidR="005518E9">
          <w:rPr>
            <w:noProof/>
            <w:webHidden/>
          </w:rPr>
          <w:fldChar w:fldCharType="separate"/>
        </w:r>
        <w:r w:rsidR="003F7456">
          <w:rPr>
            <w:noProof/>
            <w:webHidden/>
          </w:rPr>
          <w:t>54</w:t>
        </w:r>
        <w:r w:rsidR="005518E9">
          <w:rPr>
            <w:noProof/>
            <w:webHidden/>
          </w:rPr>
          <w:fldChar w:fldCharType="end"/>
        </w:r>
      </w:hyperlink>
    </w:p>
    <w:p w14:paraId="40942000" w14:textId="1CD4844D" w:rsidR="005518E9" w:rsidRDefault="00000000">
      <w:pPr>
        <w:pStyle w:val="Sadraj2"/>
        <w:rPr>
          <w:rFonts w:asciiTheme="minorHAnsi" w:eastAsiaTheme="minorEastAsia" w:hAnsiTheme="minorHAnsi" w:cstheme="minorBidi"/>
          <w:noProof/>
          <w:sz w:val="22"/>
          <w:szCs w:val="22"/>
          <w:lang w:eastAsia="hr-HR"/>
        </w:rPr>
      </w:pPr>
      <w:hyperlink w:anchor="_Toc107556267" w:history="1">
        <w:r w:rsidR="005518E9" w:rsidRPr="00AD36F4">
          <w:rPr>
            <w:rStyle w:val="Hiperveza"/>
            <w:noProof/>
          </w:rPr>
          <w:t>4.3.</w:t>
        </w:r>
        <w:r w:rsidR="005518E9">
          <w:rPr>
            <w:rFonts w:asciiTheme="minorHAnsi" w:eastAsiaTheme="minorEastAsia" w:hAnsiTheme="minorHAnsi" w:cstheme="minorBidi"/>
            <w:noProof/>
            <w:sz w:val="22"/>
            <w:szCs w:val="22"/>
            <w:lang w:eastAsia="hr-HR"/>
          </w:rPr>
          <w:tab/>
        </w:r>
        <w:r w:rsidR="005518E9" w:rsidRPr="00AD36F4">
          <w:rPr>
            <w:rStyle w:val="Hiperveza"/>
            <w:noProof/>
          </w:rPr>
          <w:t xml:space="preserve"> Procjena utjecaja klimatskih promjena</w:t>
        </w:r>
        <w:r w:rsidR="005518E9">
          <w:rPr>
            <w:noProof/>
            <w:webHidden/>
          </w:rPr>
          <w:tab/>
        </w:r>
        <w:r w:rsidR="005518E9">
          <w:rPr>
            <w:noProof/>
            <w:webHidden/>
          </w:rPr>
          <w:fldChar w:fldCharType="begin"/>
        </w:r>
        <w:r w:rsidR="005518E9">
          <w:rPr>
            <w:noProof/>
            <w:webHidden/>
          </w:rPr>
          <w:instrText xml:space="preserve"> PAGEREF _Toc107556267 \h </w:instrText>
        </w:r>
        <w:r w:rsidR="005518E9">
          <w:rPr>
            <w:noProof/>
            <w:webHidden/>
          </w:rPr>
        </w:r>
        <w:r w:rsidR="005518E9">
          <w:rPr>
            <w:noProof/>
            <w:webHidden/>
          </w:rPr>
          <w:fldChar w:fldCharType="separate"/>
        </w:r>
        <w:r w:rsidR="003F7456">
          <w:rPr>
            <w:noProof/>
            <w:webHidden/>
          </w:rPr>
          <w:t>62</w:t>
        </w:r>
        <w:r w:rsidR="005518E9">
          <w:rPr>
            <w:noProof/>
            <w:webHidden/>
          </w:rPr>
          <w:fldChar w:fldCharType="end"/>
        </w:r>
      </w:hyperlink>
    </w:p>
    <w:p w14:paraId="0D9C6A1C" w14:textId="122704FC" w:rsidR="005518E9" w:rsidRDefault="00000000">
      <w:pPr>
        <w:pStyle w:val="Sadraj2"/>
        <w:rPr>
          <w:rFonts w:asciiTheme="minorHAnsi" w:eastAsiaTheme="minorEastAsia" w:hAnsiTheme="minorHAnsi" w:cstheme="minorBidi"/>
          <w:noProof/>
          <w:sz w:val="22"/>
          <w:szCs w:val="22"/>
          <w:lang w:eastAsia="hr-HR"/>
        </w:rPr>
      </w:pPr>
      <w:hyperlink w:anchor="_Toc107556268" w:history="1">
        <w:r w:rsidR="005518E9" w:rsidRPr="00AD36F4">
          <w:rPr>
            <w:rStyle w:val="Hiperveza"/>
            <w:noProof/>
          </w:rPr>
          <w:t>4.4.</w:t>
        </w:r>
        <w:r w:rsidR="005518E9">
          <w:rPr>
            <w:rFonts w:asciiTheme="minorHAnsi" w:eastAsiaTheme="minorEastAsia" w:hAnsiTheme="minorHAnsi" w:cstheme="minorBidi"/>
            <w:noProof/>
            <w:sz w:val="22"/>
            <w:szCs w:val="22"/>
            <w:lang w:eastAsia="hr-HR"/>
          </w:rPr>
          <w:tab/>
        </w:r>
        <w:r w:rsidR="005518E9" w:rsidRPr="00AD36F4">
          <w:rPr>
            <w:rStyle w:val="Hiperveza"/>
            <w:noProof/>
          </w:rPr>
          <w:t xml:space="preserve"> Procjena rizika i ranjivosti na klimatske promjene</w:t>
        </w:r>
        <w:r w:rsidR="005518E9">
          <w:rPr>
            <w:noProof/>
            <w:webHidden/>
          </w:rPr>
          <w:tab/>
        </w:r>
        <w:r w:rsidR="005518E9">
          <w:rPr>
            <w:noProof/>
            <w:webHidden/>
          </w:rPr>
          <w:fldChar w:fldCharType="begin"/>
        </w:r>
        <w:r w:rsidR="005518E9">
          <w:rPr>
            <w:noProof/>
            <w:webHidden/>
          </w:rPr>
          <w:instrText xml:space="preserve"> PAGEREF _Toc107556268 \h </w:instrText>
        </w:r>
        <w:r w:rsidR="005518E9">
          <w:rPr>
            <w:noProof/>
            <w:webHidden/>
          </w:rPr>
        </w:r>
        <w:r w:rsidR="005518E9">
          <w:rPr>
            <w:noProof/>
            <w:webHidden/>
          </w:rPr>
          <w:fldChar w:fldCharType="separate"/>
        </w:r>
        <w:r w:rsidR="003F7456">
          <w:rPr>
            <w:noProof/>
            <w:webHidden/>
          </w:rPr>
          <w:t>67</w:t>
        </w:r>
        <w:r w:rsidR="005518E9">
          <w:rPr>
            <w:noProof/>
            <w:webHidden/>
          </w:rPr>
          <w:fldChar w:fldCharType="end"/>
        </w:r>
      </w:hyperlink>
    </w:p>
    <w:p w14:paraId="449F59F0" w14:textId="05890C82" w:rsidR="005518E9" w:rsidRDefault="00000000">
      <w:pPr>
        <w:pStyle w:val="Sadraj2"/>
        <w:rPr>
          <w:rFonts w:asciiTheme="minorHAnsi" w:eastAsiaTheme="minorEastAsia" w:hAnsiTheme="minorHAnsi" w:cstheme="minorBidi"/>
          <w:noProof/>
          <w:sz w:val="22"/>
          <w:szCs w:val="22"/>
          <w:lang w:eastAsia="hr-HR"/>
        </w:rPr>
      </w:pPr>
      <w:hyperlink w:anchor="_Toc107556269" w:history="1">
        <w:r w:rsidR="005518E9" w:rsidRPr="00AD36F4">
          <w:rPr>
            <w:rStyle w:val="Hiperveza"/>
            <w:noProof/>
          </w:rPr>
          <w:t>4.5.</w:t>
        </w:r>
        <w:r w:rsidR="005518E9">
          <w:rPr>
            <w:rFonts w:asciiTheme="minorHAnsi" w:eastAsiaTheme="minorEastAsia" w:hAnsiTheme="minorHAnsi" w:cstheme="minorBidi"/>
            <w:noProof/>
            <w:sz w:val="22"/>
            <w:szCs w:val="22"/>
            <w:lang w:eastAsia="hr-HR"/>
          </w:rPr>
          <w:tab/>
        </w:r>
        <w:r w:rsidR="005518E9" w:rsidRPr="00AD36F4">
          <w:rPr>
            <w:rStyle w:val="Hiperveza"/>
            <w:noProof/>
          </w:rPr>
          <w:t>Rizici vezani uz klimatske promjene</w:t>
        </w:r>
        <w:r w:rsidR="005518E9">
          <w:rPr>
            <w:noProof/>
            <w:webHidden/>
          </w:rPr>
          <w:tab/>
        </w:r>
        <w:r w:rsidR="005518E9">
          <w:rPr>
            <w:noProof/>
            <w:webHidden/>
          </w:rPr>
          <w:fldChar w:fldCharType="begin"/>
        </w:r>
        <w:r w:rsidR="005518E9">
          <w:rPr>
            <w:noProof/>
            <w:webHidden/>
          </w:rPr>
          <w:instrText xml:space="preserve"> PAGEREF _Toc107556269 \h </w:instrText>
        </w:r>
        <w:r w:rsidR="005518E9">
          <w:rPr>
            <w:noProof/>
            <w:webHidden/>
          </w:rPr>
        </w:r>
        <w:r w:rsidR="005518E9">
          <w:rPr>
            <w:noProof/>
            <w:webHidden/>
          </w:rPr>
          <w:fldChar w:fldCharType="separate"/>
        </w:r>
        <w:r w:rsidR="003F7456">
          <w:rPr>
            <w:noProof/>
            <w:webHidden/>
          </w:rPr>
          <w:t>68</w:t>
        </w:r>
        <w:r w:rsidR="005518E9">
          <w:rPr>
            <w:noProof/>
            <w:webHidden/>
          </w:rPr>
          <w:fldChar w:fldCharType="end"/>
        </w:r>
      </w:hyperlink>
    </w:p>
    <w:p w14:paraId="304A14A5" w14:textId="396D52AE" w:rsidR="005518E9" w:rsidRDefault="00000000">
      <w:pPr>
        <w:pStyle w:val="Sadraj2"/>
        <w:rPr>
          <w:rFonts w:asciiTheme="minorHAnsi" w:eastAsiaTheme="minorEastAsia" w:hAnsiTheme="minorHAnsi" w:cstheme="minorBidi"/>
          <w:noProof/>
          <w:sz w:val="22"/>
          <w:szCs w:val="22"/>
          <w:lang w:eastAsia="hr-HR"/>
        </w:rPr>
      </w:pPr>
      <w:hyperlink w:anchor="_Toc107556270" w:history="1">
        <w:r w:rsidR="005518E9" w:rsidRPr="00AD36F4">
          <w:rPr>
            <w:rStyle w:val="Hiperveza"/>
            <w:noProof/>
          </w:rPr>
          <w:t xml:space="preserve">4.6 </w:t>
        </w:r>
        <w:r w:rsidR="005518E9">
          <w:rPr>
            <w:rFonts w:asciiTheme="minorHAnsi" w:eastAsiaTheme="minorEastAsia" w:hAnsiTheme="minorHAnsi" w:cstheme="minorBidi"/>
            <w:noProof/>
            <w:sz w:val="22"/>
            <w:szCs w:val="22"/>
            <w:lang w:eastAsia="hr-HR"/>
          </w:rPr>
          <w:tab/>
        </w:r>
        <w:r w:rsidR="005518E9" w:rsidRPr="00AD36F4">
          <w:rPr>
            <w:rStyle w:val="Hiperveza"/>
            <w:noProof/>
          </w:rPr>
          <w:t>Očekivani učinci klimatskih promjena</w:t>
        </w:r>
        <w:r w:rsidR="005518E9">
          <w:rPr>
            <w:noProof/>
            <w:webHidden/>
          </w:rPr>
          <w:tab/>
        </w:r>
        <w:r w:rsidR="005518E9">
          <w:rPr>
            <w:noProof/>
            <w:webHidden/>
          </w:rPr>
          <w:fldChar w:fldCharType="begin"/>
        </w:r>
        <w:r w:rsidR="005518E9">
          <w:rPr>
            <w:noProof/>
            <w:webHidden/>
          </w:rPr>
          <w:instrText xml:space="preserve"> PAGEREF _Toc107556270 \h </w:instrText>
        </w:r>
        <w:r w:rsidR="005518E9">
          <w:rPr>
            <w:noProof/>
            <w:webHidden/>
          </w:rPr>
        </w:r>
        <w:r w:rsidR="005518E9">
          <w:rPr>
            <w:noProof/>
            <w:webHidden/>
          </w:rPr>
          <w:fldChar w:fldCharType="separate"/>
        </w:r>
        <w:r w:rsidR="003F7456">
          <w:rPr>
            <w:noProof/>
            <w:webHidden/>
          </w:rPr>
          <w:t>72</w:t>
        </w:r>
        <w:r w:rsidR="005518E9">
          <w:rPr>
            <w:noProof/>
            <w:webHidden/>
          </w:rPr>
          <w:fldChar w:fldCharType="end"/>
        </w:r>
      </w:hyperlink>
    </w:p>
    <w:p w14:paraId="2506CA38" w14:textId="3A333A39" w:rsidR="005518E9" w:rsidRDefault="00000000">
      <w:pPr>
        <w:pStyle w:val="Sadraj2"/>
        <w:rPr>
          <w:rFonts w:asciiTheme="minorHAnsi" w:eastAsiaTheme="minorEastAsia" w:hAnsiTheme="minorHAnsi" w:cstheme="minorBidi"/>
          <w:noProof/>
          <w:sz w:val="22"/>
          <w:szCs w:val="22"/>
          <w:lang w:eastAsia="hr-HR"/>
        </w:rPr>
      </w:pPr>
      <w:hyperlink w:anchor="_Toc107556271" w:history="1">
        <w:r w:rsidR="005518E9" w:rsidRPr="00AD36F4">
          <w:rPr>
            <w:rStyle w:val="Hiperveza"/>
            <w:noProof/>
          </w:rPr>
          <w:t xml:space="preserve">4.7 </w:t>
        </w:r>
        <w:r w:rsidR="005518E9">
          <w:rPr>
            <w:rFonts w:asciiTheme="minorHAnsi" w:eastAsiaTheme="minorEastAsia" w:hAnsiTheme="minorHAnsi" w:cstheme="minorBidi"/>
            <w:noProof/>
            <w:sz w:val="22"/>
            <w:szCs w:val="22"/>
            <w:lang w:eastAsia="hr-HR"/>
          </w:rPr>
          <w:tab/>
        </w:r>
        <w:r w:rsidR="005518E9" w:rsidRPr="00AD36F4">
          <w:rPr>
            <w:rStyle w:val="Hiperveza"/>
            <w:noProof/>
          </w:rPr>
          <w:t>Prilagodba na klimatske promjene</w:t>
        </w:r>
        <w:r w:rsidR="005518E9">
          <w:rPr>
            <w:noProof/>
            <w:webHidden/>
          </w:rPr>
          <w:tab/>
        </w:r>
        <w:r w:rsidR="005518E9">
          <w:rPr>
            <w:noProof/>
            <w:webHidden/>
          </w:rPr>
          <w:fldChar w:fldCharType="begin"/>
        </w:r>
        <w:r w:rsidR="005518E9">
          <w:rPr>
            <w:noProof/>
            <w:webHidden/>
          </w:rPr>
          <w:instrText xml:space="preserve"> PAGEREF _Toc107556271 \h </w:instrText>
        </w:r>
        <w:r w:rsidR="005518E9">
          <w:rPr>
            <w:noProof/>
            <w:webHidden/>
          </w:rPr>
        </w:r>
        <w:r w:rsidR="005518E9">
          <w:rPr>
            <w:noProof/>
            <w:webHidden/>
          </w:rPr>
          <w:fldChar w:fldCharType="separate"/>
        </w:r>
        <w:r w:rsidR="003F7456">
          <w:rPr>
            <w:noProof/>
            <w:webHidden/>
          </w:rPr>
          <w:t>74</w:t>
        </w:r>
        <w:r w:rsidR="005518E9">
          <w:rPr>
            <w:noProof/>
            <w:webHidden/>
          </w:rPr>
          <w:fldChar w:fldCharType="end"/>
        </w:r>
      </w:hyperlink>
    </w:p>
    <w:p w14:paraId="10889CBD" w14:textId="67037EF6" w:rsidR="005518E9" w:rsidRDefault="00000000">
      <w:pPr>
        <w:pStyle w:val="Sadraj2"/>
        <w:rPr>
          <w:rFonts w:asciiTheme="minorHAnsi" w:eastAsiaTheme="minorEastAsia" w:hAnsiTheme="minorHAnsi" w:cstheme="minorBidi"/>
          <w:noProof/>
          <w:sz w:val="22"/>
          <w:szCs w:val="22"/>
          <w:lang w:eastAsia="hr-HR"/>
        </w:rPr>
      </w:pPr>
      <w:hyperlink w:anchor="_Toc107556272" w:history="1">
        <w:r w:rsidR="005518E9" w:rsidRPr="00AD36F4">
          <w:rPr>
            <w:rStyle w:val="Hiperveza"/>
            <w:noProof/>
          </w:rPr>
          <w:t>4.8.</w:t>
        </w:r>
        <w:r w:rsidR="005518E9">
          <w:rPr>
            <w:rFonts w:asciiTheme="minorHAnsi" w:eastAsiaTheme="minorEastAsia" w:hAnsiTheme="minorHAnsi" w:cstheme="minorBidi"/>
            <w:noProof/>
            <w:sz w:val="22"/>
            <w:szCs w:val="22"/>
            <w:lang w:eastAsia="hr-HR"/>
          </w:rPr>
          <w:tab/>
        </w:r>
        <w:r w:rsidR="005518E9" w:rsidRPr="00AD36F4">
          <w:rPr>
            <w:rStyle w:val="Hiperveza"/>
            <w:noProof/>
          </w:rPr>
          <w:t>Mjere prilagodbe klimatskim promjenama</w:t>
        </w:r>
        <w:r w:rsidR="005518E9">
          <w:rPr>
            <w:noProof/>
            <w:webHidden/>
          </w:rPr>
          <w:tab/>
        </w:r>
        <w:r w:rsidR="005518E9">
          <w:rPr>
            <w:noProof/>
            <w:webHidden/>
          </w:rPr>
          <w:fldChar w:fldCharType="begin"/>
        </w:r>
        <w:r w:rsidR="005518E9">
          <w:rPr>
            <w:noProof/>
            <w:webHidden/>
          </w:rPr>
          <w:instrText xml:space="preserve"> PAGEREF _Toc107556272 \h </w:instrText>
        </w:r>
        <w:r w:rsidR="005518E9">
          <w:rPr>
            <w:noProof/>
            <w:webHidden/>
          </w:rPr>
        </w:r>
        <w:r w:rsidR="005518E9">
          <w:rPr>
            <w:noProof/>
            <w:webHidden/>
          </w:rPr>
          <w:fldChar w:fldCharType="separate"/>
        </w:r>
        <w:r w:rsidR="003F7456">
          <w:rPr>
            <w:noProof/>
            <w:webHidden/>
          </w:rPr>
          <w:t>75</w:t>
        </w:r>
        <w:r w:rsidR="005518E9">
          <w:rPr>
            <w:noProof/>
            <w:webHidden/>
          </w:rPr>
          <w:fldChar w:fldCharType="end"/>
        </w:r>
      </w:hyperlink>
    </w:p>
    <w:p w14:paraId="63F1C2B1" w14:textId="5A986C4C" w:rsidR="005518E9" w:rsidRDefault="00000000">
      <w:pPr>
        <w:pStyle w:val="Sadraj1"/>
        <w:rPr>
          <w:rFonts w:asciiTheme="minorHAnsi" w:eastAsiaTheme="minorEastAsia" w:hAnsiTheme="minorHAnsi" w:cstheme="minorBidi"/>
          <w:b w:val="0"/>
          <w:sz w:val="22"/>
          <w:szCs w:val="22"/>
          <w:lang w:eastAsia="hr-HR"/>
        </w:rPr>
      </w:pPr>
      <w:hyperlink w:anchor="_Toc107556273" w:history="1">
        <w:r w:rsidR="005518E9" w:rsidRPr="00AD36F4">
          <w:rPr>
            <w:rStyle w:val="Hiperveza"/>
          </w:rPr>
          <w:t>6.</w:t>
        </w:r>
        <w:r w:rsidR="005518E9">
          <w:rPr>
            <w:rFonts w:asciiTheme="minorHAnsi" w:eastAsiaTheme="minorEastAsia" w:hAnsiTheme="minorHAnsi" w:cstheme="minorBidi"/>
            <w:b w:val="0"/>
            <w:sz w:val="22"/>
            <w:szCs w:val="22"/>
            <w:lang w:eastAsia="hr-HR"/>
          </w:rPr>
          <w:tab/>
        </w:r>
        <w:r w:rsidR="005518E9" w:rsidRPr="00AD36F4">
          <w:rPr>
            <w:rStyle w:val="Hiperveza"/>
          </w:rPr>
          <w:t>Provedba akcijskog plana</w:t>
        </w:r>
        <w:r w:rsidR="005518E9">
          <w:rPr>
            <w:webHidden/>
          </w:rPr>
          <w:tab/>
        </w:r>
        <w:r w:rsidR="005518E9">
          <w:rPr>
            <w:webHidden/>
          </w:rPr>
          <w:fldChar w:fldCharType="begin"/>
        </w:r>
        <w:r w:rsidR="005518E9">
          <w:rPr>
            <w:webHidden/>
          </w:rPr>
          <w:instrText xml:space="preserve"> PAGEREF _Toc107556273 \h </w:instrText>
        </w:r>
        <w:r w:rsidR="005518E9">
          <w:rPr>
            <w:webHidden/>
          </w:rPr>
        </w:r>
        <w:r w:rsidR="005518E9">
          <w:rPr>
            <w:webHidden/>
          </w:rPr>
          <w:fldChar w:fldCharType="separate"/>
        </w:r>
        <w:r w:rsidR="003F7456">
          <w:rPr>
            <w:webHidden/>
          </w:rPr>
          <w:t>81</w:t>
        </w:r>
        <w:r w:rsidR="005518E9">
          <w:rPr>
            <w:webHidden/>
          </w:rPr>
          <w:fldChar w:fldCharType="end"/>
        </w:r>
      </w:hyperlink>
    </w:p>
    <w:p w14:paraId="4CC6FDCE" w14:textId="4A2C3965" w:rsidR="005518E9" w:rsidRDefault="00000000">
      <w:pPr>
        <w:pStyle w:val="Sadraj1"/>
        <w:rPr>
          <w:rFonts w:asciiTheme="minorHAnsi" w:eastAsiaTheme="minorEastAsia" w:hAnsiTheme="minorHAnsi" w:cstheme="minorBidi"/>
          <w:b w:val="0"/>
          <w:sz w:val="22"/>
          <w:szCs w:val="22"/>
          <w:lang w:eastAsia="hr-HR"/>
        </w:rPr>
      </w:pPr>
      <w:hyperlink w:anchor="_Toc107556274" w:history="1">
        <w:r w:rsidR="005518E9" w:rsidRPr="00AD36F4">
          <w:rPr>
            <w:rStyle w:val="Hiperveza"/>
          </w:rPr>
          <w:t>7.</w:t>
        </w:r>
        <w:r w:rsidR="005518E9">
          <w:rPr>
            <w:rFonts w:asciiTheme="minorHAnsi" w:eastAsiaTheme="minorEastAsia" w:hAnsiTheme="minorHAnsi" w:cstheme="minorBidi"/>
            <w:b w:val="0"/>
            <w:sz w:val="22"/>
            <w:szCs w:val="22"/>
            <w:lang w:eastAsia="hr-HR"/>
          </w:rPr>
          <w:tab/>
        </w:r>
        <w:r w:rsidR="005518E9" w:rsidRPr="00AD36F4">
          <w:rPr>
            <w:rStyle w:val="Hiperveza"/>
          </w:rPr>
          <w:t>Financiranje</w:t>
        </w:r>
        <w:r w:rsidR="005518E9">
          <w:rPr>
            <w:webHidden/>
          </w:rPr>
          <w:tab/>
        </w:r>
        <w:r w:rsidR="005518E9">
          <w:rPr>
            <w:webHidden/>
          </w:rPr>
          <w:fldChar w:fldCharType="begin"/>
        </w:r>
        <w:r w:rsidR="005518E9">
          <w:rPr>
            <w:webHidden/>
          </w:rPr>
          <w:instrText xml:space="preserve"> PAGEREF _Toc107556274 \h </w:instrText>
        </w:r>
        <w:r w:rsidR="005518E9">
          <w:rPr>
            <w:webHidden/>
          </w:rPr>
        </w:r>
        <w:r w:rsidR="005518E9">
          <w:rPr>
            <w:webHidden/>
          </w:rPr>
          <w:fldChar w:fldCharType="separate"/>
        </w:r>
        <w:r w:rsidR="003F7456">
          <w:rPr>
            <w:webHidden/>
          </w:rPr>
          <w:t>84</w:t>
        </w:r>
        <w:r w:rsidR="005518E9">
          <w:rPr>
            <w:webHidden/>
          </w:rPr>
          <w:fldChar w:fldCharType="end"/>
        </w:r>
      </w:hyperlink>
    </w:p>
    <w:p w14:paraId="0903AB32" w14:textId="0833610B" w:rsidR="005518E9" w:rsidRDefault="00000000">
      <w:pPr>
        <w:pStyle w:val="Sadraj1"/>
        <w:rPr>
          <w:rFonts w:asciiTheme="minorHAnsi" w:eastAsiaTheme="minorEastAsia" w:hAnsiTheme="minorHAnsi" w:cstheme="minorBidi"/>
          <w:b w:val="0"/>
          <w:sz w:val="22"/>
          <w:szCs w:val="22"/>
          <w:lang w:eastAsia="hr-HR"/>
        </w:rPr>
      </w:pPr>
      <w:hyperlink w:anchor="_Toc107556275" w:history="1">
        <w:r w:rsidR="005518E9" w:rsidRPr="00AD36F4">
          <w:rPr>
            <w:rStyle w:val="Hiperveza"/>
          </w:rPr>
          <w:t>8</w:t>
        </w:r>
        <w:r w:rsidR="005518E9" w:rsidRPr="00AD36F4">
          <w:rPr>
            <w:rStyle w:val="Hiperveza"/>
            <w:rFonts w:cs="Arial"/>
          </w:rPr>
          <w:t>.</w:t>
        </w:r>
        <w:r w:rsidR="005518E9">
          <w:rPr>
            <w:rFonts w:asciiTheme="minorHAnsi" w:eastAsiaTheme="minorEastAsia" w:hAnsiTheme="minorHAnsi" w:cstheme="minorBidi"/>
            <w:b w:val="0"/>
            <w:sz w:val="22"/>
            <w:szCs w:val="22"/>
            <w:lang w:eastAsia="hr-HR"/>
          </w:rPr>
          <w:tab/>
        </w:r>
        <w:r w:rsidR="005518E9" w:rsidRPr="00AD36F4">
          <w:rPr>
            <w:rStyle w:val="Hiperveza"/>
            <w:rFonts w:cs="Arial"/>
          </w:rPr>
          <w:t>Zaključak</w:t>
        </w:r>
        <w:r w:rsidR="005518E9">
          <w:rPr>
            <w:webHidden/>
          </w:rPr>
          <w:tab/>
        </w:r>
        <w:r w:rsidR="005518E9">
          <w:rPr>
            <w:webHidden/>
          </w:rPr>
          <w:fldChar w:fldCharType="begin"/>
        </w:r>
        <w:r w:rsidR="005518E9">
          <w:rPr>
            <w:webHidden/>
          </w:rPr>
          <w:instrText xml:space="preserve"> PAGEREF _Toc107556275 \h </w:instrText>
        </w:r>
        <w:r w:rsidR="005518E9">
          <w:rPr>
            <w:webHidden/>
          </w:rPr>
        </w:r>
        <w:r w:rsidR="005518E9">
          <w:rPr>
            <w:webHidden/>
          </w:rPr>
          <w:fldChar w:fldCharType="separate"/>
        </w:r>
        <w:r w:rsidR="003F7456">
          <w:rPr>
            <w:webHidden/>
          </w:rPr>
          <w:t>87</w:t>
        </w:r>
        <w:r w:rsidR="005518E9">
          <w:rPr>
            <w:webHidden/>
          </w:rPr>
          <w:fldChar w:fldCharType="end"/>
        </w:r>
      </w:hyperlink>
    </w:p>
    <w:p w14:paraId="6CCB4B18" w14:textId="335EDF4A" w:rsidR="005518E9" w:rsidRDefault="00000000">
      <w:pPr>
        <w:pStyle w:val="Sadraj1"/>
        <w:rPr>
          <w:rFonts w:asciiTheme="minorHAnsi" w:eastAsiaTheme="minorEastAsia" w:hAnsiTheme="minorHAnsi" w:cstheme="minorBidi"/>
          <w:b w:val="0"/>
          <w:sz w:val="22"/>
          <w:szCs w:val="22"/>
          <w:lang w:eastAsia="hr-HR"/>
        </w:rPr>
      </w:pPr>
      <w:hyperlink w:anchor="_Toc107556276" w:history="1">
        <w:r w:rsidR="005518E9" w:rsidRPr="00AD36F4">
          <w:rPr>
            <w:rStyle w:val="Hiperveza"/>
          </w:rPr>
          <w:t>9.</w:t>
        </w:r>
        <w:r w:rsidR="005518E9">
          <w:rPr>
            <w:rFonts w:asciiTheme="minorHAnsi" w:eastAsiaTheme="minorEastAsia" w:hAnsiTheme="minorHAnsi" w:cstheme="minorBidi"/>
            <w:b w:val="0"/>
            <w:sz w:val="22"/>
            <w:szCs w:val="22"/>
            <w:lang w:eastAsia="hr-HR"/>
          </w:rPr>
          <w:tab/>
        </w:r>
        <w:r w:rsidR="005518E9" w:rsidRPr="00AD36F4">
          <w:rPr>
            <w:rStyle w:val="Hiperveza"/>
          </w:rPr>
          <w:t>Popis literature</w:t>
        </w:r>
        <w:r w:rsidR="005518E9">
          <w:rPr>
            <w:webHidden/>
          </w:rPr>
          <w:tab/>
        </w:r>
        <w:r w:rsidR="005518E9">
          <w:rPr>
            <w:webHidden/>
          </w:rPr>
          <w:fldChar w:fldCharType="begin"/>
        </w:r>
        <w:r w:rsidR="005518E9">
          <w:rPr>
            <w:webHidden/>
          </w:rPr>
          <w:instrText xml:space="preserve"> PAGEREF _Toc107556276 \h </w:instrText>
        </w:r>
        <w:r w:rsidR="005518E9">
          <w:rPr>
            <w:webHidden/>
          </w:rPr>
          <w:fldChar w:fldCharType="separate"/>
        </w:r>
        <w:r w:rsidR="003F7456">
          <w:rPr>
            <w:b w:val="0"/>
            <w:bCs/>
            <w:webHidden/>
          </w:rPr>
          <w:t>Pogreška! Knjižna oznaka nije definirana.</w:t>
        </w:r>
        <w:r w:rsidR="005518E9">
          <w:rPr>
            <w:webHidden/>
          </w:rPr>
          <w:fldChar w:fldCharType="end"/>
        </w:r>
      </w:hyperlink>
    </w:p>
    <w:p w14:paraId="058102D1" w14:textId="0A91F4B7" w:rsidR="00505E58" w:rsidRDefault="00A67652" w:rsidP="00505E58">
      <w:r w:rsidRPr="00275DE7">
        <w:fldChar w:fldCharType="end"/>
      </w:r>
    </w:p>
    <w:p w14:paraId="1C65C65B" w14:textId="78CB1146" w:rsidR="00505E58" w:rsidRDefault="00505E58" w:rsidP="00505E58"/>
    <w:p w14:paraId="21629BCC" w14:textId="415442AC" w:rsidR="00505E58" w:rsidRDefault="00505E58" w:rsidP="00505E58"/>
    <w:p w14:paraId="588E9D65" w14:textId="573177A4" w:rsidR="00505E58" w:rsidRDefault="00505E58" w:rsidP="00505E58"/>
    <w:p w14:paraId="1FC7A439" w14:textId="5E0B3226" w:rsidR="00505E58" w:rsidRDefault="00505E58" w:rsidP="00505E58"/>
    <w:p w14:paraId="6E8FCFA4" w14:textId="77777777" w:rsidR="00505E58" w:rsidRPr="00505E58" w:rsidRDefault="00505E58" w:rsidP="00505E58"/>
    <w:p w14:paraId="5167BA08" w14:textId="41B0CF50" w:rsidR="00C77DA0" w:rsidRPr="00275DE7" w:rsidRDefault="00C77DA0" w:rsidP="00CF460C">
      <w:pPr>
        <w:pStyle w:val="Naslov1"/>
      </w:pPr>
      <w:r w:rsidRPr="00275DE7">
        <w:br w:type="page"/>
      </w:r>
      <w:bookmarkStart w:id="17" w:name="_Toc387036793"/>
      <w:bookmarkStart w:id="18" w:name="_Toc107556244"/>
      <w:r w:rsidR="00AE79AD" w:rsidRPr="00275DE7">
        <w:lastRenderedPageBreak/>
        <w:t>0.</w:t>
      </w:r>
      <w:r w:rsidR="00AE79AD" w:rsidRPr="00275DE7">
        <w:tab/>
      </w:r>
      <w:bookmarkEnd w:id="17"/>
      <w:r w:rsidR="00EB2D67">
        <w:t>Sažetak</w:t>
      </w:r>
      <w:bookmarkEnd w:id="18"/>
    </w:p>
    <w:p w14:paraId="5167BA09" w14:textId="77777777" w:rsidR="00C77DA0" w:rsidRPr="00275DE7" w:rsidRDefault="00C77DA0" w:rsidP="00C77DA0">
      <w:pPr>
        <w:autoSpaceDE w:val="0"/>
        <w:autoSpaceDN w:val="0"/>
        <w:adjustRightInd w:val="0"/>
        <w:spacing w:line="360" w:lineRule="auto"/>
        <w:jc w:val="both"/>
        <w:rPr>
          <w:color w:val="000000"/>
        </w:rPr>
      </w:pPr>
    </w:p>
    <w:p w14:paraId="0C3ED513" w14:textId="2AA73B76" w:rsidR="00BD2993" w:rsidRPr="00BD2993" w:rsidRDefault="00BD2993" w:rsidP="00BD2993">
      <w:pPr>
        <w:autoSpaceDE w:val="0"/>
        <w:autoSpaceDN w:val="0"/>
        <w:adjustRightInd w:val="0"/>
        <w:spacing w:line="360" w:lineRule="auto"/>
        <w:jc w:val="both"/>
        <w:rPr>
          <w:rFonts w:asciiTheme="minorHAnsi" w:hAnsiTheme="minorHAnsi" w:cstheme="minorHAnsi"/>
          <w:lang w:val="hr-BA"/>
        </w:rPr>
      </w:pPr>
      <w:r w:rsidRPr="00BD2993">
        <w:rPr>
          <w:rFonts w:asciiTheme="minorHAnsi" w:hAnsiTheme="minorHAnsi" w:cstheme="minorHAnsi"/>
          <w:lang w:val="hr-BA"/>
        </w:rPr>
        <w:t>Jedan od instrumenata u implementaciji klimatsko-energetske politike EU je inicijativa</w:t>
      </w:r>
      <w:r w:rsidR="00DE6D42">
        <w:rPr>
          <w:rFonts w:asciiTheme="minorHAnsi" w:hAnsiTheme="minorHAnsi" w:cstheme="minorHAnsi"/>
          <w:lang w:val="hr-BA"/>
        </w:rPr>
        <w:t xml:space="preserve"> -</w:t>
      </w:r>
      <w:r w:rsidRPr="00BD2993">
        <w:rPr>
          <w:rFonts w:asciiTheme="minorHAnsi" w:hAnsiTheme="minorHAnsi" w:cstheme="minorHAnsi"/>
          <w:lang w:val="hr-BA"/>
        </w:rPr>
        <w:t xml:space="preserve"> Sporazum gradonačelnika za klimu i energiju.</w:t>
      </w:r>
    </w:p>
    <w:p w14:paraId="6180EB6E" w14:textId="55913093" w:rsidR="00BD2993" w:rsidRPr="00BD2993" w:rsidRDefault="00BD2993" w:rsidP="00BD2993">
      <w:pPr>
        <w:autoSpaceDE w:val="0"/>
        <w:autoSpaceDN w:val="0"/>
        <w:adjustRightInd w:val="0"/>
        <w:spacing w:line="360" w:lineRule="auto"/>
        <w:jc w:val="both"/>
        <w:rPr>
          <w:rFonts w:asciiTheme="minorHAnsi" w:hAnsiTheme="minorHAnsi" w:cstheme="minorHAnsi"/>
          <w:lang w:val="hr-BA"/>
        </w:rPr>
      </w:pPr>
      <w:r w:rsidRPr="00BD2993">
        <w:rPr>
          <w:rFonts w:asciiTheme="minorHAnsi" w:hAnsiTheme="minorHAnsi" w:cstheme="minorHAnsi"/>
          <w:lang w:val="hr-BA"/>
        </w:rPr>
        <w:t>Europska komisija pokrenula je 2008. godine inicijativu Sporazum</w:t>
      </w:r>
      <w:r w:rsidR="00602D29">
        <w:rPr>
          <w:rFonts w:asciiTheme="minorHAnsi" w:hAnsiTheme="minorHAnsi" w:cstheme="minorHAnsi"/>
          <w:lang w:val="hr-BA"/>
        </w:rPr>
        <w:t>a</w:t>
      </w:r>
      <w:r w:rsidRPr="00BD2993">
        <w:rPr>
          <w:rFonts w:asciiTheme="minorHAnsi" w:hAnsiTheme="minorHAnsi" w:cstheme="minorHAnsi"/>
          <w:lang w:val="hr-BA"/>
        </w:rPr>
        <w:t xml:space="preserve"> gradonačelnika, kako bi se jedinice lokalne samouprave aktivno uključile u energetsku tranziciju s ciljem postizanja klimatskih i energetskih ciljeva EU – ciljevi 20-20-20 do 2020. godine. Na taj je način stvorena mreža osviještenih jedinica lokalne samouprave opredijeljene prema održivom energetskom razvoju lokalne sredine i očuvanju okoliša, koja služi za dobrobit svih stanovnika EU.</w:t>
      </w:r>
    </w:p>
    <w:p w14:paraId="29D4B746" w14:textId="5EB435FD" w:rsidR="00BD2993" w:rsidRDefault="00BD2993" w:rsidP="00BD2993">
      <w:pPr>
        <w:autoSpaceDE w:val="0"/>
        <w:autoSpaceDN w:val="0"/>
        <w:adjustRightInd w:val="0"/>
        <w:spacing w:line="360" w:lineRule="auto"/>
        <w:jc w:val="both"/>
        <w:rPr>
          <w:rFonts w:asciiTheme="minorHAnsi" w:hAnsiTheme="minorHAnsi" w:cstheme="minorHAnsi"/>
          <w:lang w:val="hr-BA"/>
        </w:rPr>
      </w:pPr>
      <w:r w:rsidRPr="00BD2993">
        <w:rPr>
          <w:rFonts w:asciiTheme="minorHAnsi" w:hAnsiTheme="minorHAnsi" w:cstheme="minorHAnsi"/>
          <w:lang w:val="hr-BA"/>
        </w:rPr>
        <w:t>Po usvajanju Pariškog sporazuma o klimatskim promjenama 2015. godine, u okvirima europske klimatske politike održane su konzultacije o budućnosti Sporazuma gradonačelnika te je pokrenut Sporazum gradonačelnika za klimu i energiju, koji nadilazi ciljeve postavljene za 2020. godinu. Potpisnici Sporazuma gradonačelnika za energiju i klimu obvezuju se:</w:t>
      </w:r>
    </w:p>
    <w:p w14:paraId="6087C9E0" w14:textId="56337D4B" w:rsidR="00BD2993" w:rsidRDefault="00BD2993" w:rsidP="0044474B">
      <w:pPr>
        <w:pStyle w:val="Odlomakpopisa"/>
        <w:numPr>
          <w:ilvl w:val="0"/>
          <w:numId w:val="29"/>
        </w:numPr>
        <w:autoSpaceDE w:val="0"/>
        <w:autoSpaceDN w:val="0"/>
        <w:adjustRightInd w:val="0"/>
        <w:spacing w:line="360" w:lineRule="auto"/>
        <w:jc w:val="both"/>
        <w:rPr>
          <w:rFonts w:asciiTheme="minorHAnsi" w:hAnsiTheme="minorHAnsi" w:cstheme="minorHAnsi"/>
          <w:lang w:val="hr-BA"/>
        </w:rPr>
      </w:pPr>
      <w:r w:rsidRPr="00BD2993">
        <w:rPr>
          <w:rFonts w:asciiTheme="minorHAnsi" w:hAnsiTheme="minorHAnsi" w:cstheme="minorHAnsi"/>
          <w:lang w:val="hr-BA"/>
        </w:rPr>
        <w:t xml:space="preserve">smanjiti emisije ugljikova dioksida </w:t>
      </w:r>
      <w:r w:rsidR="00DE6D42">
        <w:rPr>
          <w:rFonts w:asciiTheme="minorHAnsi" w:hAnsiTheme="minorHAnsi" w:cstheme="minorHAnsi"/>
          <w:lang w:val="hr-BA"/>
        </w:rPr>
        <w:t>– CO</w:t>
      </w:r>
      <w:r w:rsidR="00DE6D42" w:rsidRPr="00DE6D42">
        <w:rPr>
          <w:rFonts w:asciiTheme="minorHAnsi" w:hAnsiTheme="minorHAnsi" w:cstheme="minorHAnsi"/>
          <w:vertAlign w:val="subscript"/>
          <w:lang w:val="hr-BA"/>
        </w:rPr>
        <w:t>2</w:t>
      </w:r>
      <w:r w:rsidR="00DE6D42">
        <w:rPr>
          <w:rFonts w:asciiTheme="minorHAnsi" w:hAnsiTheme="minorHAnsi" w:cstheme="minorHAnsi"/>
          <w:lang w:val="hr-BA"/>
        </w:rPr>
        <w:t xml:space="preserve"> </w:t>
      </w:r>
      <w:r w:rsidRPr="00BD2993">
        <w:rPr>
          <w:rFonts w:asciiTheme="minorHAnsi" w:hAnsiTheme="minorHAnsi" w:cstheme="minorHAnsi"/>
          <w:lang w:val="hr-BA"/>
        </w:rPr>
        <w:t>(i prema mogućnosti, drugih stakleničkih plinova) na području svojih gradova ili općina za najmanje 40% do 2030. godine</w:t>
      </w:r>
      <w:r w:rsidR="00602D29">
        <w:rPr>
          <w:rFonts w:asciiTheme="minorHAnsi" w:hAnsiTheme="minorHAnsi" w:cstheme="minorHAnsi"/>
          <w:lang w:val="hr-BA"/>
        </w:rPr>
        <w:t>, i to</w:t>
      </w:r>
      <w:r w:rsidRPr="00BD2993">
        <w:rPr>
          <w:rFonts w:asciiTheme="minorHAnsi" w:hAnsiTheme="minorHAnsi" w:cstheme="minorHAnsi"/>
          <w:lang w:val="hr-BA"/>
        </w:rPr>
        <w:t xml:space="preserve"> učinkovitijom </w:t>
      </w:r>
      <w:r w:rsidR="00602D29">
        <w:rPr>
          <w:rFonts w:asciiTheme="minorHAnsi" w:hAnsiTheme="minorHAnsi" w:cstheme="minorHAnsi"/>
          <w:lang w:val="hr-BA"/>
        </w:rPr>
        <w:t xml:space="preserve">potrošnjom </w:t>
      </w:r>
      <w:r w:rsidRPr="00BD2993">
        <w:rPr>
          <w:rFonts w:asciiTheme="minorHAnsi" w:hAnsiTheme="minorHAnsi" w:cstheme="minorHAnsi"/>
          <w:lang w:val="hr-BA"/>
        </w:rPr>
        <w:t>energije i većom upotrebom obnovljivih izvora energije</w:t>
      </w:r>
      <w:r w:rsidR="00DE6D42">
        <w:rPr>
          <w:rFonts w:asciiTheme="minorHAnsi" w:hAnsiTheme="minorHAnsi" w:cstheme="minorHAnsi"/>
          <w:lang w:val="hr-BA"/>
        </w:rPr>
        <w:t>;</w:t>
      </w:r>
    </w:p>
    <w:p w14:paraId="54588139" w14:textId="7046DBC4" w:rsidR="00BD2993" w:rsidRDefault="00BD2993" w:rsidP="0044474B">
      <w:pPr>
        <w:pStyle w:val="Odlomakpopisa"/>
        <w:numPr>
          <w:ilvl w:val="0"/>
          <w:numId w:val="29"/>
        </w:numPr>
        <w:autoSpaceDE w:val="0"/>
        <w:autoSpaceDN w:val="0"/>
        <w:adjustRightInd w:val="0"/>
        <w:spacing w:line="360" w:lineRule="auto"/>
        <w:jc w:val="both"/>
        <w:rPr>
          <w:rFonts w:asciiTheme="minorHAnsi" w:hAnsiTheme="minorHAnsi" w:cstheme="minorHAnsi"/>
          <w:lang w:val="hr-BA"/>
        </w:rPr>
      </w:pPr>
      <w:r w:rsidRPr="00BD2993">
        <w:rPr>
          <w:rFonts w:asciiTheme="minorHAnsi" w:hAnsiTheme="minorHAnsi" w:cstheme="minorHAnsi"/>
          <w:lang w:val="hr-BA"/>
        </w:rPr>
        <w:t>povećati otpornost klimatskim promjenama te</w:t>
      </w:r>
    </w:p>
    <w:p w14:paraId="6262424B" w14:textId="056A393F" w:rsidR="00BD2993" w:rsidRPr="00BD2993" w:rsidRDefault="00BD2993" w:rsidP="0044474B">
      <w:pPr>
        <w:pStyle w:val="Odlomakpopisa"/>
        <w:numPr>
          <w:ilvl w:val="0"/>
          <w:numId w:val="29"/>
        </w:numPr>
        <w:autoSpaceDE w:val="0"/>
        <w:autoSpaceDN w:val="0"/>
        <w:adjustRightInd w:val="0"/>
        <w:spacing w:line="360" w:lineRule="auto"/>
        <w:jc w:val="both"/>
        <w:rPr>
          <w:rFonts w:asciiTheme="minorHAnsi" w:hAnsiTheme="minorHAnsi" w:cstheme="minorHAnsi"/>
          <w:lang w:val="hr-BA"/>
        </w:rPr>
      </w:pPr>
      <w:r w:rsidRPr="00BD2993">
        <w:rPr>
          <w:rFonts w:asciiTheme="minorHAnsi" w:hAnsiTheme="minorHAnsi" w:cstheme="minorHAnsi"/>
          <w:lang w:val="hr-BA"/>
        </w:rPr>
        <w:t>dijeliti svoju viziju, rezultate, iskustvo i znanje s drugim lokalnim i regionalnim tijelima unutar i izvan EU-a, putem izravne suradnje i razmjene, posebno u kontekstu Globalnog sporazuma gradonačelnika.</w:t>
      </w:r>
    </w:p>
    <w:p w14:paraId="5167BA27" w14:textId="7669D2A5" w:rsidR="0041149B" w:rsidRDefault="00BD2993" w:rsidP="00BD2993">
      <w:pPr>
        <w:autoSpaceDE w:val="0"/>
        <w:autoSpaceDN w:val="0"/>
        <w:adjustRightInd w:val="0"/>
        <w:spacing w:line="360" w:lineRule="auto"/>
        <w:jc w:val="both"/>
        <w:rPr>
          <w:rFonts w:asciiTheme="minorHAnsi" w:hAnsiTheme="minorHAnsi" w:cstheme="minorHAnsi"/>
          <w:lang w:val="hr-BA"/>
        </w:rPr>
      </w:pPr>
      <w:r w:rsidRPr="00BD2993">
        <w:rPr>
          <w:rFonts w:asciiTheme="minorHAnsi" w:hAnsiTheme="minorHAnsi" w:cstheme="minorHAnsi"/>
          <w:lang w:val="hr-BA"/>
        </w:rPr>
        <w:t>U tu svrhu, potpisnice novog Sporazuma gradonačelnika za klimu i energiju, obvezuju se da će izraditi i provesti Akcijsk</w:t>
      </w:r>
      <w:r w:rsidR="00602D29">
        <w:rPr>
          <w:rFonts w:asciiTheme="minorHAnsi" w:hAnsiTheme="minorHAnsi" w:cstheme="minorHAnsi"/>
          <w:lang w:val="hr-BA"/>
        </w:rPr>
        <w:t>e</w:t>
      </w:r>
      <w:r w:rsidRPr="00BD2993">
        <w:rPr>
          <w:rFonts w:asciiTheme="minorHAnsi" w:hAnsiTheme="minorHAnsi" w:cstheme="minorHAnsi"/>
          <w:lang w:val="hr-BA"/>
        </w:rPr>
        <w:t xml:space="preserve"> plan</w:t>
      </w:r>
      <w:r w:rsidR="00602D29">
        <w:rPr>
          <w:rFonts w:asciiTheme="minorHAnsi" w:hAnsiTheme="minorHAnsi" w:cstheme="minorHAnsi"/>
          <w:lang w:val="hr-BA"/>
        </w:rPr>
        <w:t>ove</w:t>
      </w:r>
      <w:r w:rsidRPr="00BD2993">
        <w:rPr>
          <w:rFonts w:asciiTheme="minorHAnsi" w:hAnsiTheme="minorHAnsi" w:cstheme="minorHAnsi"/>
          <w:lang w:val="hr-BA"/>
        </w:rPr>
        <w:t xml:space="preserve"> za održivu energiju i borbu protiv klimatskih promjena (engl. </w:t>
      </w:r>
      <w:proofErr w:type="spellStart"/>
      <w:r w:rsidRPr="00DE6D42">
        <w:rPr>
          <w:rFonts w:asciiTheme="minorHAnsi" w:hAnsiTheme="minorHAnsi" w:cstheme="minorHAnsi"/>
          <w:i/>
          <w:lang w:val="hr-BA"/>
        </w:rPr>
        <w:t>Sustainable</w:t>
      </w:r>
      <w:proofErr w:type="spellEnd"/>
      <w:r w:rsidRPr="00DE6D42">
        <w:rPr>
          <w:rFonts w:asciiTheme="minorHAnsi" w:hAnsiTheme="minorHAnsi" w:cstheme="minorHAnsi"/>
          <w:i/>
          <w:lang w:val="hr-BA"/>
        </w:rPr>
        <w:t xml:space="preserve"> Energy </w:t>
      </w:r>
      <w:proofErr w:type="spellStart"/>
      <w:r w:rsidRPr="00DE6D42">
        <w:rPr>
          <w:rFonts w:asciiTheme="minorHAnsi" w:hAnsiTheme="minorHAnsi" w:cstheme="minorHAnsi"/>
          <w:i/>
          <w:lang w:val="hr-BA"/>
        </w:rPr>
        <w:t>and</w:t>
      </w:r>
      <w:proofErr w:type="spellEnd"/>
      <w:r w:rsidRPr="00DE6D42">
        <w:rPr>
          <w:rFonts w:asciiTheme="minorHAnsi" w:hAnsiTheme="minorHAnsi" w:cstheme="minorHAnsi"/>
          <w:i/>
          <w:lang w:val="hr-BA"/>
        </w:rPr>
        <w:t xml:space="preserve"> </w:t>
      </w:r>
      <w:proofErr w:type="spellStart"/>
      <w:r w:rsidRPr="00DE6D42">
        <w:rPr>
          <w:rFonts w:asciiTheme="minorHAnsi" w:hAnsiTheme="minorHAnsi" w:cstheme="minorHAnsi"/>
          <w:i/>
          <w:lang w:val="hr-BA"/>
        </w:rPr>
        <w:t>Climate</w:t>
      </w:r>
      <w:proofErr w:type="spellEnd"/>
      <w:r w:rsidRPr="00DE6D42">
        <w:rPr>
          <w:rFonts w:asciiTheme="minorHAnsi" w:hAnsiTheme="minorHAnsi" w:cstheme="minorHAnsi"/>
          <w:i/>
          <w:lang w:val="hr-BA"/>
        </w:rPr>
        <w:t xml:space="preserve"> </w:t>
      </w:r>
      <w:proofErr w:type="spellStart"/>
      <w:r w:rsidRPr="00DE6D42">
        <w:rPr>
          <w:rFonts w:asciiTheme="minorHAnsi" w:hAnsiTheme="minorHAnsi" w:cstheme="minorHAnsi"/>
          <w:i/>
          <w:lang w:val="hr-BA"/>
        </w:rPr>
        <w:t>Action</w:t>
      </w:r>
      <w:proofErr w:type="spellEnd"/>
      <w:r w:rsidRPr="00DE6D42">
        <w:rPr>
          <w:rFonts w:asciiTheme="minorHAnsi" w:hAnsiTheme="minorHAnsi" w:cstheme="minorHAnsi"/>
          <w:i/>
          <w:lang w:val="hr-BA"/>
        </w:rPr>
        <w:t xml:space="preserve"> Plan</w:t>
      </w:r>
      <w:r w:rsidRPr="00BD2993">
        <w:rPr>
          <w:rFonts w:asciiTheme="minorHAnsi" w:hAnsiTheme="minorHAnsi" w:cstheme="minorHAnsi"/>
          <w:lang w:val="hr-BA"/>
        </w:rPr>
        <w:t xml:space="preserve"> – SECAP), u kojem se uz mjere održivog energetskog razvoja, čiji rezultat je smanjenje stakleničkih plinova, određuju i mjere prilagodbe klimatskim promjenama u skladu s lokalnim specifičnostima.</w:t>
      </w:r>
    </w:p>
    <w:p w14:paraId="5D101848" w14:textId="0EB34AD0" w:rsidR="00DE6D42" w:rsidRPr="00CD5C41" w:rsidRDefault="00DE6D42" w:rsidP="00FD497D">
      <w:pPr>
        <w:autoSpaceDE w:val="0"/>
        <w:autoSpaceDN w:val="0"/>
        <w:adjustRightInd w:val="0"/>
        <w:spacing w:line="360" w:lineRule="auto"/>
        <w:jc w:val="both"/>
        <w:rPr>
          <w:rFonts w:asciiTheme="minorHAnsi" w:hAnsiTheme="minorHAnsi" w:cstheme="minorHAnsi"/>
        </w:rPr>
      </w:pPr>
      <w:r>
        <w:rPr>
          <w:rFonts w:asciiTheme="minorHAnsi" w:hAnsiTheme="minorHAnsi" w:cstheme="minorHAnsi"/>
          <w:lang w:val="hr-BA"/>
        </w:rPr>
        <w:t xml:space="preserve">Općina Babina Greda također je odlučila doprinijeti borbi protiv klimatskih promjena te je </w:t>
      </w:r>
      <w:r w:rsidR="00617E52">
        <w:rPr>
          <w:rFonts w:asciiTheme="minorHAnsi" w:hAnsiTheme="minorHAnsi" w:cstheme="minorHAnsi"/>
          <w:lang w:val="hr-BA"/>
        </w:rPr>
        <w:t>10.07.20</w:t>
      </w:r>
      <w:r w:rsidR="003641BB">
        <w:rPr>
          <w:rFonts w:asciiTheme="minorHAnsi" w:hAnsiTheme="minorHAnsi" w:cstheme="minorHAnsi"/>
          <w:lang w:val="hr-BA"/>
        </w:rPr>
        <w:t>15.</w:t>
      </w:r>
      <w:r>
        <w:rPr>
          <w:rFonts w:asciiTheme="minorHAnsi" w:hAnsiTheme="minorHAnsi" w:cstheme="minorHAnsi"/>
          <w:lang w:val="hr-BA"/>
        </w:rPr>
        <w:t xml:space="preserve">  potpisala </w:t>
      </w:r>
      <w:r w:rsidRPr="00BD2993">
        <w:rPr>
          <w:rFonts w:asciiTheme="minorHAnsi" w:hAnsiTheme="minorHAnsi" w:cstheme="minorHAnsi"/>
          <w:lang w:val="hr-BA"/>
        </w:rPr>
        <w:t>Sporazum gradonačelnika za klimu i energiju</w:t>
      </w:r>
      <w:r>
        <w:rPr>
          <w:rFonts w:asciiTheme="minorHAnsi" w:hAnsiTheme="minorHAnsi" w:cstheme="minorHAnsi"/>
          <w:lang w:val="hr-BA"/>
        </w:rPr>
        <w:t xml:space="preserve">. Prvi korak u borbi protiv klimatskih promjena na području Općine Babina Greda je izrada ovog </w:t>
      </w:r>
      <w:r w:rsidRPr="00602D29">
        <w:rPr>
          <w:rFonts w:asciiTheme="minorHAnsi" w:hAnsiTheme="minorHAnsi" w:cstheme="minorHAnsi"/>
          <w:i/>
          <w:lang w:val="hr-BA"/>
        </w:rPr>
        <w:t>Akcijskog plana energetski održivog razvitka i prilagodbe klimatskim promjenama</w:t>
      </w:r>
      <w:r>
        <w:rPr>
          <w:rFonts w:asciiTheme="minorHAnsi" w:hAnsiTheme="minorHAnsi" w:cstheme="minorHAnsi"/>
          <w:lang w:val="hr-BA"/>
        </w:rPr>
        <w:t xml:space="preserve">. </w:t>
      </w:r>
      <w:r w:rsidR="00FD497D">
        <w:rPr>
          <w:rFonts w:asciiTheme="minorHAnsi" w:hAnsiTheme="minorHAnsi" w:cstheme="minorHAnsi"/>
          <w:lang w:val="hr-BA"/>
        </w:rPr>
        <w:t xml:space="preserve">Akcijski plan sastoji se pregleda </w:t>
      </w:r>
      <w:r w:rsidR="00FD497D" w:rsidRPr="00FD497D">
        <w:rPr>
          <w:rFonts w:asciiTheme="minorHAnsi" w:hAnsiTheme="minorHAnsi" w:cstheme="minorHAnsi"/>
          <w:lang w:val="hr-BA"/>
        </w:rPr>
        <w:t xml:space="preserve">potrošnje energije </w:t>
      </w:r>
      <w:r w:rsidR="00FD497D">
        <w:rPr>
          <w:rFonts w:asciiTheme="minorHAnsi" w:hAnsiTheme="minorHAnsi" w:cstheme="minorHAnsi"/>
          <w:lang w:val="hr-BA"/>
        </w:rPr>
        <w:t>na području Babine Grede</w:t>
      </w:r>
      <w:r w:rsidR="00C14474">
        <w:rPr>
          <w:rFonts w:asciiTheme="minorHAnsi" w:hAnsiTheme="minorHAnsi" w:cstheme="minorHAnsi"/>
          <w:lang w:val="hr-BA"/>
        </w:rPr>
        <w:t>, inventara emisija CO</w:t>
      </w:r>
      <w:r w:rsidR="00C14474" w:rsidRPr="00C14474">
        <w:rPr>
          <w:rFonts w:asciiTheme="minorHAnsi" w:hAnsiTheme="minorHAnsi" w:cstheme="minorHAnsi"/>
          <w:vertAlign w:val="subscript"/>
          <w:lang w:val="hr-BA"/>
        </w:rPr>
        <w:t>2</w:t>
      </w:r>
      <w:r w:rsidR="00FD497D">
        <w:rPr>
          <w:rFonts w:asciiTheme="minorHAnsi" w:hAnsiTheme="minorHAnsi" w:cstheme="minorHAnsi"/>
          <w:lang w:val="hr-BA"/>
        </w:rPr>
        <w:t xml:space="preserve"> i </w:t>
      </w:r>
      <w:r w:rsidR="00FD497D" w:rsidRPr="00FD497D">
        <w:rPr>
          <w:rFonts w:asciiTheme="minorHAnsi" w:hAnsiTheme="minorHAnsi" w:cstheme="minorHAnsi"/>
          <w:lang w:val="hr-BA"/>
        </w:rPr>
        <w:t>prijedloga mjera za smanjenje emisija CO</w:t>
      </w:r>
      <w:r w:rsidR="00FD497D" w:rsidRPr="00FD497D">
        <w:rPr>
          <w:rFonts w:asciiTheme="minorHAnsi" w:hAnsiTheme="minorHAnsi" w:cstheme="minorHAnsi"/>
          <w:vertAlign w:val="subscript"/>
          <w:lang w:val="hr-BA"/>
        </w:rPr>
        <w:t>2</w:t>
      </w:r>
      <w:r w:rsidR="00FD497D" w:rsidRPr="00FD497D">
        <w:rPr>
          <w:rFonts w:asciiTheme="minorHAnsi" w:hAnsiTheme="minorHAnsi" w:cstheme="minorHAnsi"/>
          <w:lang w:val="hr-BA"/>
        </w:rPr>
        <w:t>. Analiza potrošnje imala je za cilj pokazati postojeće stanje u glavnim sektorima potrošnje energije: sektoru zgradarstva</w:t>
      </w:r>
      <w:r w:rsidR="00FD497D">
        <w:rPr>
          <w:rFonts w:asciiTheme="minorHAnsi" w:hAnsiTheme="minorHAnsi" w:cstheme="minorHAnsi"/>
          <w:lang w:val="hr-BA"/>
        </w:rPr>
        <w:t xml:space="preserve"> (stambeni objekti)</w:t>
      </w:r>
      <w:r w:rsidR="00FD497D" w:rsidRPr="00FD497D">
        <w:rPr>
          <w:rFonts w:asciiTheme="minorHAnsi" w:hAnsiTheme="minorHAnsi" w:cstheme="minorHAnsi"/>
          <w:lang w:val="hr-BA"/>
        </w:rPr>
        <w:t xml:space="preserve">, prometa i javne </w:t>
      </w:r>
      <w:r w:rsidR="00FD497D" w:rsidRPr="00FD497D">
        <w:rPr>
          <w:rFonts w:asciiTheme="minorHAnsi" w:hAnsiTheme="minorHAnsi" w:cstheme="minorHAnsi"/>
          <w:lang w:val="hr-BA"/>
        </w:rPr>
        <w:lastRenderedPageBreak/>
        <w:t>rasvjete</w:t>
      </w:r>
      <w:r w:rsidR="00FD497D">
        <w:rPr>
          <w:rFonts w:asciiTheme="minorHAnsi" w:hAnsiTheme="minorHAnsi" w:cstheme="minorHAnsi"/>
          <w:lang w:val="hr-BA"/>
        </w:rPr>
        <w:t xml:space="preserve">, a slijedom kojih su predviđene </w:t>
      </w:r>
      <w:r w:rsidR="00FD497D" w:rsidRPr="00FD497D">
        <w:rPr>
          <w:rFonts w:asciiTheme="minorHAnsi" w:hAnsiTheme="minorHAnsi" w:cstheme="minorHAnsi"/>
          <w:lang w:val="hr-BA"/>
        </w:rPr>
        <w:t>mjer</w:t>
      </w:r>
      <w:r w:rsidR="00FD497D">
        <w:rPr>
          <w:rFonts w:asciiTheme="minorHAnsi" w:hAnsiTheme="minorHAnsi" w:cstheme="minorHAnsi"/>
          <w:lang w:val="hr-BA"/>
        </w:rPr>
        <w:t>e</w:t>
      </w:r>
      <w:r w:rsidR="00FD497D" w:rsidRPr="00FD497D">
        <w:rPr>
          <w:rFonts w:asciiTheme="minorHAnsi" w:hAnsiTheme="minorHAnsi" w:cstheme="minorHAnsi"/>
          <w:lang w:val="hr-BA"/>
        </w:rPr>
        <w:t xml:space="preserve"> za smanjenje emisija CO</w:t>
      </w:r>
      <w:r w:rsidR="00FD497D" w:rsidRPr="00FD497D">
        <w:rPr>
          <w:rFonts w:asciiTheme="minorHAnsi" w:hAnsiTheme="minorHAnsi" w:cstheme="minorHAnsi"/>
          <w:vertAlign w:val="subscript"/>
          <w:lang w:val="hr-BA"/>
        </w:rPr>
        <w:t>2</w:t>
      </w:r>
      <w:r w:rsidR="00FD497D">
        <w:rPr>
          <w:rFonts w:asciiTheme="minorHAnsi" w:hAnsiTheme="minorHAnsi" w:cstheme="minorHAnsi"/>
          <w:lang w:val="hr-BA"/>
        </w:rPr>
        <w:t xml:space="preserve">. </w:t>
      </w:r>
      <w:r w:rsidR="00602D29">
        <w:rPr>
          <w:rFonts w:asciiTheme="minorHAnsi" w:hAnsiTheme="minorHAnsi" w:cstheme="minorHAnsi"/>
          <w:lang w:val="hr-BA"/>
        </w:rPr>
        <w:t>Također, u drugom dijelu Akcijskog plana dan je prijedlog mjera prilagodbe klimatskim promjenama.</w:t>
      </w:r>
    </w:p>
    <w:p w14:paraId="5167BA28" w14:textId="4F374B0E" w:rsidR="00AE79AD" w:rsidRPr="00275DE7" w:rsidRDefault="00C77DA0" w:rsidP="0044474B">
      <w:pPr>
        <w:pStyle w:val="Naslov1"/>
        <w:numPr>
          <w:ilvl w:val="0"/>
          <w:numId w:val="21"/>
        </w:numPr>
      </w:pPr>
      <w:r w:rsidRPr="00275DE7">
        <w:br w:type="page"/>
      </w:r>
      <w:bookmarkStart w:id="19" w:name="_Toc107556245"/>
      <w:r w:rsidR="004874A6">
        <w:lastRenderedPageBreak/>
        <w:t>Uvod</w:t>
      </w:r>
      <w:bookmarkEnd w:id="19"/>
    </w:p>
    <w:p w14:paraId="5167BA29" w14:textId="77777777" w:rsidR="00AE79AD" w:rsidRPr="00275DE7" w:rsidRDefault="00AE79AD" w:rsidP="00AE79AD"/>
    <w:p w14:paraId="5167BA2A" w14:textId="381AAD6D" w:rsidR="00AE79AD" w:rsidRPr="00275DE7" w:rsidRDefault="004874A6" w:rsidP="0044474B">
      <w:pPr>
        <w:pStyle w:val="Naslov2"/>
        <w:numPr>
          <w:ilvl w:val="1"/>
          <w:numId w:val="21"/>
        </w:numPr>
      </w:pPr>
      <w:bookmarkStart w:id="20" w:name="_Toc107556246"/>
      <w:r>
        <w:t xml:space="preserve">Općina </w:t>
      </w:r>
      <w:r w:rsidR="006A794F">
        <w:t>B</w:t>
      </w:r>
      <w:r>
        <w:t>abina Greda</w:t>
      </w:r>
      <w:bookmarkEnd w:id="20"/>
    </w:p>
    <w:p w14:paraId="24D62BD6" w14:textId="77777777" w:rsidR="002D7C72" w:rsidRDefault="002D7C72" w:rsidP="00730D7C">
      <w:pPr>
        <w:autoSpaceDE w:val="0"/>
        <w:autoSpaceDN w:val="0"/>
        <w:adjustRightInd w:val="0"/>
        <w:spacing w:line="360" w:lineRule="auto"/>
        <w:jc w:val="both"/>
        <w:rPr>
          <w:rFonts w:asciiTheme="minorHAnsi" w:hAnsiTheme="minorHAnsi" w:cstheme="minorHAnsi"/>
          <w:b/>
          <w:bCs/>
          <w:lang w:val="hr-BA" w:eastAsia="hr-HR"/>
        </w:rPr>
      </w:pPr>
    </w:p>
    <w:p w14:paraId="35D7D63F" w14:textId="6F7A82F1" w:rsidR="002D7C72" w:rsidRPr="002D7C72" w:rsidRDefault="00990A2E" w:rsidP="002D7C72">
      <w:pPr>
        <w:autoSpaceDE w:val="0"/>
        <w:autoSpaceDN w:val="0"/>
        <w:adjustRightInd w:val="0"/>
        <w:spacing w:line="360" w:lineRule="auto"/>
        <w:jc w:val="both"/>
        <w:rPr>
          <w:rFonts w:asciiTheme="minorHAnsi" w:hAnsiTheme="minorHAnsi" w:cstheme="minorHAnsi"/>
          <w:lang w:eastAsia="hr-HR"/>
        </w:rPr>
      </w:pPr>
      <w:r w:rsidRPr="002D7C72">
        <w:rPr>
          <w:rFonts w:asciiTheme="minorHAnsi" w:hAnsiTheme="minorHAnsi" w:cstheme="minorHAnsi"/>
          <w:lang w:eastAsia="hr-HR"/>
        </w:rPr>
        <w:t xml:space="preserve">Općina Babina Greda smještena u jugozapadnom dijelu Vukovarsko-srijemske županije, </w:t>
      </w:r>
      <w:r>
        <w:rPr>
          <w:rFonts w:asciiTheme="minorHAnsi" w:hAnsiTheme="minorHAnsi" w:cstheme="minorHAnsi"/>
          <w:lang w:eastAsia="hr-HR"/>
        </w:rPr>
        <w:t>sa</w:t>
      </w:r>
      <w:r w:rsidRPr="002D7C72">
        <w:rPr>
          <w:rFonts w:asciiTheme="minorHAnsi" w:hAnsiTheme="minorHAnsi" w:cstheme="minorHAnsi"/>
          <w:lang w:eastAsia="hr-HR"/>
        </w:rPr>
        <w:t xml:space="preserve"> površinom od 80,17 km². </w:t>
      </w:r>
      <w:r w:rsidR="002D7C72" w:rsidRPr="002D7C72">
        <w:rPr>
          <w:rFonts w:asciiTheme="minorHAnsi" w:hAnsiTheme="minorHAnsi" w:cstheme="minorHAnsi"/>
          <w:lang w:eastAsia="hr-HR"/>
        </w:rPr>
        <w:t xml:space="preserve">Prosječna nadmorska visina područja </w:t>
      </w:r>
      <w:r w:rsidR="00DD28FA">
        <w:rPr>
          <w:rFonts w:asciiTheme="minorHAnsi" w:hAnsiTheme="minorHAnsi" w:cstheme="minorHAnsi"/>
          <w:lang w:eastAsia="hr-HR"/>
        </w:rPr>
        <w:t xml:space="preserve">Općine </w:t>
      </w:r>
      <w:r w:rsidR="002D7C72" w:rsidRPr="002D7C72">
        <w:rPr>
          <w:rFonts w:asciiTheme="minorHAnsi" w:hAnsiTheme="minorHAnsi" w:cstheme="minorHAnsi"/>
          <w:lang w:eastAsia="hr-HR"/>
        </w:rPr>
        <w:t>iznosi 78 m. Zbog nepos</w:t>
      </w:r>
      <w:r w:rsidR="002D7C72">
        <w:rPr>
          <w:rFonts w:asciiTheme="minorHAnsi" w:hAnsiTheme="minorHAnsi" w:cstheme="minorHAnsi"/>
          <w:lang w:eastAsia="hr-HR"/>
        </w:rPr>
        <w:t xml:space="preserve">redne blizine granice s Bosnom i </w:t>
      </w:r>
      <w:r w:rsidR="002D7C72" w:rsidRPr="002D7C72">
        <w:rPr>
          <w:rFonts w:asciiTheme="minorHAnsi" w:hAnsiTheme="minorHAnsi" w:cstheme="minorHAnsi"/>
          <w:lang w:eastAsia="hr-HR"/>
        </w:rPr>
        <w:t xml:space="preserve">Hercegovinom, </w:t>
      </w:r>
      <w:r w:rsidR="002D7C72">
        <w:rPr>
          <w:rFonts w:asciiTheme="minorHAnsi" w:hAnsiTheme="minorHAnsi" w:cstheme="minorHAnsi"/>
          <w:lang w:eastAsia="hr-HR"/>
        </w:rPr>
        <w:t>blizine riječnog kanala ''Dunav-Sava'' te direktnog izlaza na autocestu A3 Zagreb-</w:t>
      </w:r>
      <w:r w:rsidR="002D7C72" w:rsidRPr="002D7C72">
        <w:rPr>
          <w:rFonts w:asciiTheme="minorHAnsi" w:hAnsiTheme="minorHAnsi" w:cstheme="minorHAnsi"/>
          <w:lang w:eastAsia="hr-HR"/>
        </w:rPr>
        <w:t>Lipovac, odnosno paneuropski koridor X i b</w:t>
      </w:r>
      <w:r w:rsidR="002D7C72">
        <w:rPr>
          <w:rFonts w:asciiTheme="minorHAnsi" w:hAnsiTheme="minorHAnsi" w:cstheme="minorHAnsi"/>
          <w:lang w:eastAsia="hr-HR"/>
        </w:rPr>
        <w:t>lizine paneuropskog koridora V (Budimpešta-Ploče),</w:t>
      </w:r>
      <w:r w:rsidR="002D7C72" w:rsidRPr="002D7C72">
        <w:rPr>
          <w:rFonts w:asciiTheme="minorHAnsi" w:hAnsiTheme="minorHAnsi" w:cstheme="minorHAnsi"/>
          <w:lang w:eastAsia="hr-HR"/>
        </w:rPr>
        <w:t xml:space="preserve"> Bab</w:t>
      </w:r>
      <w:r w:rsidR="002D7C72">
        <w:rPr>
          <w:rFonts w:asciiTheme="minorHAnsi" w:hAnsiTheme="minorHAnsi" w:cstheme="minorHAnsi"/>
          <w:lang w:eastAsia="hr-HR"/>
        </w:rPr>
        <w:t>ina Greda ima izuzetno dobar geoprometni položaj</w:t>
      </w:r>
      <w:r w:rsidR="002D7C72" w:rsidRPr="002D7C72">
        <w:rPr>
          <w:rFonts w:asciiTheme="minorHAnsi" w:hAnsiTheme="minorHAnsi" w:cstheme="minorHAnsi"/>
          <w:lang w:eastAsia="hr-HR"/>
        </w:rPr>
        <w:t xml:space="preserve">. </w:t>
      </w:r>
      <w:r w:rsidR="002D7C72">
        <w:rPr>
          <w:rFonts w:asciiTheme="minorHAnsi" w:hAnsiTheme="minorHAnsi" w:cstheme="minorHAnsi"/>
          <w:lang w:eastAsia="hr-HR"/>
        </w:rPr>
        <w:t xml:space="preserve">Upravo zbog </w:t>
      </w:r>
      <w:r w:rsidR="002D7C72" w:rsidRPr="002D7C72">
        <w:rPr>
          <w:rFonts w:asciiTheme="minorHAnsi" w:hAnsiTheme="minorHAnsi" w:cstheme="minorHAnsi"/>
          <w:lang w:eastAsia="hr-HR"/>
        </w:rPr>
        <w:t xml:space="preserve">svog </w:t>
      </w:r>
      <w:r w:rsidR="002D7C72">
        <w:rPr>
          <w:rFonts w:asciiTheme="minorHAnsi" w:hAnsiTheme="minorHAnsi" w:cstheme="minorHAnsi"/>
          <w:lang w:eastAsia="hr-HR"/>
        </w:rPr>
        <w:t xml:space="preserve">geoprometnog </w:t>
      </w:r>
      <w:r w:rsidR="002D7C72" w:rsidRPr="002D7C72">
        <w:rPr>
          <w:rFonts w:asciiTheme="minorHAnsi" w:hAnsiTheme="minorHAnsi" w:cstheme="minorHAnsi"/>
          <w:lang w:eastAsia="hr-HR"/>
        </w:rPr>
        <w:t>položaja</w:t>
      </w:r>
      <w:r w:rsidR="002D7C72">
        <w:rPr>
          <w:rFonts w:asciiTheme="minorHAnsi" w:hAnsiTheme="minorHAnsi" w:cstheme="minorHAnsi"/>
          <w:lang w:eastAsia="hr-HR"/>
        </w:rPr>
        <w:t xml:space="preserve">, </w:t>
      </w:r>
      <w:r w:rsidR="002D7C72" w:rsidRPr="002D7C72">
        <w:rPr>
          <w:rFonts w:asciiTheme="minorHAnsi" w:hAnsiTheme="minorHAnsi" w:cstheme="minorHAnsi"/>
          <w:lang w:eastAsia="hr-HR"/>
        </w:rPr>
        <w:t>Bab</w:t>
      </w:r>
      <w:r w:rsidR="002D7C72">
        <w:rPr>
          <w:rFonts w:asciiTheme="minorHAnsi" w:hAnsiTheme="minorHAnsi" w:cstheme="minorHAnsi"/>
          <w:lang w:eastAsia="hr-HR"/>
        </w:rPr>
        <w:t xml:space="preserve">ina Greda </w:t>
      </w:r>
      <w:r w:rsidR="00436314">
        <w:rPr>
          <w:rFonts w:asciiTheme="minorHAnsi" w:hAnsiTheme="minorHAnsi" w:cstheme="minorHAnsi"/>
          <w:lang w:eastAsia="hr-HR"/>
        </w:rPr>
        <w:t xml:space="preserve">ima sve potrebne preduvjete </w:t>
      </w:r>
      <w:r w:rsidR="002D7C72" w:rsidRPr="002D7C72">
        <w:rPr>
          <w:rFonts w:asciiTheme="minorHAnsi" w:hAnsiTheme="minorHAnsi" w:cstheme="minorHAnsi"/>
          <w:lang w:eastAsia="hr-HR"/>
        </w:rPr>
        <w:t>poželjn</w:t>
      </w:r>
      <w:r w:rsidR="00436314">
        <w:rPr>
          <w:rFonts w:asciiTheme="minorHAnsi" w:hAnsiTheme="minorHAnsi" w:cstheme="minorHAnsi"/>
          <w:lang w:eastAsia="hr-HR"/>
        </w:rPr>
        <w:t>e</w:t>
      </w:r>
      <w:r w:rsidR="002D7C72" w:rsidRPr="002D7C72">
        <w:rPr>
          <w:rFonts w:asciiTheme="minorHAnsi" w:hAnsiTheme="minorHAnsi" w:cstheme="minorHAnsi"/>
          <w:lang w:eastAsia="hr-HR"/>
        </w:rPr>
        <w:t xml:space="preserve"> lokacija za sjedište raznih vrsta proizvodnih i prerađivačkih industrija.</w:t>
      </w:r>
    </w:p>
    <w:p w14:paraId="3442FF96" w14:textId="77777777" w:rsidR="002D7C72" w:rsidRPr="002D7C72" w:rsidRDefault="002D7C72" w:rsidP="00436314">
      <w:pPr>
        <w:autoSpaceDE w:val="0"/>
        <w:autoSpaceDN w:val="0"/>
        <w:adjustRightInd w:val="0"/>
        <w:spacing w:line="360" w:lineRule="auto"/>
        <w:jc w:val="center"/>
        <w:rPr>
          <w:rFonts w:asciiTheme="minorHAnsi" w:hAnsiTheme="minorHAnsi" w:cstheme="minorHAnsi"/>
          <w:lang w:eastAsia="hr-HR"/>
        </w:rPr>
      </w:pPr>
      <w:r w:rsidRPr="002D7C72">
        <w:rPr>
          <w:rFonts w:asciiTheme="minorHAnsi" w:hAnsiTheme="minorHAnsi" w:cstheme="minorHAnsi"/>
          <w:noProof/>
          <w:lang w:eastAsia="hr-HR"/>
        </w:rPr>
        <w:drawing>
          <wp:inline distT="0" distB="0" distL="0" distR="0" wp14:anchorId="48E51575" wp14:editId="1774F2C9">
            <wp:extent cx="4561840" cy="4304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1840" cy="4304030"/>
                    </a:xfrm>
                    <a:prstGeom prst="rect">
                      <a:avLst/>
                    </a:prstGeom>
                    <a:noFill/>
                    <a:ln>
                      <a:noFill/>
                    </a:ln>
                  </pic:spPr>
                </pic:pic>
              </a:graphicData>
            </a:graphic>
          </wp:inline>
        </w:drawing>
      </w:r>
    </w:p>
    <w:p w14:paraId="0953E906" w14:textId="77B57C70" w:rsidR="002D7C72" w:rsidRPr="002D7C72" w:rsidRDefault="002D7C72" w:rsidP="002D7C72">
      <w:pPr>
        <w:autoSpaceDE w:val="0"/>
        <w:autoSpaceDN w:val="0"/>
        <w:adjustRightInd w:val="0"/>
        <w:spacing w:line="360" w:lineRule="auto"/>
        <w:jc w:val="both"/>
        <w:rPr>
          <w:rFonts w:asciiTheme="minorHAnsi" w:hAnsiTheme="minorHAnsi" w:cstheme="minorHAnsi"/>
          <w:lang w:eastAsia="hr-HR"/>
        </w:rPr>
      </w:pPr>
      <w:r w:rsidRPr="00DE6D42">
        <w:rPr>
          <w:rFonts w:asciiTheme="minorHAnsi" w:hAnsiTheme="minorHAnsi" w:cstheme="minorHAnsi"/>
          <w:b/>
          <w:lang w:eastAsia="hr-HR"/>
        </w:rPr>
        <w:t>Slika 1:</w:t>
      </w:r>
      <w:r w:rsidRPr="002D7C72">
        <w:rPr>
          <w:rFonts w:asciiTheme="minorHAnsi" w:hAnsiTheme="minorHAnsi" w:cstheme="minorHAnsi"/>
          <w:lang w:eastAsia="hr-HR"/>
        </w:rPr>
        <w:t xml:space="preserve"> Položaj Babine Grede u odnosu na </w:t>
      </w:r>
      <w:r w:rsidR="00436314">
        <w:rPr>
          <w:rFonts w:asciiTheme="minorHAnsi" w:hAnsiTheme="minorHAnsi" w:cstheme="minorHAnsi"/>
          <w:lang w:eastAsia="hr-HR"/>
        </w:rPr>
        <w:t xml:space="preserve">obuhvat </w:t>
      </w:r>
      <w:r w:rsidRPr="002D7C72">
        <w:rPr>
          <w:rFonts w:asciiTheme="minorHAnsi" w:hAnsiTheme="minorHAnsi" w:cstheme="minorHAnsi"/>
          <w:lang w:eastAsia="hr-HR"/>
        </w:rPr>
        <w:t>Vukovarsko-srijemsk</w:t>
      </w:r>
      <w:r w:rsidR="00436314">
        <w:rPr>
          <w:rFonts w:asciiTheme="minorHAnsi" w:hAnsiTheme="minorHAnsi" w:cstheme="minorHAnsi"/>
          <w:lang w:eastAsia="hr-HR"/>
        </w:rPr>
        <w:t>e</w:t>
      </w:r>
      <w:r w:rsidRPr="002D7C72">
        <w:rPr>
          <w:rFonts w:asciiTheme="minorHAnsi" w:hAnsiTheme="minorHAnsi" w:cstheme="minorHAnsi"/>
          <w:lang w:eastAsia="hr-HR"/>
        </w:rPr>
        <w:t xml:space="preserve"> županij</w:t>
      </w:r>
      <w:r w:rsidR="00436314">
        <w:rPr>
          <w:rFonts w:asciiTheme="minorHAnsi" w:hAnsiTheme="minorHAnsi" w:cstheme="minorHAnsi"/>
          <w:lang w:eastAsia="hr-HR"/>
        </w:rPr>
        <w:t>e</w:t>
      </w:r>
    </w:p>
    <w:p w14:paraId="731F4240" w14:textId="77777777" w:rsidR="002D7C72" w:rsidRPr="002D7C72" w:rsidRDefault="002D7C72" w:rsidP="002D7C72">
      <w:pPr>
        <w:autoSpaceDE w:val="0"/>
        <w:autoSpaceDN w:val="0"/>
        <w:adjustRightInd w:val="0"/>
        <w:spacing w:line="360" w:lineRule="auto"/>
        <w:jc w:val="both"/>
        <w:rPr>
          <w:rFonts w:asciiTheme="minorHAnsi" w:hAnsiTheme="minorHAnsi" w:cstheme="minorHAnsi"/>
          <w:lang w:eastAsia="hr-HR"/>
        </w:rPr>
      </w:pPr>
    </w:p>
    <w:p w14:paraId="09F98944" w14:textId="7C142739" w:rsidR="00436314" w:rsidRPr="002D7C72" w:rsidRDefault="002D7C72" w:rsidP="00436314">
      <w:pPr>
        <w:autoSpaceDE w:val="0"/>
        <w:autoSpaceDN w:val="0"/>
        <w:adjustRightInd w:val="0"/>
        <w:spacing w:line="360" w:lineRule="auto"/>
        <w:jc w:val="both"/>
        <w:rPr>
          <w:rFonts w:asciiTheme="minorHAnsi" w:hAnsiTheme="minorHAnsi" w:cstheme="minorHAnsi"/>
          <w:lang w:eastAsia="hr-HR"/>
        </w:rPr>
      </w:pPr>
      <w:r w:rsidRPr="002D7C72">
        <w:rPr>
          <w:rFonts w:asciiTheme="minorHAnsi" w:hAnsiTheme="minorHAnsi" w:cstheme="minorHAnsi"/>
          <w:lang w:eastAsia="hr-HR"/>
        </w:rPr>
        <w:t xml:space="preserve">Iako je u posljednje vrijeme vidljiv porast </w:t>
      </w:r>
      <w:r w:rsidR="00436314">
        <w:rPr>
          <w:rFonts w:asciiTheme="minorHAnsi" w:hAnsiTheme="minorHAnsi" w:cstheme="minorHAnsi"/>
          <w:lang w:eastAsia="hr-HR"/>
        </w:rPr>
        <w:t xml:space="preserve">broja </w:t>
      </w:r>
      <w:r w:rsidRPr="002D7C72">
        <w:rPr>
          <w:rFonts w:asciiTheme="minorHAnsi" w:hAnsiTheme="minorHAnsi" w:cstheme="minorHAnsi"/>
          <w:lang w:eastAsia="hr-HR"/>
        </w:rPr>
        <w:t>trgovačkih društava i obrta</w:t>
      </w:r>
      <w:r w:rsidR="00197CCC">
        <w:rPr>
          <w:rFonts w:asciiTheme="minorHAnsi" w:hAnsiTheme="minorHAnsi" w:cstheme="minorHAnsi"/>
          <w:lang w:eastAsia="hr-HR"/>
        </w:rPr>
        <w:t xml:space="preserve"> </w:t>
      </w:r>
      <w:r w:rsidR="00436314">
        <w:rPr>
          <w:rFonts w:asciiTheme="minorHAnsi" w:hAnsiTheme="minorHAnsi" w:cstheme="minorHAnsi"/>
          <w:lang w:eastAsia="hr-HR"/>
        </w:rPr>
        <w:t>na području Općine</w:t>
      </w:r>
      <w:r w:rsidRPr="002D7C72">
        <w:rPr>
          <w:rFonts w:asciiTheme="minorHAnsi" w:hAnsiTheme="minorHAnsi" w:cstheme="minorHAnsi"/>
          <w:lang w:eastAsia="hr-HR"/>
        </w:rPr>
        <w:t>, stanovništvu Babine Grede poljoprivreda je i dalje primarna djelatnost. Od ukupne površine Općine, na poljoprivredno zemljište otpada gotovo 68,3%</w:t>
      </w:r>
      <w:r w:rsidR="00436314">
        <w:rPr>
          <w:rFonts w:asciiTheme="minorHAnsi" w:hAnsiTheme="minorHAnsi" w:cstheme="minorHAnsi"/>
          <w:lang w:eastAsia="hr-HR"/>
        </w:rPr>
        <w:t xml:space="preserve"> površine</w:t>
      </w:r>
      <w:r w:rsidRPr="002D7C72">
        <w:rPr>
          <w:rFonts w:asciiTheme="minorHAnsi" w:hAnsiTheme="minorHAnsi" w:cstheme="minorHAnsi"/>
          <w:lang w:eastAsia="hr-HR"/>
        </w:rPr>
        <w:t xml:space="preserve">, a po stočarskoj proizvodnji </w:t>
      </w:r>
      <w:r w:rsidRPr="002D7C72">
        <w:rPr>
          <w:rFonts w:asciiTheme="minorHAnsi" w:hAnsiTheme="minorHAnsi" w:cstheme="minorHAnsi"/>
          <w:lang w:eastAsia="hr-HR"/>
        </w:rPr>
        <w:lastRenderedPageBreak/>
        <w:t>te proizvodnj</w:t>
      </w:r>
      <w:r w:rsidR="00436314">
        <w:rPr>
          <w:rFonts w:asciiTheme="minorHAnsi" w:hAnsiTheme="minorHAnsi" w:cstheme="minorHAnsi"/>
          <w:lang w:eastAsia="hr-HR"/>
        </w:rPr>
        <w:t>i</w:t>
      </w:r>
      <w:r w:rsidRPr="002D7C72">
        <w:rPr>
          <w:rFonts w:asciiTheme="minorHAnsi" w:hAnsiTheme="minorHAnsi" w:cstheme="minorHAnsi"/>
          <w:lang w:eastAsia="hr-HR"/>
        </w:rPr>
        <w:t xml:space="preserve"> mlijeka i mliječnih prerađevina Babina Greda i dalje je jedna od najrazvijenijih Općina u okruženju.</w:t>
      </w:r>
      <w:r w:rsidR="00436314" w:rsidRPr="00436314">
        <w:rPr>
          <w:rFonts w:asciiTheme="minorHAnsi" w:hAnsiTheme="minorHAnsi" w:cstheme="minorHAnsi"/>
          <w:lang w:eastAsia="hr-HR"/>
        </w:rPr>
        <w:t xml:space="preserve"> </w:t>
      </w:r>
      <w:r w:rsidR="00436314">
        <w:rPr>
          <w:rFonts w:asciiTheme="minorHAnsi" w:hAnsiTheme="minorHAnsi" w:cstheme="minorHAnsi"/>
          <w:lang w:eastAsia="hr-HR"/>
        </w:rPr>
        <w:t>O</w:t>
      </w:r>
      <w:r w:rsidR="00436314" w:rsidRPr="002D7C72">
        <w:rPr>
          <w:rFonts w:asciiTheme="minorHAnsi" w:hAnsiTheme="minorHAnsi" w:cstheme="minorHAnsi"/>
          <w:lang w:eastAsia="hr-HR"/>
        </w:rPr>
        <w:t>ko 70% stanovništva se bavi poljoprivrednom proizvodnjom, stoga poljoprivreda ima vrlo važnu ulogu i potencijal za daljnji razvoj područja</w:t>
      </w:r>
      <w:r w:rsidR="00436314">
        <w:rPr>
          <w:rFonts w:asciiTheme="minorHAnsi" w:hAnsiTheme="minorHAnsi" w:cstheme="minorHAnsi"/>
          <w:lang w:eastAsia="hr-HR"/>
        </w:rPr>
        <w:t>.</w:t>
      </w:r>
      <w:r w:rsidR="00436314" w:rsidRPr="00436314">
        <w:rPr>
          <w:rFonts w:asciiTheme="minorHAnsi" w:hAnsiTheme="minorHAnsi" w:cstheme="minorHAnsi"/>
          <w:lang w:eastAsia="hr-HR"/>
        </w:rPr>
        <w:t xml:space="preserve"> </w:t>
      </w:r>
      <w:r w:rsidR="00436314" w:rsidRPr="002D7C72">
        <w:rPr>
          <w:rFonts w:asciiTheme="minorHAnsi" w:hAnsiTheme="minorHAnsi" w:cstheme="minorHAnsi"/>
          <w:lang w:eastAsia="hr-HR"/>
        </w:rPr>
        <w:t xml:space="preserve">Gospodarska zona </w:t>
      </w:r>
      <w:proofErr w:type="spellStart"/>
      <w:r w:rsidR="00436314" w:rsidRPr="002D7C72">
        <w:rPr>
          <w:rFonts w:asciiTheme="minorHAnsi" w:hAnsiTheme="minorHAnsi" w:cstheme="minorHAnsi"/>
          <w:lang w:eastAsia="hr-HR"/>
        </w:rPr>
        <w:t>Tečine</w:t>
      </w:r>
      <w:proofErr w:type="spellEnd"/>
      <w:r w:rsidR="00436314" w:rsidRPr="002D7C72">
        <w:rPr>
          <w:rFonts w:asciiTheme="minorHAnsi" w:hAnsiTheme="minorHAnsi" w:cstheme="minorHAnsi"/>
          <w:lang w:eastAsia="hr-HR"/>
        </w:rPr>
        <w:t xml:space="preserve"> u zadnjih je nekoliko godina privukla</w:t>
      </w:r>
      <w:r w:rsidR="00436314">
        <w:rPr>
          <w:rFonts w:asciiTheme="minorHAnsi" w:hAnsiTheme="minorHAnsi" w:cstheme="minorHAnsi"/>
          <w:lang w:eastAsia="hr-HR"/>
        </w:rPr>
        <w:t xml:space="preserve"> strana ulaganja poput tursko-</w:t>
      </w:r>
      <w:r w:rsidR="00436314" w:rsidRPr="002D7C72">
        <w:rPr>
          <w:rFonts w:asciiTheme="minorHAnsi" w:hAnsiTheme="minorHAnsi" w:cstheme="minorHAnsi"/>
          <w:lang w:eastAsia="hr-HR"/>
        </w:rPr>
        <w:t xml:space="preserve">belgijske energetske korporacije i gradnje elektrane na šumsku biomasu te investitore iz Bosne i Hercegovine koji su u suradnji s njemačkim partnerom sagradili tvornicu </w:t>
      </w:r>
      <w:r w:rsidR="00DE6D42" w:rsidRPr="002D7C72">
        <w:rPr>
          <w:rFonts w:asciiTheme="minorHAnsi" w:hAnsiTheme="minorHAnsi" w:cstheme="minorHAnsi"/>
          <w:lang w:eastAsia="hr-HR"/>
        </w:rPr>
        <w:t>auto</w:t>
      </w:r>
      <w:r w:rsidR="00DE6D42">
        <w:rPr>
          <w:rFonts w:asciiTheme="minorHAnsi" w:hAnsiTheme="minorHAnsi" w:cstheme="minorHAnsi"/>
          <w:lang w:eastAsia="hr-HR"/>
        </w:rPr>
        <w:t>-</w:t>
      </w:r>
      <w:r w:rsidR="00DE6D42" w:rsidRPr="002D7C72">
        <w:rPr>
          <w:rFonts w:asciiTheme="minorHAnsi" w:hAnsiTheme="minorHAnsi" w:cstheme="minorHAnsi"/>
          <w:lang w:eastAsia="hr-HR"/>
        </w:rPr>
        <w:t>dijelova</w:t>
      </w:r>
      <w:r w:rsidR="00436314" w:rsidRPr="002D7C72">
        <w:rPr>
          <w:rFonts w:asciiTheme="minorHAnsi" w:hAnsiTheme="minorHAnsi" w:cstheme="minorHAnsi"/>
          <w:lang w:eastAsia="hr-HR"/>
        </w:rPr>
        <w:t xml:space="preserve">. Navedene investicije osim što su otvorile nekoliko desetaka radnih mjesta u Babinoj Gredi, doprinijele su kvaliteti života stanovnika i gospodarskom razvoju područja. </w:t>
      </w:r>
    </w:p>
    <w:p w14:paraId="5538CD49" w14:textId="77777777" w:rsidR="00436314" w:rsidRPr="002D7C72" w:rsidRDefault="00436314" w:rsidP="002D7C72">
      <w:pPr>
        <w:autoSpaceDE w:val="0"/>
        <w:autoSpaceDN w:val="0"/>
        <w:adjustRightInd w:val="0"/>
        <w:spacing w:line="360" w:lineRule="auto"/>
        <w:jc w:val="both"/>
        <w:rPr>
          <w:rFonts w:asciiTheme="minorHAnsi" w:hAnsiTheme="minorHAnsi" w:cstheme="minorHAnsi"/>
          <w:lang w:eastAsia="hr-HR"/>
        </w:rPr>
      </w:pPr>
    </w:p>
    <w:p w14:paraId="098823B7" w14:textId="4EF23E48" w:rsidR="00436314" w:rsidRPr="002D7C72" w:rsidRDefault="002D7C72" w:rsidP="00436314">
      <w:pPr>
        <w:autoSpaceDE w:val="0"/>
        <w:autoSpaceDN w:val="0"/>
        <w:adjustRightInd w:val="0"/>
        <w:spacing w:line="360" w:lineRule="auto"/>
        <w:jc w:val="both"/>
        <w:rPr>
          <w:rFonts w:asciiTheme="minorHAnsi" w:hAnsiTheme="minorHAnsi" w:cstheme="minorHAnsi"/>
          <w:lang w:eastAsia="hr-HR"/>
        </w:rPr>
      </w:pPr>
      <w:r w:rsidRPr="002D7C72">
        <w:rPr>
          <w:rFonts w:asciiTheme="minorHAnsi" w:hAnsiTheme="minorHAnsi" w:cstheme="minorHAnsi"/>
          <w:lang w:eastAsia="hr-HR"/>
        </w:rPr>
        <w:t xml:space="preserve">Osim </w:t>
      </w:r>
      <w:r w:rsidR="00436314">
        <w:rPr>
          <w:rFonts w:asciiTheme="minorHAnsi" w:hAnsiTheme="minorHAnsi" w:cstheme="minorHAnsi"/>
          <w:lang w:eastAsia="hr-HR"/>
        </w:rPr>
        <w:t>angažmana u gospodarstvu</w:t>
      </w:r>
      <w:r w:rsidRPr="002D7C72">
        <w:rPr>
          <w:rFonts w:asciiTheme="minorHAnsi" w:hAnsiTheme="minorHAnsi" w:cstheme="minorHAnsi"/>
          <w:lang w:eastAsia="hr-HR"/>
        </w:rPr>
        <w:t xml:space="preserve">, stanovnici Babine Grede i društveno su vrlo aktivni. Unatoč nedostatku prostornih kapaciteta, na području Općine djeluju 25 kulturnih i sportskih </w:t>
      </w:r>
      <w:r w:rsidR="0080728B">
        <w:rPr>
          <w:rFonts w:asciiTheme="minorHAnsi" w:hAnsiTheme="minorHAnsi" w:cstheme="minorHAnsi"/>
          <w:lang w:eastAsia="hr-HR"/>
        </w:rPr>
        <w:t>u</w:t>
      </w:r>
      <w:r w:rsidRPr="002D7C72">
        <w:rPr>
          <w:rFonts w:asciiTheme="minorHAnsi" w:hAnsiTheme="minorHAnsi" w:cstheme="minorHAnsi"/>
          <w:lang w:eastAsia="hr-HR"/>
        </w:rPr>
        <w:t xml:space="preserve">druga i </w:t>
      </w:r>
      <w:r w:rsidR="0080728B">
        <w:rPr>
          <w:rFonts w:asciiTheme="minorHAnsi" w:hAnsiTheme="minorHAnsi" w:cstheme="minorHAnsi"/>
          <w:lang w:eastAsia="hr-HR"/>
        </w:rPr>
        <w:t>k</w:t>
      </w:r>
      <w:r w:rsidRPr="002D7C72">
        <w:rPr>
          <w:rFonts w:asciiTheme="minorHAnsi" w:hAnsiTheme="minorHAnsi" w:cstheme="minorHAnsi"/>
          <w:lang w:eastAsia="hr-HR"/>
        </w:rPr>
        <w:t xml:space="preserve">lubova u čijem radu tokom cijele godine sudjeluju gotovo svi stanovnici bez obzira na dob i spol. S obzirom na veliki broj kulturnih manifestacija koje </w:t>
      </w:r>
      <w:r w:rsidR="0080728B">
        <w:rPr>
          <w:rFonts w:asciiTheme="minorHAnsi" w:hAnsiTheme="minorHAnsi" w:cstheme="minorHAnsi"/>
          <w:lang w:eastAsia="hr-HR"/>
        </w:rPr>
        <w:t xml:space="preserve">se </w:t>
      </w:r>
      <w:r w:rsidRPr="002D7C72">
        <w:rPr>
          <w:rFonts w:asciiTheme="minorHAnsi" w:hAnsiTheme="minorHAnsi" w:cstheme="minorHAnsi"/>
          <w:lang w:eastAsia="hr-HR"/>
        </w:rPr>
        <w:t>organiziraju više puta godišnje, u njihov rad često se uključuju i stanovnici susjednih općina, što iz godine u g</w:t>
      </w:r>
      <w:r w:rsidR="00436314">
        <w:rPr>
          <w:rFonts w:asciiTheme="minorHAnsi" w:hAnsiTheme="minorHAnsi" w:cstheme="minorHAnsi"/>
          <w:lang w:eastAsia="hr-HR"/>
        </w:rPr>
        <w:t xml:space="preserve">odinu ne samo da povećava broj njihovih članova, već i Babinu Gredu sve više </w:t>
      </w:r>
      <w:proofErr w:type="spellStart"/>
      <w:r w:rsidR="00436314">
        <w:rPr>
          <w:rFonts w:asciiTheme="minorHAnsi" w:hAnsiTheme="minorHAnsi" w:cstheme="minorHAnsi"/>
          <w:lang w:eastAsia="hr-HR"/>
        </w:rPr>
        <w:t>brandira</w:t>
      </w:r>
      <w:proofErr w:type="spellEnd"/>
      <w:r w:rsidR="00436314">
        <w:rPr>
          <w:rFonts w:asciiTheme="minorHAnsi" w:hAnsiTheme="minorHAnsi" w:cstheme="minorHAnsi"/>
          <w:lang w:eastAsia="hr-HR"/>
        </w:rPr>
        <w:t xml:space="preserve"> kao ''čuvara </w:t>
      </w:r>
      <w:r w:rsidRPr="002D7C72">
        <w:rPr>
          <w:rFonts w:asciiTheme="minorHAnsi" w:hAnsiTheme="minorHAnsi" w:cstheme="minorHAnsi"/>
          <w:lang w:eastAsia="hr-HR"/>
        </w:rPr>
        <w:t>tradicije'' slavonskog kraja i slavonskih običaja.</w:t>
      </w:r>
      <w:r w:rsidR="00436314">
        <w:rPr>
          <w:rFonts w:asciiTheme="minorHAnsi" w:hAnsiTheme="minorHAnsi" w:cstheme="minorHAnsi"/>
          <w:lang w:eastAsia="hr-HR"/>
        </w:rPr>
        <w:t xml:space="preserve"> </w:t>
      </w:r>
      <w:r w:rsidR="00436314" w:rsidRPr="002D7C72">
        <w:rPr>
          <w:rFonts w:asciiTheme="minorHAnsi" w:hAnsiTheme="minorHAnsi" w:cstheme="minorHAnsi"/>
          <w:lang w:eastAsia="hr-HR"/>
        </w:rPr>
        <w:t>U Babinoj Gredi je očuvanje tradicije vrlo važno. S</w:t>
      </w:r>
      <w:r w:rsidR="00436314">
        <w:rPr>
          <w:rFonts w:asciiTheme="minorHAnsi" w:hAnsiTheme="minorHAnsi" w:cstheme="minorHAnsi"/>
          <w:lang w:eastAsia="hr-HR"/>
        </w:rPr>
        <w:t xml:space="preserve">tanovnici sela se zahvaljujući velikom broju aktivnih udruga, svakodnevno trude sačuvati kulturni </w:t>
      </w:r>
      <w:r w:rsidR="00436314" w:rsidRPr="002D7C72">
        <w:rPr>
          <w:rFonts w:asciiTheme="minorHAnsi" w:hAnsiTheme="minorHAnsi" w:cstheme="minorHAnsi"/>
          <w:lang w:eastAsia="hr-HR"/>
        </w:rPr>
        <w:t xml:space="preserve">identitet zajednice, jezik i običaje koje su naslijedili od svojih predaka. </w:t>
      </w:r>
      <w:proofErr w:type="spellStart"/>
      <w:r w:rsidR="00436314" w:rsidRPr="002D7C72">
        <w:rPr>
          <w:rFonts w:asciiTheme="minorHAnsi" w:hAnsiTheme="minorHAnsi" w:cstheme="minorHAnsi"/>
          <w:lang w:eastAsia="hr-HR"/>
        </w:rPr>
        <w:t>Babogredci</w:t>
      </w:r>
      <w:proofErr w:type="spellEnd"/>
      <w:r w:rsidR="00436314" w:rsidRPr="002D7C72">
        <w:rPr>
          <w:rFonts w:asciiTheme="minorHAnsi" w:hAnsiTheme="minorHAnsi" w:cstheme="minorHAnsi"/>
          <w:lang w:eastAsia="hr-HR"/>
        </w:rPr>
        <w:t xml:space="preserve"> često znaju reći: “Bolje da selo izumre, nego da običaji nestanu”.</w:t>
      </w:r>
    </w:p>
    <w:p w14:paraId="7F2AA1AE" w14:textId="47AAEF71" w:rsidR="002D7C72" w:rsidRPr="002D7C72" w:rsidRDefault="002D7C72" w:rsidP="002D7C72">
      <w:pPr>
        <w:autoSpaceDE w:val="0"/>
        <w:autoSpaceDN w:val="0"/>
        <w:adjustRightInd w:val="0"/>
        <w:spacing w:line="360" w:lineRule="auto"/>
        <w:jc w:val="both"/>
        <w:rPr>
          <w:rFonts w:asciiTheme="minorHAnsi" w:hAnsiTheme="minorHAnsi" w:cstheme="minorHAnsi"/>
          <w:lang w:eastAsia="hr-HR"/>
        </w:rPr>
      </w:pPr>
    </w:p>
    <w:p w14:paraId="210B0010" w14:textId="30F3A597" w:rsidR="00197CCC" w:rsidRDefault="00197CCC" w:rsidP="00197CCC">
      <w:pPr>
        <w:autoSpaceDE w:val="0"/>
        <w:autoSpaceDN w:val="0"/>
        <w:adjustRightInd w:val="0"/>
        <w:spacing w:line="360" w:lineRule="auto"/>
        <w:jc w:val="both"/>
        <w:rPr>
          <w:rFonts w:asciiTheme="minorHAnsi" w:hAnsiTheme="minorHAnsi" w:cstheme="minorHAnsi"/>
          <w:lang w:eastAsia="hr-HR"/>
        </w:rPr>
      </w:pPr>
      <w:r w:rsidRPr="00197CCC">
        <w:rPr>
          <w:rFonts w:asciiTheme="minorHAnsi" w:hAnsiTheme="minorHAnsi" w:cstheme="minorHAnsi"/>
          <w:lang w:eastAsia="hr-HR"/>
        </w:rPr>
        <w:t>U klimatskom pogledu prostor Općine Babina Greda ima osobine umjerenih klima kontinentalnog tipa. Prosječna godišnja količina padalina iznosi 750</w:t>
      </w:r>
      <w:r>
        <w:rPr>
          <w:rFonts w:asciiTheme="minorHAnsi" w:hAnsiTheme="minorHAnsi" w:cstheme="minorHAnsi"/>
          <w:lang w:eastAsia="hr-HR"/>
        </w:rPr>
        <w:t xml:space="preserve"> </w:t>
      </w:r>
      <w:r w:rsidRPr="00197CCC">
        <w:rPr>
          <w:rFonts w:asciiTheme="minorHAnsi" w:hAnsiTheme="minorHAnsi" w:cstheme="minorHAnsi"/>
          <w:lang w:eastAsia="hr-HR"/>
        </w:rPr>
        <w:t>-</w:t>
      </w:r>
      <w:r>
        <w:rPr>
          <w:rFonts w:asciiTheme="minorHAnsi" w:hAnsiTheme="minorHAnsi" w:cstheme="minorHAnsi"/>
          <w:lang w:eastAsia="hr-HR"/>
        </w:rPr>
        <w:t xml:space="preserve"> </w:t>
      </w:r>
      <w:r w:rsidRPr="00197CCC">
        <w:rPr>
          <w:rFonts w:asciiTheme="minorHAnsi" w:hAnsiTheme="minorHAnsi" w:cstheme="minorHAnsi"/>
          <w:lang w:eastAsia="hr-HR"/>
        </w:rPr>
        <w:t xml:space="preserve">800 mm. </w:t>
      </w:r>
      <w:r>
        <w:rPr>
          <w:rFonts w:asciiTheme="minorHAnsi" w:hAnsiTheme="minorHAnsi" w:cstheme="minorHAnsi"/>
          <w:lang w:eastAsia="hr-HR"/>
        </w:rPr>
        <w:t xml:space="preserve"> </w:t>
      </w:r>
      <w:r w:rsidRPr="00197CCC">
        <w:rPr>
          <w:rFonts w:asciiTheme="minorHAnsi" w:hAnsiTheme="minorHAnsi" w:cstheme="minorHAnsi"/>
          <w:lang w:eastAsia="hr-HR"/>
        </w:rPr>
        <w:t xml:space="preserve">Padaline se kontinuirano javljaju kroz cijelu godinu, a mjesec s najmanje padalina je veljača. Područje je blago vjetrovito, a najčešće puše sjeverozapadnjak, jugozapadnjak i sjevernjak. Zimi prevladava sjevernjak, a istočnjak je jači u proljetnim mjesecima. Ovaj prostor u vegetacijskom pogledu pripada prijelaznom prostoru između vlažnijih i sušnih </w:t>
      </w:r>
      <w:proofErr w:type="spellStart"/>
      <w:r w:rsidRPr="00197CCC">
        <w:rPr>
          <w:rFonts w:asciiTheme="minorHAnsi" w:hAnsiTheme="minorHAnsi" w:cstheme="minorHAnsi"/>
          <w:lang w:eastAsia="hr-HR"/>
        </w:rPr>
        <w:t>klimazonalnih</w:t>
      </w:r>
      <w:proofErr w:type="spellEnd"/>
      <w:r w:rsidRPr="00197CCC">
        <w:rPr>
          <w:rFonts w:asciiTheme="minorHAnsi" w:hAnsiTheme="minorHAnsi" w:cstheme="minorHAnsi"/>
          <w:lang w:eastAsia="hr-HR"/>
        </w:rPr>
        <w:t xml:space="preserve"> vegetacijskih oblika. U okviru takvih zajednica specifične ekološke prilike su utjecale na razvoj i veliko rasprostranjene nizinskih šuma hrasta lužnjaka.</w:t>
      </w:r>
    </w:p>
    <w:p w14:paraId="0E245EF6" w14:textId="77777777" w:rsidR="001A2F91" w:rsidRDefault="001A2F91" w:rsidP="00197CCC">
      <w:pPr>
        <w:autoSpaceDE w:val="0"/>
        <w:autoSpaceDN w:val="0"/>
        <w:adjustRightInd w:val="0"/>
        <w:spacing w:line="360" w:lineRule="auto"/>
        <w:jc w:val="both"/>
        <w:rPr>
          <w:rFonts w:asciiTheme="minorHAnsi" w:hAnsiTheme="minorHAnsi" w:cstheme="minorHAnsi"/>
          <w:lang w:eastAsia="hr-HR"/>
        </w:rPr>
      </w:pPr>
    </w:p>
    <w:p w14:paraId="21897E5C" w14:textId="1DCADD98" w:rsidR="002D7C72" w:rsidRDefault="002D7C72" w:rsidP="00197CCC">
      <w:pPr>
        <w:autoSpaceDE w:val="0"/>
        <w:autoSpaceDN w:val="0"/>
        <w:adjustRightInd w:val="0"/>
        <w:spacing w:line="360" w:lineRule="auto"/>
        <w:jc w:val="both"/>
        <w:rPr>
          <w:rFonts w:asciiTheme="minorHAnsi" w:hAnsiTheme="minorHAnsi" w:cstheme="minorHAnsi"/>
          <w:lang w:eastAsia="hr-HR"/>
        </w:rPr>
      </w:pPr>
      <w:r w:rsidRPr="002D7C72">
        <w:rPr>
          <w:rFonts w:asciiTheme="minorHAnsi" w:hAnsiTheme="minorHAnsi" w:cstheme="minorHAnsi"/>
          <w:lang w:eastAsia="hr-HR"/>
        </w:rPr>
        <w:t>Prema popisu stanovništva provedenog 2011. godine Babina Greda je imala 3</w:t>
      </w:r>
      <w:r w:rsidR="00436314">
        <w:rPr>
          <w:rFonts w:asciiTheme="minorHAnsi" w:hAnsiTheme="minorHAnsi" w:cstheme="minorHAnsi"/>
          <w:lang w:eastAsia="hr-HR"/>
        </w:rPr>
        <w:t>.</w:t>
      </w:r>
      <w:r w:rsidRPr="002D7C72">
        <w:rPr>
          <w:rFonts w:asciiTheme="minorHAnsi" w:hAnsiTheme="minorHAnsi" w:cstheme="minorHAnsi"/>
          <w:lang w:eastAsia="hr-HR"/>
        </w:rPr>
        <w:t xml:space="preserve">572 stanovnika, od toga 1792 žena i 1780 muškarca. </w:t>
      </w:r>
      <w:r w:rsidR="0080728B">
        <w:rPr>
          <w:rFonts w:asciiTheme="minorHAnsi" w:hAnsiTheme="minorHAnsi" w:cstheme="minorHAnsi"/>
          <w:lang w:eastAsia="hr-HR"/>
        </w:rPr>
        <w:t xml:space="preserve">U usporedbi s preliminarnim podacima popisa stanovništva iz 2021. godine, došlo je do pada broja stanovnika. Naime, 2021. godine </w:t>
      </w:r>
      <w:r w:rsidR="0080728B">
        <w:rPr>
          <w:rFonts w:asciiTheme="minorHAnsi" w:hAnsiTheme="minorHAnsi" w:cstheme="minorHAnsi"/>
          <w:lang w:eastAsia="hr-HR"/>
        </w:rPr>
        <w:lastRenderedPageBreak/>
        <w:t>evidentirano je 2.784 stanovnika, što je 788 stanovnika manje, odnosno smanjenje za 22%</w:t>
      </w:r>
      <w:r w:rsidR="00C14474">
        <w:rPr>
          <w:rFonts w:asciiTheme="minorHAnsi" w:hAnsiTheme="minorHAnsi" w:cstheme="minorHAnsi"/>
          <w:lang w:eastAsia="hr-HR"/>
        </w:rPr>
        <w:t xml:space="preserve"> u odnosu na 2011. godinu</w:t>
      </w:r>
      <w:r w:rsidR="0080728B">
        <w:rPr>
          <w:rFonts w:asciiTheme="minorHAnsi" w:hAnsiTheme="minorHAnsi" w:cstheme="minorHAnsi"/>
          <w:lang w:eastAsia="hr-HR"/>
        </w:rPr>
        <w:t xml:space="preserve">. </w:t>
      </w:r>
      <w:r w:rsidRPr="002D7C72">
        <w:rPr>
          <w:rFonts w:asciiTheme="minorHAnsi" w:hAnsiTheme="minorHAnsi" w:cstheme="minorHAnsi"/>
          <w:lang w:eastAsia="hr-HR"/>
        </w:rPr>
        <w:t xml:space="preserve">Popisi stanovništva od 1857. godine pokazuju da Babina Greda ima oscilacije u kretanju stanovništva. Zabilježen je porast stanovništva između ratova, ali i pad broja stanovnika koji je nadomješten useljavanjem iz drugih krajeva. Danas je trend smanjenja stanovnika u cijeloj Hrvatskoj pa je tako i u Babinoj Gredi zabilježen pad broja stanovnika </w:t>
      </w:r>
      <w:r w:rsidR="00B32E19">
        <w:rPr>
          <w:rFonts w:asciiTheme="minorHAnsi" w:hAnsiTheme="minorHAnsi" w:cstheme="minorHAnsi"/>
          <w:lang w:eastAsia="hr-HR"/>
        </w:rPr>
        <w:t xml:space="preserve">od popisa stanovništva iz 2001. godine (kada je bilo </w:t>
      </w:r>
      <w:r w:rsidRPr="002D7C72">
        <w:rPr>
          <w:rFonts w:asciiTheme="minorHAnsi" w:hAnsiTheme="minorHAnsi" w:cstheme="minorHAnsi"/>
          <w:lang w:eastAsia="hr-HR"/>
        </w:rPr>
        <w:t xml:space="preserve">690 stanovnika </w:t>
      </w:r>
      <w:r w:rsidR="00B32E19">
        <w:rPr>
          <w:rFonts w:asciiTheme="minorHAnsi" w:hAnsiTheme="minorHAnsi" w:cstheme="minorHAnsi"/>
          <w:lang w:eastAsia="hr-HR"/>
        </w:rPr>
        <w:t xml:space="preserve">više nego u 2011. godini). </w:t>
      </w:r>
    </w:p>
    <w:p w14:paraId="2406EC19" w14:textId="77777777" w:rsidR="00436314" w:rsidRPr="002D7C72" w:rsidRDefault="00436314" w:rsidP="002D7C72">
      <w:pPr>
        <w:autoSpaceDE w:val="0"/>
        <w:autoSpaceDN w:val="0"/>
        <w:adjustRightInd w:val="0"/>
        <w:spacing w:line="360" w:lineRule="auto"/>
        <w:jc w:val="both"/>
        <w:rPr>
          <w:rFonts w:asciiTheme="minorHAnsi" w:hAnsiTheme="minorHAnsi" w:cstheme="minorHAnsi"/>
          <w:lang w:eastAsia="hr-HR"/>
        </w:rPr>
      </w:pPr>
    </w:p>
    <w:p w14:paraId="6B7CDF9E" w14:textId="39726285" w:rsidR="00436314" w:rsidRDefault="002D7C72" w:rsidP="002D7C72">
      <w:pPr>
        <w:autoSpaceDE w:val="0"/>
        <w:autoSpaceDN w:val="0"/>
        <w:adjustRightInd w:val="0"/>
        <w:spacing w:line="360" w:lineRule="auto"/>
        <w:jc w:val="both"/>
        <w:rPr>
          <w:rFonts w:asciiTheme="minorHAnsi" w:hAnsiTheme="minorHAnsi" w:cstheme="minorHAnsi"/>
          <w:lang w:eastAsia="hr-HR"/>
        </w:rPr>
      </w:pPr>
      <w:r w:rsidRPr="002D7C72">
        <w:rPr>
          <w:rFonts w:asciiTheme="minorHAnsi" w:hAnsiTheme="minorHAnsi" w:cstheme="minorHAnsi"/>
          <w:lang w:eastAsia="hr-HR"/>
        </w:rPr>
        <w:t>Općine, kao jedinice lokalne samouprave, obavljaju poslove iz lokalnog djelokruga kojima se neposredno ostvaruju potrebe građana, poput uređenje naselja i stanovanja, prostorno i urbanističko planiranje, komunalne djelatnosti, brigu o djeci, socijalnu skrb, primarnu zdravstvenu zaštitu, odgoj i osnovno obrazovanje, kulturu, tjelesnu kulturu i sport, zaštitu potrošača, zaštitu i unapređenje prirodnog okoliša, protupožarnu i civilnu zaštitu. Općine u Republici Hrvatskoj imaju status pravnih osoba, a njihovo djelovanje definirano je Statutom koje donosi Općinsko vijeće.</w:t>
      </w:r>
      <w:r w:rsidR="00DF66D1">
        <w:rPr>
          <w:rFonts w:asciiTheme="minorHAnsi" w:hAnsiTheme="minorHAnsi" w:cstheme="minorHAnsi"/>
          <w:lang w:eastAsia="hr-HR"/>
        </w:rPr>
        <w:t xml:space="preserve"> </w:t>
      </w:r>
      <w:r w:rsidRPr="002D7C72">
        <w:rPr>
          <w:rFonts w:asciiTheme="minorHAnsi" w:hAnsiTheme="minorHAnsi" w:cstheme="minorHAnsi"/>
          <w:lang w:eastAsia="hr-HR"/>
        </w:rPr>
        <w:t>U Općini Babina Greda ustrojen je Jedinstveni upravni odjel. U Babinoj Gr</w:t>
      </w:r>
      <w:r w:rsidR="00436314">
        <w:rPr>
          <w:rFonts w:asciiTheme="minorHAnsi" w:hAnsiTheme="minorHAnsi" w:cstheme="minorHAnsi"/>
          <w:lang w:eastAsia="hr-HR"/>
        </w:rPr>
        <w:t xml:space="preserve">edi izvršnu vlast ima Općinski načelnik. On donosi akte u okviru svog </w:t>
      </w:r>
      <w:r w:rsidRPr="002D7C72">
        <w:rPr>
          <w:rFonts w:asciiTheme="minorHAnsi" w:hAnsiTheme="minorHAnsi" w:cstheme="minorHAnsi"/>
          <w:lang w:eastAsia="hr-HR"/>
        </w:rPr>
        <w:t>d</w:t>
      </w:r>
      <w:r w:rsidR="00436314">
        <w:rPr>
          <w:rFonts w:asciiTheme="minorHAnsi" w:hAnsiTheme="minorHAnsi" w:cstheme="minorHAnsi"/>
          <w:lang w:eastAsia="hr-HR"/>
        </w:rPr>
        <w:t xml:space="preserve">jelokruga i obavlja poslove u skladu </w:t>
      </w:r>
      <w:r w:rsidRPr="002D7C72">
        <w:rPr>
          <w:rFonts w:asciiTheme="minorHAnsi" w:hAnsiTheme="minorHAnsi" w:cstheme="minorHAnsi"/>
          <w:lang w:eastAsia="hr-HR"/>
        </w:rPr>
        <w:t>sa zakonom i statu</w:t>
      </w:r>
      <w:r w:rsidR="00436314">
        <w:rPr>
          <w:rFonts w:asciiTheme="minorHAnsi" w:hAnsiTheme="minorHAnsi" w:cstheme="minorHAnsi"/>
          <w:lang w:eastAsia="hr-HR"/>
        </w:rPr>
        <w:t xml:space="preserve">tom jedinice lokalne samouprave. Predstavničko tijelo Babine Grede čini Općinsko </w:t>
      </w:r>
      <w:r w:rsidRPr="002D7C72">
        <w:rPr>
          <w:rFonts w:asciiTheme="minorHAnsi" w:hAnsiTheme="minorHAnsi" w:cstheme="minorHAnsi"/>
          <w:lang w:eastAsia="hr-HR"/>
        </w:rPr>
        <w:t>vijeć</w:t>
      </w:r>
      <w:r w:rsidR="00436314">
        <w:rPr>
          <w:rFonts w:asciiTheme="minorHAnsi" w:hAnsiTheme="minorHAnsi" w:cstheme="minorHAnsi"/>
          <w:lang w:eastAsia="hr-HR"/>
        </w:rPr>
        <w:t xml:space="preserve">e. Vijeće donosi akte u okviru </w:t>
      </w:r>
      <w:r w:rsidRPr="002D7C72">
        <w:rPr>
          <w:rFonts w:asciiTheme="minorHAnsi" w:hAnsiTheme="minorHAnsi" w:cstheme="minorHAnsi"/>
          <w:lang w:eastAsia="hr-HR"/>
        </w:rPr>
        <w:t>svog djelokruga, obavlja prava i dužnosti te raspravlja o pitanjima iz djelokrug</w:t>
      </w:r>
      <w:r w:rsidR="00436314">
        <w:rPr>
          <w:rFonts w:asciiTheme="minorHAnsi" w:hAnsiTheme="minorHAnsi" w:cstheme="minorHAnsi"/>
          <w:lang w:eastAsia="hr-HR"/>
        </w:rPr>
        <w:t xml:space="preserve">a Vijeća te podnosi prijedloge za donošenje odluka i drugih akata. </w:t>
      </w:r>
    </w:p>
    <w:p w14:paraId="4BD7FCBD" w14:textId="77777777" w:rsidR="00436314" w:rsidRDefault="00436314" w:rsidP="002D7C72">
      <w:pPr>
        <w:autoSpaceDE w:val="0"/>
        <w:autoSpaceDN w:val="0"/>
        <w:adjustRightInd w:val="0"/>
        <w:spacing w:line="360" w:lineRule="auto"/>
        <w:jc w:val="both"/>
        <w:rPr>
          <w:rFonts w:asciiTheme="minorHAnsi" w:hAnsiTheme="minorHAnsi" w:cstheme="minorHAnsi"/>
          <w:lang w:eastAsia="hr-HR"/>
        </w:rPr>
      </w:pPr>
    </w:p>
    <w:p w14:paraId="68EDE32F" w14:textId="57A30E1F" w:rsidR="002D7C72" w:rsidRPr="002D7C72" w:rsidRDefault="00DF66D1" w:rsidP="002D7C72">
      <w:pPr>
        <w:autoSpaceDE w:val="0"/>
        <w:autoSpaceDN w:val="0"/>
        <w:adjustRightInd w:val="0"/>
        <w:spacing w:line="360" w:lineRule="auto"/>
        <w:jc w:val="both"/>
        <w:rPr>
          <w:rFonts w:asciiTheme="minorHAnsi" w:hAnsiTheme="minorHAnsi" w:cstheme="minorHAnsi"/>
          <w:lang w:eastAsia="hr-HR"/>
        </w:rPr>
      </w:pPr>
      <w:r>
        <w:rPr>
          <w:rFonts w:asciiTheme="minorHAnsi" w:hAnsiTheme="minorHAnsi" w:cstheme="minorHAnsi"/>
          <w:lang w:eastAsia="hr-HR"/>
        </w:rPr>
        <w:t xml:space="preserve">Općina je već prije četiri godine, kroz izgradnju nove upravne zgrade, pokazala odgovornost u potrošnji energenata. Naime, nova upravna </w:t>
      </w:r>
      <w:r w:rsidR="002D7C72" w:rsidRPr="002D7C72">
        <w:rPr>
          <w:rFonts w:asciiTheme="minorHAnsi" w:hAnsiTheme="minorHAnsi" w:cstheme="minorHAnsi"/>
          <w:lang w:eastAsia="hr-HR"/>
        </w:rPr>
        <w:t>zgrad</w:t>
      </w:r>
      <w:r>
        <w:rPr>
          <w:rFonts w:asciiTheme="minorHAnsi" w:hAnsiTheme="minorHAnsi" w:cstheme="minorHAnsi"/>
          <w:lang w:eastAsia="hr-HR"/>
        </w:rPr>
        <w:t>a</w:t>
      </w:r>
      <w:r w:rsidR="002D7C72" w:rsidRPr="002D7C72">
        <w:rPr>
          <w:rFonts w:asciiTheme="minorHAnsi" w:hAnsiTheme="minorHAnsi" w:cstheme="minorHAnsi"/>
          <w:lang w:eastAsia="hr-HR"/>
        </w:rPr>
        <w:t xml:space="preserve"> (pasivna zgrada) Općine Babina Greda</w:t>
      </w:r>
      <w:r>
        <w:rPr>
          <w:rFonts w:asciiTheme="minorHAnsi" w:hAnsiTheme="minorHAnsi" w:cstheme="minorHAnsi"/>
          <w:lang w:eastAsia="hr-HR"/>
        </w:rPr>
        <w:t>,</w:t>
      </w:r>
      <w:r w:rsidR="002D7C72" w:rsidRPr="002D7C72">
        <w:rPr>
          <w:rFonts w:asciiTheme="minorHAnsi" w:hAnsiTheme="minorHAnsi" w:cstheme="minorHAnsi"/>
          <w:lang w:eastAsia="hr-HR"/>
        </w:rPr>
        <w:t xml:space="preserve"> na adresi Kralja Tomislava 2, ukupne površine od 280 m</w:t>
      </w:r>
      <w:r w:rsidR="002D7C72" w:rsidRPr="002D7C72">
        <w:rPr>
          <w:rFonts w:asciiTheme="minorHAnsi" w:hAnsiTheme="minorHAnsi" w:cstheme="minorHAnsi"/>
          <w:vertAlign w:val="superscript"/>
          <w:lang w:eastAsia="hr-HR"/>
        </w:rPr>
        <w:t>2</w:t>
      </w:r>
      <w:r>
        <w:rPr>
          <w:rFonts w:asciiTheme="minorHAnsi" w:hAnsiTheme="minorHAnsi" w:cstheme="minorHAnsi"/>
          <w:lang w:eastAsia="hr-HR"/>
        </w:rPr>
        <w:t xml:space="preserve"> je t</w:t>
      </w:r>
      <w:r w:rsidR="002D7C72" w:rsidRPr="002D7C72">
        <w:rPr>
          <w:rFonts w:asciiTheme="minorHAnsi" w:hAnsiTheme="minorHAnsi" w:cstheme="minorHAnsi"/>
          <w:lang w:eastAsia="hr-HR"/>
        </w:rPr>
        <w:t>oplinski izolirana zgrada</w:t>
      </w:r>
      <w:r>
        <w:rPr>
          <w:rFonts w:asciiTheme="minorHAnsi" w:hAnsiTheme="minorHAnsi" w:cstheme="minorHAnsi"/>
          <w:lang w:eastAsia="hr-HR"/>
        </w:rPr>
        <w:t xml:space="preserve">, te spada u  A+ energetski </w:t>
      </w:r>
      <w:r w:rsidR="002D7C72" w:rsidRPr="002D7C72">
        <w:rPr>
          <w:rFonts w:asciiTheme="minorHAnsi" w:hAnsiTheme="minorHAnsi" w:cstheme="minorHAnsi"/>
          <w:lang w:eastAsia="hr-HR"/>
        </w:rPr>
        <w:t xml:space="preserve">razred, troši vrlo malo energije, </w:t>
      </w:r>
      <w:r>
        <w:rPr>
          <w:rFonts w:asciiTheme="minorHAnsi" w:hAnsiTheme="minorHAnsi" w:cstheme="minorHAnsi"/>
          <w:lang w:eastAsia="hr-HR"/>
        </w:rPr>
        <w:t xml:space="preserve">a </w:t>
      </w:r>
      <w:r w:rsidR="002D7C72" w:rsidRPr="002D7C72">
        <w:rPr>
          <w:rFonts w:asciiTheme="minorHAnsi" w:hAnsiTheme="minorHAnsi" w:cstheme="minorHAnsi"/>
          <w:lang w:eastAsia="hr-HR"/>
        </w:rPr>
        <w:t xml:space="preserve">ima </w:t>
      </w:r>
      <w:r>
        <w:rPr>
          <w:rFonts w:asciiTheme="minorHAnsi" w:hAnsiTheme="minorHAnsi" w:cstheme="minorHAnsi"/>
          <w:lang w:eastAsia="hr-HR"/>
        </w:rPr>
        <w:t xml:space="preserve">i ugrađene </w:t>
      </w:r>
      <w:r w:rsidR="002D7C72" w:rsidRPr="002D7C72">
        <w:rPr>
          <w:rFonts w:asciiTheme="minorHAnsi" w:hAnsiTheme="minorHAnsi" w:cstheme="minorHAnsi"/>
          <w:lang w:eastAsia="hr-HR"/>
        </w:rPr>
        <w:t>fotonaponske panele na zelenom krovištu, dizalic</w:t>
      </w:r>
      <w:r w:rsidR="00C14474">
        <w:rPr>
          <w:rFonts w:asciiTheme="minorHAnsi" w:hAnsiTheme="minorHAnsi" w:cstheme="minorHAnsi"/>
          <w:lang w:eastAsia="hr-HR"/>
        </w:rPr>
        <w:t>u</w:t>
      </w:r>
      <w:r w:rsidR="002D7C72" w:rsidRPr="002D7C72">
        <w:rPr>
          <w:rFonts w:asciiTheme="minorHAnsi" w:hAnsiTheme="minorHAnsi" w:cstheme="minorHAnsi"/>
          <w:lang w:eastAsia="hr-HR"/>
        </w:rPr>
        <w:t xml:space="preserve"> topline, izolaciju, proizvodi električnu energiju sama za sebe, a višak električne energije pr</w:t>
      </w:r>
      <w:r w:rsidR="00C14474">
        <w:rPr>
          <w:rFonts w:asciiTheme="minorHAnsi" w:hAnsiTheme="minorHAnsi" w:cstheme="minorHAnsi"/>
          <w:lang w:eastAsia="hr-HR"/>
        </w:rPr>
        <w:t>e</w:t>
      </w:r>
      <w:r w:rsidR="002D7C72" w:rsidRPr="002D7C72">
        <w:rPr>
          <w:rFonts w:asciiTheme="minorHAnsi" w:hAnsiTheme="minorHAnsi" w:cstheme="minorHAnsi"/>
          <w:lang w:eastAsia="hr-HR"/>
        </w:rPr>
        <w:t>daje u</w:t>
      </w:r>
      <w:r w:rsidR="00C14474">
        <w:rPr>
          <w:rFonts w:asciiTheme="minorHAnsi" w:hAnsiTheme="minorHAnsi" w:cstheme="minorHAnsi"/>
          <w:lang w:eastAsia="hr-HR"/>
        </w:rPr>
        <w:t xml:space="preserve"> elektroenergetsku mrežu</w:t>
      </w:r>
      <w:r w:rsidR="002D7C72" w:rsidRPr="002D7C72">
        <w:rPr>
          <w:rFonts w:asciiTheme="minorHAnsi" w:hAnsiTheme="minorHAnsi" w:cstheme="minorHAnsi"/>
          <w:lang w:eastAsia="hr-HR"/>
        </w:rPr>
        <w:t>.</w:t>
      </w:r>
    </w:p>
    <w:p w14:paraId="093171F2" w14:textId="77777777" w:rsidR="002D7C72" w:rsidRPr="002D7C72" w:rsidRDefault="002D7C72" w:rsidP="002D7C72">
      <w:pPr>
        <w:autoSpaceDE w:val="0"/>
        <w:autoSpaceDN w:val="0"/>
        <w:adjustRightInd w:val="0"/>
        <w:spacing w:line="360" w:lineRule="auto"/>
        <w:jc w:val="both"/>
        <w:rPr>
          <w:rFonts w:asciiTheme="minorHAnsi" w:hAnsiTheme="minorHAnsi" w:cstheme="minorHAnsi"/>
          <w:lang w:eastAsia="hr-HR"/>
        </w:rPr>
      </w:pPr>
    </w:p>
    <w:p w14:paraId="5167BA6F" w14:textId="4CFE09B5" w:rsidR="00C77DA0" w:rsidRPr="002D7C72" w:rsidRDefault="002D7C72" w:rsidP="002D7C72">
      <w:pPr>
        <w:autoSpaceDE w:val="0"/>
        <w:autoSpaceDN w:val="0"/>
        <w:adjustRightInd w:val="0"/>
        <w:spacing w:line="360" w:lineRule="auto"/>
        <w:jc w:val="both"/>
        <w:rPr>
          <w:rFonts w:asciiTheme="minorHAnsi" w:hAnsiTheme="minorHAnsi" w:cstheme="minorHAnsi"/>
          <w:lang w:val="hr-BA" w:eastAsia="hr-HR"/>
        </w:rPr>
      </w:pPr>
      <w:r w:rsidRPr="002D7C72">
        <w:rPr>
          <w:rFonts w:asciiTheme="minorHAnsi" w:hAnsiTheme="minorHAnsi" w:cstheme="minorHAnsi"/>
          <w:lang w:eastAsia="hr-HR"/>
        </w:rPr>
        <w:t>Babina Greda ima potencijal da postane primjer modernog, tehnološki naprednog i prepoznatljivog mjesta za život te se u tom smjeru svakodnevno razvija. Svojem izuzetno aktivnom stanovništvu Babina Greda pruža mogućnost sudjelovanja u zajednici, informiranje i cjeloživotno učenj</w:t>
      </w:r>
      <w:r w:rsidR="00DF66D1">
        <w:rPr>
          <w:rFonts w:asciiTheme="minorHAnsi" w:hAnsiTheme="minorHAnsi" w:cstheme="minorHAnsi"/>
          <w:lang w:eastAsia="hr-HR"/>
        </w:rPr>
        <w:t>e</w:t>
      </w:r>
      <w:r w:rsidRPr="002D7C72">
        <w:rPr>
          <w:rFonts w:asciiTheme="minorHAnsi" w:hAnsiTheme="minorHAnsi" w:cstheme="minorHAnsi"/>
          <w:lang w:eastAsia="hr-HR"/>
        </w:rPr>
        <w:t xml:space="preserve">. </w:t>
      </w:r>
      <w:r w:rsidRPr="00795576">
        <w:rPr>
          <w:rFonts w:asciiTheme="minorHAnsi" w:hAnsiTheme="minorHAnsi" w:cstheme="minorHAnsi"/>
          <w:lang w:eastAsia="hr-HR"/>
        </w:rPr>
        <w:t xml:space="preserve">Gospodarstvenicima se omogućava lakši pristup svim suvremenim metodologijama i tehnologijama koje će </w:t>
      </w:r>
      <w:r w:rsidRPr="002D7C72">
        <w:rPr>
          <w:rFonts w:asciiTheme="minorHAnsi" w:hAnsiTheme="minorHAnsi" w:cstheme="minorHAnsi"/>
          <w:lang w:eastAsia="hr-HR"/>
        </w:rPr>
        <w:t xml:space="preserve">olakšati daljnji razvoj njihovih djelatnosti i plasman </w:t>
      </w:r>
      <w:r w:rsidRPr="002D7C72">
        <w:rPr>
          <w:rFonts w:asciiTheme="minorHAnsi" w:hAnsiTheme="minorHAnsi" w:cstheme="minorHAnsi"/>
          <w:lang w:eastAsia="hr-HR"/>
        </w:rPr>
        <w:lastRenderedPageBreak/>
        <w:t>proizvoda na domaće i inozemno tržište. Bogati prirodni resursi šuma i plodna polja već se dugo uz pomoć raznih metoda štite od zagađenja što dodatno potiče razvoj eko</w:t>
      </w:r>
      <w:r w:rsidR="00C14474">
        <w:rPr>
          <w:rFonts w:asciiTheme="minorHAnsi" w:hAnsiTheme="minorHAnsi" w:cstheme="minorHAnsi"/>
          <w:lang w:eastAsia="hr-HR"/>
        </w:rPr>
        <w:t>-</w:t>
      </w:r>
      <w:r w:rsidRPr="002D7C72">
        <w:rPr>
          <w:rFonts w:asciiTheme="minorHAnsi" w:hAnsiTheme="minorHAnsi" w:cstheme="minorHAnsi"/>
          <w:lang w:eastAsia="hr-HR"/>
        </w:rPr>
        <w:t>turizma i povećanje eko</w:t>
      </w:r>
      <w:r w:rsidR="00C14474">
        <w:rPr>
          <w:rFonts w:asciiTheme="minorHAnsi" w:hAnsiTheme="minorHAnsi" w:cstheme="minorHAnsi"/>
          <w:lang w:eastAsia="hr-HR"/>
        </w:rPr>
        <w:t>-</w:t>
      </w:r>
      <w:r w:rsidRPr="002D7C72">
        <w:rPr>
          <w:rFonts w:asciiTheme="minorHAnsi" w:hAnsiTheme="minorHAnsi" w:cstheme="minorHAnsi"/>
          <w:lang w:eastAsia="hr-HR"/>
        </w:rPr>
        <w:t xml:space="preserve">proizvodnje. Također, kroz </w:t>
      </w:r>
      <w:proofErr w:type="spellStart"/>
      <w:r w:rsidRPr="002D7C72">
        <w:rPr>
          <w:rFonts w:asciiTheme="minorHAnsi" w:hAnsiTheme="minorHAnsi" w:cstheme="minorHAnsi"/>
          <w:lang w:eastAsia="hr-HR"/>
        </w:rPr>
        <w:t>brendirnje</w:t>
      </w:r>
      <w:proofErr w:type="spellEnd"/>
      <w:r w:rsidRPr="002D7C72">
        <w:rPr>
          <w:rFonts w:asciiTheme="minorHAnsi" w:hAnsiTheme="minorHAnsi" w:cstheme="minorHAnsi"/>
          <w:lang w:eastAsia="hr-HR"/>
        </w:rPr>
        <w:t xml:space="preserve"> brojnih kulturnih događanja, usluga i proizvoda lokalnog stanovništva, stanovnici i Babina Greda postaju prepoznatljivi kao „čuvari tradicije i običaja“, a time i sve poznatiji u Hrvatskoj i svijetu.</w:t>
      </w:r>
    </w:p>
    <w:p w14:paraId="50007EE6" w14:textId="77777777" w:rsidR="00E743F0" w:rsidRPr="00275DE7" w:rsidRDefault="00E743F0" w:rsidP="00C77DA0">
      <w:pPr>
        <w:spacing w:line="360" w:lineRule="auto"/>
        <w:jc w:val="both"/>
        <w:rPr>
          <w:rFonts w:eastAsia="Symbol"/>
        </w:rPr>
      </w:pPr>
    </w:p>
    <w:p w14:paraId="7FD581E5" w14:textId="29B36B3D" w:rsidR="008E77F2" w:rsidRDefault="008E77F2" w:rsidP="0044474B">
      <w:pPr>
        <w:pStyle w:val="Naslov2"/>
        <w:numPr>
          <w:ilvl w:val="1"/>
          <w:numId w:val="21"/>
        </w:numPr>
        <w:rPr>
          <w:i w:val="0"/>
          <w:iCs w:val="0"/>
        </w:rPr>
      </w:pPr>
      <w:bookmarkStart w:id="21" w:name="_Toc107556247"/>
      <w:r>
        <w:rPr>
          <w:i w:val="0"/>
          <w:iCs w:val="0"/>
        </w:rPr>
        <w:t>Potencijali Općine</w:t>
      </w:r>
      <w:bookmarkEnd w:id="21"/>
    </w:p>
    <w:p w14:paraId="6325C924" w14:textId="2D071C8E" w:rsidR="008E77F2" w:rsidRDefault="008E77F2" w:rsidP="008E77F2"/>
    <w:p w14:paraId="52AACCCA" w14:textId="5FBBF69A" w:rsidR="008E77F2" w:rsidRPr="008E77F2" w:rsidRDefault="008E77F2" w:rsidP="00197CCC">
      <w:pPr>
        <w:spacing w:line="360" w:lineRule="auto"/>
        <w:jc w:val="both"/>
      </w:pPr>
      <w:r w:rsidRPr="008E77F2">
        <w:t xml:space="preserve">Poljoprivredno zemljište je osnovni prirodni resurs koji ima i poseban status i posebnu zaštitu. Od ukupnih poljoprivrednih površina, obradive površine čine veliku većinu što jasno ukazuje na mogućnosti korištenja ovih površina za osnovnu namjenu – poljoprivrednu proizvodnju, premda se uglavnom radi o </w:t>
      </w:r>
      <w:proofErr w:type="spellStart"/>
      <w:r w:rsidRPr="008E77F2">
        <w:t>glinovitom</w:t>
      </w:r>
      <w:proofErr w:type="spellEnd"/>
      <w:r w:rsidRPr="008E77F2">
        <w:t xml:space="preserve"> zemljištu. Struktura poljoprivrednih površina prema kategorijama ukazuje na velik udio oraničnih površina, što je u vezi s bonitetnom strukturom zemljišta. Prema bonitetnoj vrijednosti zemljišta određena je i njegova namjena za posebne poljoprivredne kulture. U skladu s takvom strukturom je i koncentracija zemljišta pogodnog za intenzivnu poljoprivrednu proizvodnju u sjeverozapadnom i jugoistočnom dijelu općinskog prostora. Najveći dio zemljišta nalazi se u kategoriji vrijednog poljoprivrednog zemljišta (I-V bonitetna klasa). U strukturi poljoprivrednog zemljišta također je bitna podjela na individualno i društveno vlasništvo. U okviru ove strukture poljoprivrednog zemljišta, prevladava individualno zemljište.</w:t>
      </w:r>
    </w:p>
    <w:p w14:paraId="7D7F3825" w14:textId="77777777" w:rsidR="008E77F2" w:rsidRPr="008E77F2" w:rsidRDefault="008E77F2" w:rsidP="008E77F2"/>
    <w:p w14:paraId="70B32C2F" w14:textId="3D6BD14C" w:rsidR="008E77F2" w:rsidRPr="008E77F2" w:rsidRDefault="008E77F2" w:rsidP="00197CCC">
      <w:pPr>
        <w:spacing w:line="360" w:lineRule="auto"/>
        <w:jc w:val="both"/>
      </w:pPr>
      <w:r w:rsidRPr="008E77F2">
        <w:t>Na području Babine Grede u njenom sjevernom dijelu nalaze se šume gospodarske namijene. Šumsko zemljište i šumske površine su vrlo različite, a što je u vezi sa vlažnosti staništa. Tako se na ovom području izmjenjuju šume hrasta lužnjaka, graba, johe, topole i v</w:t>
      </w:r>
      <w:r w:rsidR="00C14474">
        <w:t>rbe. Značajne šumske površine s</w:t>
      </w:r>
      <w:r w:rsidRPr="008E77F2">
        <w:t xml:space="preserve"> aspekta svog vegetacijskog i prirodnog značaja su zaštićene ili evidentirane kao značajni objekti zaštite prirode. Šumsko zemljište kao, uostalom i poljoprivredno zemljište</w:t>
      </w:r>
      <w:r w:rsidR="00C14474">
        <w:t>,</w:t>
      </w:r>
      <w:r w:rsidRPr="008E77F2">
        <w:t xml:space="preserve"> predstavlja važan prirodni resurs iz čega proizlazi njegov poseban status i namjena. Šumsko zemljište samo u izuzetnim okolnostima može promijeniti svoju osnovnu namjenu. Šumama gospodarske namjene gospodare šumarije na osnovu šumsko-gospodarskih osnova dok zaštitne šume imaju poseban režim zaštite i čije gospodarenje je propisano posebnim planom ili proizlazi iz Zakona o zaštiti prirode.</w:t>
      </w:r>
    </w:p>
    <w:p w14:paraId="24B2F346" w14:textId="77777777" w:rsidR="008E77F2" w:rsidRPr="008E77F2" w:rsidRDefault="008E77F2" w:rsidP="008E77F2"/>
    <w:p w14:paraId="204D3DD1" w14:textId="6E23921D" w:rsidR="008E77F2" w:rsidRPr="008E77F2" w:rsidRDefault="008E77F2" w:rsidP="00197CCC">
      <w:pPr>
        <w:spacing w:line="360" w:lineRule="auto"/>
        <w:jc w:val="both"/>
      </w:pPr>
      <w:r w:rsidRPr="008E77F2">
        <w:lastRenderedPageBreak/>
        <w:t>Južno od Babine Grede na udaljenosti od 2,4 kilometra teče rijeka Sava. Rijeka Bosna utječe u Savu kod Šamca (8 kilometara jugoistočno od Babine Grede). Zbog malog pada</w:t>
      </w:r>
      <w:r w:rsidR="00C14474">
        <w:t>,</w:t>
      </w:r>
      <w:r w:rsidRPr="008E77F2">
        <w:t xml:space="preserve"> struja vode ne može odnositi toliko šljunka i pijeska koliko ga rijeka Bosna nanese, pa se suvišni riječni nanos taloži u koritu Save ispod ušća na slavonskoj obali. Od tih nanosa nastao je sprud, Šljunčara. </w:t>
      </w:r>
      <w:r w:rsidR="001A2F91">
        <w:t>Na p</w:t>
      </w:r>
      <w:r w:rsidRPr="008E77F2">
        <w:t>odručju Babin</w:t>
      </w:r>
      <w:r w:rsidR="001A2F91">
        <w:t>e</w:t>
      </w:r>
      <w:r w:rsidRPr="008E77F2">
        <w:t xml:space="preserve"> Gred</w:t>
      </w:r>
      <w:r w:rsidR="001A2F91">
        <w:t>e</w:t>
      </w:r>
      <w:r w:rsidRPr="008E77F2">
        <w:t xml:space="preserve"> nalazi se meandar zvan </w:t>
      </w:r>
      <w:r w:rsidR="00C14474">
        <w:t>„</w:t>
      </w:r>
      <w:r w:rsidRPr="008E77F2">
        <w:t xml:space="preserve">Brezovica“. Meandar rijeke Save na području </w:t>
      </w:r>
      <w:proofErr w:type="spellStart"/>
      <w:r w:rsidRPr="008E77F2">
        <w:t>Ajdakova</w:t>
      </w:r>
      <w:proofErr w:type="spellEnd"/>
      <w:r w:rsidRPr="008E77F2">
        <w:t xml:space="preserve"> i Brezovice obilježen</w:t>
      </w:r>
      <w:r w:rsidR="00C14474">
        <w:t xml:space="preserve"> je</w:t>
      </w:r>
      <w:r w:rsidRPr="008E77F2">
        <w:t xml:space="preserve"> kao osobito značajni krajobraz. Poluotok Brezovica nije zaštićen nasipom, te je često plavljen za visokih vodostaja Save. Kroz Babinu Gredu pruža se vodotok Istočna </w:t>
      </w:r>
      <w:proofErr w:type="spellStart"/>
      <w:r w:rsidRPr="008E77F2">
        <w:t>Berava</w:t>
      </w:r>
      <w:proofErr w:type="spellEnd"/>
      <w:r w:rsidRPr="008E77F2">
        <w:t xml:space="preserve">. Njena lijeva obala je u Babinoj Gredi ujedno i </w:t>
      </w:r>
      <w:proofErr w:type="spellStart"/>
      <w:r w:rsidRPr="008E77F2">
        <w:t>Beravačka</w:t>
      </w:r>
      <w:proofErr w:type="spellEnd"/>
      <w:r w:rsidRPr="008E77F2">
        <w:t xml:space="preserve"> greda, koja je prema </w:t>
      </w:r>
      <w:proofErr w:type="spellStart"/>
      <w:r w:rsidRPr="008E77F2">
        <w:t>Beravi</w:t>
      </w:r>
      <w:proofErr w:type="spellEnd"/>
      <w:r w:rsidRPr="008E77F2">
        <w:t xml:space="preserve"> dobila i naziv.</w:t>
      </w:r>
    </w:p>
    <w:p w14:paraId="4E4931D9" w14:textId="77777777" w:rsidR="008E77F2" w:rsidRPr="008E77F2" w:rsidRDefault="008E77F2" w:rsidP="008E77F2"/>
    <w:p w14:paraId="609BF572" w14:textId="2AF82201" w:rsidR="008E77F2" w:rsidRPr="008E77F2" w:rsidRDefault="00F92A0B" w:rsidP="00197CCC">
      <w:pPr>
        <w:spacing w:line="360" w:lineRule="auto"/>
        <w:jc w:val="both"/>
      </w:pPr>
      <w:r>
        <w:t xml:space="preserve">Dosadašnji </w:t>
      </w:r>
      <w:r w:rsidR="008E77F2" w:rsidRPr="008E77F2">
        <w:t xml:space="preserve">napori u privlačenje ulagača na područje Općine rezultirali su izgradnjom energane na šumsku bio-masu snage 9,9 MW u Gospodarskoj zoni </w:t>
      </w:r>
      <w:proofErr w:type="spellStart"/>
      <w:r w:rsidR="008E77F2" w:rsidRPr="008E77F2">
        <w:t>Tečine</w:t>
      </w:r>
      <w:proofErr w:type="spellEnd"/>
      <w:r w:rsidR="008E77F2" w:rsidRPr="008E77F2">
        <w:t>. Osim proizvodnje električne energije, energana, budući da proizvodi i velike količine topline, ostvaruje veliki potencijal za daljnja ulaganja u stakleničku proizvodnju, silose i hladnjače za što već postoji iskazan interes investitora. Sušare su izgrađene i u funkciji, a u njima se obavlja sušenje daske za proizvodnju namještaja.</w:t>
      </w:r>
    </w:p>
    <w:p w14:paraId="31B418E6" w14:textId="77777777" w:rsidR="00F92A0B" w:rsidRDefault="00F92A0B" w:rsidP="00197CCC">
      <w:pPr>
        <w:spacing w:line="360" w:lineRule="auto"/>
        <w:jc w:val="both"/>
      </w:pPr>
    </w:p>
    <w:p w14:paraId="4D3F3C05" w14:textId="112B8F85" w:rsidR="008E77F2" w:rsidRPr="008E77F2" w:rsidRDefault="008E77F2" w:rsidP="00197CCC">
      <w:pPr>
        <w:spacing w:line="360" w:lineRule="auto"/>
        <w:jc w:val="both"/>
      </w:pPr>
      <w:r w:rsidRPr="008E77F2">
        <w:t>U zapadnom dijelu Općine nalazi se izrazito vrijedan izvor geotermalne vode čija temperatura pri izlasku ima 92°C koji može imati značaj u športsko-rekreacijskom i zdravstvenom turizmu. Izvor trenutno nije u funkciji</w:t>
      </w:r>
      <w:r w:rsidR="00DA0B34">
        <w:t>,</w:t>
      </w:r>
      <w:r w:rsidRPr="008E77F2">
        <w:t xml:space="preserve"> a zemljište na kojem se nalazi je u vlasništvu Republike Hrvatske. Vukovarsko-srijemska županija i Općina Babina Greda 2013. godine zajednički </w:t>
      </w:r>
      <w:r w:rsidR="001A2F91">
        <w:t xml:space="preserve">su </w:t>
      </w:r>
      <w:r w:rsidRPr="008E77F2">
        <w:t>osn</w:t>
      </w:r>
      <w:r w:rsidR="001A2F91">
        <w:t xml:space="preserve">ovali </w:t>
      </w:r>
      <w:r w:rsidRPr="008E77F2">
        <w:t>tvrtku</w:t>
      </w:r>
      <w:r w:rsidR="0091325E">
        <w:t xml:space="preserve"> </w:t>
      </w:r>
      <w:r w:rsidRPr="008E77F2">
        <w:t xml:space="preserve">Geotermalni izvori d.o.o. radi razvoja geotermalnog potencijala. U 2018. godini Geotermalni izvori d.o.o. su izradili Studiju procjene geotermalnog potencijala na području </w:t>
      </w:r>
      <w:r w:rsidR="001A2F91">
        <w:t>O</w:t>
      </w:r>
      <w:r w:rsidRPr="008E77F2">
        <w:t xml:space="preserve">pćine Babine Greda. Cilj studije je bila procjena geotermalnog potencijala na prostoru </w:t>
      </w:r>
      <w:r w:rsidR="00DA0B34">
        <w:t>O</w:t>
      </w:r>
      <w:r w:rsidRPr="008E77F2">
        <w:t>pćine Babina Greda i mogućnosti korištenja geotermalne vode kao alternativnog i obnovljivog izvora energije za proizvodnju električne energije, za grijanje prostora, za poljoprivrednu proizvodnju te za turističko</w:t>
      </w:r>
      <w:r w:rsidR="00DA0B34">
        <w:t>-</w:t>
      </w:r>
      <w:r w:rsidRPr="008E77F2">
        <w:t xml:space="preserve">rekreacijske i terapeutske sadržaje </w:t>
      </w:r>
      <w:r w:rsidR="001A2F91">
        <w:t xml:space="preserve">poput </w:t>
      </w:r>
      <w:r w:rsidRPr="008E77F2">
        <w:t>bazena i lječilišnih kapaciteta. Zaključeno je da izradom nove proizvodne bušotine i ugradnjom adekvatne proizvodne opreme moguće ostvariti eruptivnim načinom količinu geotermalne vode od 6.400 m</w:t>
      </w:r>
      <w:r w:rsidRPr="008E77F2">
        <w:rPr>
          <w:vertAlign w:val="superscript"/>
        </w:rPr>
        <w:t>3</w:t>
      </w:r>
      <w:r w:rsidRPr="008E77F2">
        <w:t xml:space="preserve"> (74 litre u sekundi) sa temperaturom na ušću bušotine od 125°C.</w:t>
      </w:r>
    </w:p>
    <w:p w14:paraId="0DEE71A6" w14:textId="77777777" w:rsidR="008E77F2" w:rsidRPr="008E77F2" w:rsidRDefault="008E77F2" w:rsidP="00197CCC">
      <w:pPr>
        <w:spacing w:line="360" w:lineRule="auto"/>
        <w:jc w:val="both"/>
      </w:pPr>
      <w:r w:rsidRPr="008E77F2">
        <w:t xml:space="preserve">Pored cjelogodišnje proizvodnje električne energije, proizvodnje raznih industrijskih i urbanih primjena, intenzivna poljoprivredna i uzgajivačka proizvodnja, su jedno od mogućih rješenja </w:t>
      </w:r>
      <w:r w:rsidRPr="008E77F2">
        <w:lastRenderedPageBreak/>
        <w:t>uključenja velikih potrošača koji energiju troše praktički cijelu godinu. Nakon povrata uloženih sredstava geotermalna energija je sigurno najjeftiniji energent koji korisniku osigurava dugogodišnju sigurnu opskrbu energijom.</w:t>
      </w:r>
    </w:p>
    <w:p w14:paraId="0F8A9B04" w14:textId="110B6F15" w:rsidR="008E77F2" w:rsidRPr="008E77F2" w:rsidRDefault="008E77F2" w:rsidP="00197CCC">
      <w:pPr>
        <w:spacing w:line="360" w:lineRule="auto"/>
        <w:jc w:val="both"/>
      </w:pPr>
      <w:r w:rsidRPr="008E77F2">
        <w:t>Geotermalni potencijal u Babinoj Gredi na čijem se istraživanju radi</w:t>
      </w:r>
      <w:r w:rsidR="00DA0B34">
        <w:t xml:space="preserve">, može značajno povećati proizvodnju iz </w:t>
      </w:r>
      <w:r w:rsidR="00DA0B34" w:rsidRPr="008E77F2">
        <w:t>obnovljivih izvora</w:t>
      </w:r>
      <w:r w:rsidR="00DA0B34">
        <w:t>, te povećati već sada veliku proizvodnju energije iz obnovljivih izvora energije na području Babine Grede</w:t>
      </w:r>
      <w:r w:rsidRPr="008E77F2">
        <w:t xml:space="preserve">. To bi se značajno odrazilo na razvoj i napredak područja, privlačenje investitora, otvaranje novih radnih mjesta i podizanje životnog standarda. Dobivena geotermalna energija omogućit će razvoj drugih dohodovnih djelatnosti (staklenička proizvodnja, </w:t>
      </w:r>
      <w:proofErr w:type="spellStart"/>
      <w:r w:rsidRPr="008E77F2">
        <w:t>sušarski</w:t>
      </w:r>
      <w:proofErr w:type="spellEnd"/>
      <w:r w:rsidRPr="008E77F2">
        <w:t xml:space="preserve"> kapaciteti, razvoj akvakulture, razvoj turizma i prerađivačke industrije, toplice) i održiv gospodarski razvoj.</w:t>
      </w:r>
    </w:p>
    <w:p w14:paraId="04DF4509" w14:textId="77777777" w:rsidR="008E77F2" w:rsidRPr="008E77F2" w:rsidRDefault="008E77F2" w:rsidP="008E77F2"/>
    <w:p w14:paraId="116FD7B3" w14:textId="3543A9CA" w:rsidR="00A64623" w:rsidRDefault="008E77F2" w:rsidP="0044474B">
      <w:pPr>
        <w:pStyle w:val="Naslov2"/>
        <w:numPr>
          <w:ilvl w:val="1"/>
          <w:numId w:val="21"/>
        </w:numPr>
        <w:rPr>
          <w:i w:val="0"/>
          <w:iCs w:val="0"/>
        </w:rPr>
      </w:pPr>
      <w:r>
        <w:rPr>
          <w:i w:val="0"/>
          <w:iCs w:val="0"/>
        </w:rPr>
        <w:t xml:space="preserve"> </w:t>
      </w:r>
      <w:bookmarkStart w:id="22" w:name="_Toc107556248"/>
      <w:r w:rsidR="00A64623">
        <w:rPr>
          <w:i w:val="0"/>
          <w:iCs w:val="0"/>
        </w:rPr>
        <w:t>Klimatske promjene</w:t>
      </w:r>
      <w:bookmarkEnd w:id="22"/>
    </w:p>
    <w:p w14:paraId="289ACD85" w14:textId="3978A88E" w:rsidR="00A64623" w:rsidRDefault="00A64623" w:rsidP="00A64623"/>
    <w:p w14:paraId="7E5BDD5B" w14:textId="03F7054F" w:rsidR="00A64623" w:rsidRPr="00A64623" w:rsidRDefault="00A64623" w:rsidP="00A64623">
      <w:pPr>
        <w:spacing w:line="360" w:lineRule="auto"/>
        <w:jc w:val="both"/>
      </w:pPr>
      <w:r w:rsidRPr="00A64623">
        <w:t xml:space="preserve">Globalna promjena klime danas je jedan od najvećih izazova čovječanstva. Znanstveno je utvrđeno da </w:t>
      </w:r>
      <w:r w:rsidR="001A2F91">
        <w:t xml:space="preserve">je </w:t>
      </w:r>
      <w:r w:rsidRPr="00A64623">
        <w:t>vodeći uzro</w:t>
      </w:r>
      <w:r w:rsidR="001A2F91">
        <w:t xml:space="preserve">k </w:t>
      </w:r>
      <w:r w:rsidRPr="00A64623">
        <w:t>promjene klime povećana emisija stakleničkih plinova, najviše kao posljedica izgaranja fosilnih goriva i intenzivne poljoprivrede te sječa prašuma. Zajedničko djelovanje država u cilju sprječavanja globalnih promjena provodi se kroz UNFCCC-a</w:t>
      </w:r>
      <w:r>
        <w:t xml:space="preserve"> (Okvirna konvencija UN-a o promjeni klime)</w:t>
      </w:r>
      <w:r w:rsidRPr="00A64623">
        <w:t xml:space="preserve">. </w:t>
      </w:r>
      <w:proofErr w:type="spellStart"/>
      <w:r w:rsidRPr="00A64623">
        <w:t>Kyotski</w:t>
      </w:r>
      <w:proofErr w:type="spellEnd"/>
      <w:r w:rsidRPr="00A64623">
        <w:t xml:space="preserve"> protokol uz UNFCCC i izmjena iz Dohe </w:t>
      </w:r>
      <w:proofErr w:type="spellStart"/>
      <w:r w:rsidRPr="00A64623">
        <w:t>Kyotskog</w:t>
      </w:r>
      <w:proofErr w:type="spellEnd"/>
      <w:r w:rsidRPr="00A64623">
        <w:t xml:space="preserve"> protokola nisu spriječili globalni porast emisije. Pariškim sporazumom (2015.), države su se obvezale da će zajedničkim djelovanjem smanjivati emisije stakleničkih plinova s ciljem ograničavanja porasta prosje</w:t>
      </w:r>
      <w:r w:rsidR="001A2F91">
        <w:t>čne globalne temperature do naj</w:t>
      </w:r>
      <w:r w:rsidRPr="00A64623">
        <w:t>više 2°C do kraja stoljeća, te dodatnim naporima na postizanju ogranič</w:t>
      </w:r>
      <w:r>
        <w:t>enja porasta temperature do 1,5</w:t>
      </w:r>
      <w:r w:rsidRPr="00A64623">
        <w:t>°C. Ciljevi smanjenja emisija stakleničkih plinova određuju se vlastitim planiranjem, tako da svaka stranka Pariškog sporazuma (ili skupina država), određuje planirani nacionalno utvrđeni doprinos do 2025</w:t>
      </w:r>
      <w:r>
        <w:t>.</w:t>
      </w:r>
      <w:r w:rsidRPr="00A64623">
        <w:t xml:space="preserve"> ili 2030. godine.</w:t>
      </w:r>
      <w:r>
        <w:t xml:space="preserve"> </w:t>
      </w:r>
      <w:r w:rsidRPr="00A64623">
        <w:t>Republika Hrvatska stranka je Pariškog sporazuma od 2017. godine, čime se obvezala provoditi mjere smanjenja emisija stakleničkih plinova u okviru obveza EU.</w:t>
      </w:r>
    </w:p>
    <w:p w14:paraId="2547D82F" w14:textId="53D17FBE" w:rsidR="00A64623" w:rsidRDefault="00A64623" w:rsidP="00A64623">
      <w:pPr>
        <w:spacing w:line="360" w:lineRule="auto"/>
        <w:jc w:val="both"/>
      </w:pPr>
      <w:r w:rsidRPr="00A64623">
        <w:t xml:space="preserve">Polazište politike EU-a za put prema </w:t>
      </w:r>
      <w:proofErr w:type="spellStart"/>
      <w:r w:rsidRPr="00A64623">
        <w:t>niskougljičnom</w:t>
      </w:r>
      <w:proofErr w:type="spellEnd"/>
      <w:r w:rsidRPr="00A64623">
        <w:t xml:space="preserve"> gospodarstvu je Okvir klimatsko-energetske politike EU do 2030. godine, kojim su postavljeni sljedeći ciljevi:</w:t>
      </w:r>
    </w:p>
    <w:p w14:paraId="503D3ABF" w14:textId="067ACE47" w:rsidR="00A64623" w:rsidRDefault="00A64623" w:rsidP="0044474B">
      <w:pPr>
        <w:pStyle w:val="Odlomakpopisa"/>
        <w:numPr>
          <w:ilvl w:val="0"/>
          <w:numId w:val="28"/>
        </w:numPr>
        <w:spacing w:line="360" w:lineRule="auto"/>
        <w:jc w:val="both"/>
      </w:pPr>
      <w:r w:rsidRPr="00A64623">
        <w:t>smanjenje emisija stak</w:t>
      </w:r>
      <w:r>
        <w:t>leničkih plinova za najmanje 40</w:t>
      </w:r>
      <w:r w:rsidRPr="00A64623">
        <w:t>% u usporedbi s razinama iz 1990. godine</w:t>
      </w:r>
      <w:r>
        <w:t>;</w:t>
      </w:r>
    </w:p>
    <w:p w14:paraId="580389A7" w14:textId="11D046E3" w:rsidR="00A64623" w:rsidRDefault="00A64623" w:rsidP="0044474B">
      <w:pPr>
        <w:pStyle w:val="Odlomakpopisa"/>
        <w:numPr>
          <w:ilvl w:val="0"/>
          <w:numId w:val="28"/>
        </w:numPr>
        <w:spacing w:line="360" w:lineRule="auto"/>
        <w:jc w:val="both"/>
      </w:pPr>
      <w:r w:rsidRPr="00A64623">
        <w:t>najmanje 32% potrošene energije treba biti iz obnovljivih izvora</w:t>
      </w:r>
      <w:r w:rsidR="001A2F91">
        <w:t xml:space="preserve"> te</w:t>
      </w:r>
    </w:p>
    <w:p w14:paraId="1AC4A476" w14:textId="28A51703" w:rsidR="00A64623" w:rsidRDefault="00A64623" w:rsidP="0044474B">
      <w:pPr>
        <w:pStyle w:val="Odlomakpopisa"/>
        <w:numPr>
          <w:ilvl w:val="0"/>
          <w:numId w:val="28"/>
        </w:numPr>
        <w:spacing w:line="360" w:lineRule="auto"/>
        <w:jc w:val="both"/>
      </w:pPr>
      <w:r w:rsidRPr="00A64623">
        <w:t>poboljšanje energetske</w:t>
      </w:r>
      <w:r>
        <w:t xml:space="preserve"> učinkovitosti za najmanje 32,5</w:t>
      </w:r>
      <w:r w:rsidRPr="00A64623">
        <w:t>%.</w:t>
      </w:r>
    </w:p>
    <w:p w14:paraId="1C93F424" w14:textId="77777777" w:rsidR="00A64623" w:rsidRDefault="00A64623" w:rsidP="00A64623">
      <w:pPr>
        <w:spacing w:line="360" w:lineRule="auto"/>
        <w:jc w:val="both"/>
      </w:pPr>
    </w:p>
    <w:p w14:paraId="014481A7" w14:textId="4EC65993" w:rsidR="00A64623" w:rsidRDefault="00A64623" w:rsidP="00A64623">
      <w:pPr>
        <w:spacing w:line="360" w:lineRule="auto"/>
        <w:jc w:val="both"/>
      </w:pPr>
      <w:r>
        <w:t>Krajem 2018. godine je objavljen dokument Čist planet za sve – Europska strateška dugoročna vizija za perspektivno, moderno, konkurentno i klimatski neutralno gospodarstvo. Svrha je ove dugoročne strategije, koja je u ožujku 2020. godine usvojena i dostavljena u Tajništvo UNFCCC, potvrditi vodeću ulogu Europe u oblikovanju globalne klimatske politike te predstaviti viziju koja može pomoći da se do 2050., na troškovno učinkovit način i putem društveno pravedne tranzicije postigne neto nulta stopa emisija stakleničkih plinova te se očekuje da će se u narednim godinama kroz intenzivne analize i rasprave država članica, analizirati mogući scenariji nulte neto emisije stakleničkih plinova.</w:t>
      </w:r>
    </w:p>
    <w:p w14:paraId="6070A30F" w14:textId="05FDB953" w:rsidR="00A64623" w:rsidRDefault="00A64623" w:rsidP="00A64623">
      <w:pPr>
        <w:spacing w:line="360" w:lineRule="auto"/>
        <w:jc w:val="both"/>
      </w:pPr>
      <w:r>
        <w:t>Krajem 2019. godine, Europska komisija objavljuje svoj novi strateški politički okvir još ambicioznijeg djelovanja – Europski zeleni plan. Ovo je prvi put da se klimatski i okolišni ciljevi stavljaju u središte političkog djelovanja, jer se EU nastoji preobraziti u pravedno i prosperitetno društvo s modernim, resursno učinkovitim i konkurentnim gospodarstvom, u kojem 2050. godine neće biti neto emisija stakleničkih plinova i u kojem gospodarski rast nije povezan s upotrebom resursa. Europski zeleni plan ubrzat će i poduprijeti tranziciju koja je potrebna u svim sektorima te će doprinijeti provedbi Programa Ujedinjenih naroda do 2030. godine i njegovih Ciljeva održivog razvoja.</w:t>
      </w:r>
    </w:p>
    <w:p w14:paraId="2F6D4679" w14:textId="77777777" w:rsidR="001A2F91" w:rsidRDefault="001A2F91" w:rsidP="00A64623">
      <w:pPr>
        <w:spacing w:line="360" w:lineRule="auto"/>
        <w:jc w:val="both"/>
      </w:pPr>
    </w:p>
    <w:p w14:paraId="71BB4DFC" w14:textId="4672DD55" w:rsidR="00BD2993" w:rsidRDefault="00BD2993" w:rsidP="00A64623">
      <w:pPr>
        <w:spacing w:line="360" w:lineRule="auto"/>
        <w:jc w:val="both"/>
      </w:pPr>
      <w:r>
        <w:t>R</w:t>
      </w:r>
      <w:r w:rsidR="001A2F91">
        <w:t xml:space="preserve">epublika Hrvatska </w:t>
      </w:r>
      <w:r>
        <w:t xml:space="preserve">je 02. lipnja usvojila Strategiju </w:t>
      </w:r>
      <w:proofErr w:type="spellStart"/>
      <w:r>
        <w:t>niskougljičnog</w:t>
      </w:r>
      <w:proofErr w:type="spellEnd"/>
      <w:r>
        <w:t xml:space="preserve"> razvoja koja ima za cilj </w:t>
      </w:r>
      <w:r w:rsidRPr="00BD2993">
        <w:t xml:space="preserve">pokrenuti promjene u hrvatskom društvu koje će doprinijeti smanjenju emisije stakleničkih plinova i koje će omogućiti razdvajanje gospodarskog rasta od emisije stakleničkih plinova. </w:t>
      </w:r>
      <w:r w:rsidR="001A2F91">
        <w:t xml:space="preserve">RH </w:t>
      </w:r>
      <w:r w:rsidRPr="00BD2993">
        <w:t xml:space="preserve">može i treba dati svoj doprinos smanjenju emisija stakleničkih plinova, sukladno ratificiranim međunarodnim sporazumima, premda je njezin udio na globalnoj razini u ukupnim emisijama stakleničkih plinova mali. No, ovo je svakako i prilika da se uz pomoć fondova EU napravi zaokret u svim sektorima, u čemu trebaju sudjelovati sve razine vlasti, </w:t>
      </w:r>
      <w:r w:rsidR="002A6578">
        <w:t>uključujući gospodarstvenike</w:t>
      </w:r>
      <w:r w:rsidRPr="00BD2993">
        <w:t xml:space="preserve">. Promjenu hrvatskog društva i gospodarstva u </w:t>
      </w:r>
      <w:proofErr w:type="spellStart"/>
      <w:r w:rsidRPr="00BD2993">
        <w:t>niskougljično</w:t>
      </w:r>
      <w:proofErr w:type="spellEnd"/>
      <w:r w:rsidRPr="00BD2993">
        <w:t>, treba ostvariti kroz ulaganje u zeleno poslovanje i tehnologije, u inovacije i razvoj, koje će doprinijeti jačanju konkurentnosti na zajedničkom europskom tržištu, koje sve više traži zelene proizvode i usluge.</w:t>
      </w:r>
      <w:r>
        <w:t xml:space="preserve"> </w:t>
      </w:r>
      <w:proofErr w:type="spellStart"/>
      <w:r w:rsidRPr="00BD2993">
        <w:t>Niskougljična</w:t>
      </w:r>
      <w:proofErr w:type="spellEnd"/>
      <w:r w:rsidRPr="00BD2993">
        <w:t xml:space="preserve"> strategija ima u fokusu smanjiti emisije stakleničkih plinova i spriječiti porast koncentracije istih u atmosferi i posljedično ograničiti globalni porast temperature. Međutim, klimatske promjene se već događaju iz razloga što su staklenički plinovi u atmosferi </w:t>
      </w:r>
      <w:r w:rsidRPr="00BD2993">
        <w:lastRenderedPageBreak/>
        <w:t>dugoživući, ali i zbog toga što se međunarodni sporazumi o klimi ne provode odgovarajućom dinamikom.</w:t>
      </w:r>
    </w:p>
    <w:p w14:paraId="22B61CED" w14:textId="34EB7BA2" w:rsidR="00BD2993" w:rsidRDefault="00BD2993" w:rsidP="00A64623">
      <w:pPr>
        <w:spacing w:line="360" w:lineRule="auto"/>
        <w:jc w:val="both"/>
      </w:pPr>
      <w:r w:rsidRPr="00BD2993">
        <w:t xml:space="preserve">Klimatske promjene su najveći izazov s kojim se svijet suočava te uzrokuju velike štete po gospodarstvo, društvo i ekosustave. Stoga je važno da se istovremeno radi na jačanju otpornosti na klimatske promjene i na provedbi mjera prilagodbe, kako bi se štete minimizirale i iskoristile prilike. Pri odabiru odgovarajućih mjera </w:t>
      </w:r>
      <w:proofErr w:type="spellStart"/>
      <w:r w:rsidRPr="00BD2993">
        <w:t>niskougljičnog</w:t>
      </w:r>
      <w:proofErr w:type="spellEnd"/>
      <w:r w:rsidRPr="00BD2993">
        <w:t xml:space="preserve"> razvoja, treba u tom smislu voditi računa o rizicima od klimatskih promjena, kao i o tome da odabrane mjere doprinose prilagodbi klimatskim promjenama, što važi i obrnuto.</w:t>
      </w:r>
    </w:p>
    <w:p w14:paraId="48F2C546" w14:textId="77777777" w:rsidR="00BD2993" w:rsidRPr="00A64623" w:rsidRDefault="00BD2993" w:rsidP="00A64623">
      <w:pPr>
        <w:spacing w:line="360" w:lineRule="auto"/>
        <w:jc w:val="both"/>
      </w:pPr>
    </w:p>
    <w:p w14:paraId="64E70F6D" w14:textId="77777777" w:rsidR="00A64623" w:rsidRPr="00A64623" w:rsidRDefault="00A64623" w:rsidP="00A64623"/>
    <w:p w14:paraId="5167BA70" w14:textId="4584C469" w:rsidR="00AE79AD" w:rsidRDefault="006A794F" w:rsidP="0044474B">
      <w:pPr>
        <w:pStyle w:val="Naslov2"/>
        <w:numPr>
          <w:ilvl w:val="1"/>
          <w:numId w:val="21"/>
        </w:numPr>
        <w:rPr>
          <w:i w:val="0"/>
          <w:iCs w:val="0"/>
        </w:rPr>
      </w:pPr>
      <w:bookmarkStart w:id="23" w:name="_Toc107556249"/>
      <w:r>
        <w:rPr>
          <w:i w:val="0"/>
          <w:iCs w:val="0"/>
        </w:rPr>
        <w:t>Sporazum Gradonačelnika/Načelnika za klimu i energiju</w:t>
      </w:r>
      <w:bookmarkEnd w:id="23"/>
    </w:p>
    <w:p w14:paraId="23CE714B" w14:textId="7B9781AB" w:rsidR="006A794F" w:rsidRDefault="006A794F" w:rsidP="006A794F"/>
    <w:p w14:paraId="7E566A4A" w14:textId="77777777" w:rsidR="006A794F" w:rsidRPr="006A794F" w:rsidRDefault="006A794F" w:rsidP="006A794F"/>
    <w:p w14:paraId="68FFF37C" w14:textId="762A00EB" w:rsidR="00CA7289" w:rsidRDefault="004E1D4E" w:rsidP="00CA7289">
      <w:pPr>
        <w:spacing w:line="360" w:lineRule="auto"/>
        <w:jc w:val="both"/>
        <w:rPr>
          <w:lang w:eastAsia="hr-HR"/>
        </w:rPr>
      </w:pPr>
      <w:r w:rsidRPr="00CA7289">
        <w:rPr>
          <w:lang w:eastAsia="hr-HR"/>
        </w:rPr>
        <w:t>S</w:t>
      </w:r>
      <w:r w:rsidR="000E0007" w:rsidRPr="00CA7289">
        <w:rPr>
          <w:lang w:eastAsia="hr-HR"/>
        </w:rPr>
        <w:t xml:space="preserve">porazum gradonačelnika za klimu i energiju (engl. </w:t>
      </w:r>
      <w:proofErr w:type="spellStart"/>
      <w:r w:rsidR="000E0007" w:rsidRPr="00CA7289">
        <w:rPr>
          <w:i/>
          <w:lang w:eastAsia="hr-HR"/>
        </w:rPr>
        <w:t>Covenant</w:t>
      </w:r>
      <w:proofErr w:type="spellEnd"/>
      <w:r w:rsidR="000E0007" w:rsidRPr="00CA7289">
        <w:rPr>
          <w:i/>
          <w:lang w:eastAsia="hr-HR"/>
        </w:rPr>
        <w:t xml:space="preserve"> </w:t>
      </w:r>
      <w:proofErr w:type="spellStart"/>
      <w:r w:rsidR="000E0007" w:rsidRPr="00CA7289">
        <w:rPr>
          <w:i/>
          <w:lang w:eastAsia="hr-HR"/>
        </w:rPr>
        <w:t>of</w:t>
      </w:r>
      <w:proofErr w:type="spellEnd"/>
      <w:r w:rsidR="000E0007" w:rsidRPr="00CA7289">
        <w:rPr>
          <w:i/>
          <w:lang w:eastAsia="hr-HR"/>
        </w:rPr>
        <w:t xml:space="preserve"> </w:t>
      </w:r>
      <w:proofErr w:type="spellStart"/>
      <w:r w:rsidR="000E0007" w:rsidRPr="00CA7289">
        <w:rPr>
          <w:i/>
          <w:lang w:eastAsia="hr-HR"/>
        </w:rPr>
        <w:t>Mayors</w:t>
      </w:r>
      <w:proofErr w:type="spellEnd"/>
      <w:r w:rsidR="000E0007" w:rsidRPr="00CA7289">
        <w:rPr>
          <w:i/>
          <w:lang w:eastAsia="hr-HR"/>
        </w:rPr>
        <w:t xml:space="preserve"> for </w:t>
      </w:r>
      <w:proofErr w:type="spellStart"/>
      <w:r w:rsidR="000E0007" w:rsidRPr="00CA7289">
        <w:rPr>
          <w:i/>
          <w:lang w:eastAsia="hr-HR"/>
        </w:rPr>
        <w:t>Climate</w:t>
      </w:r>
      <w:proofErr w:type="spellEnd"/>
      <w:r w:rsidR="000E0007" w:rsidRPr="00CA7289">
        <w:rPr>
          <w:i/>
          <w:lang w:eastAsia="hr-HR"/>
        </w:rPr>
        <w:t xml:space="preserve"> &amp; Energy</w:t>
      </w:r>
      <w:r w:rsidR="000E0007" w:rsidRPr="00CA7289">
        <w:rPr>
          <w:lang w:eastAsia="hr-HR"/>
        </w:rPr>
        <w:t xml:space="preserve">) </w:t>
      </w:r>
      <w:r w:rsidRPr="00CA7289">
        <w:rPr>
          <w:lang w:eastAsia="hr-HR"/>
        </w:rPr>
        <w:t>je najveća i najuspješnija inicijativa Europske komisije koja aktivno uključuje jedinice lokalne i regionalne samouprave u borbu protiv klimatskih promjena. Inicijativa je pokrenuta u siječnju 2008. godine s ciljem umrežavanja gradova i općina kako bi se olakšala međusobna razmjena znanja i iskustava o učinkovitom korištenju energije na lokalnoj razini. Sporazum okuplj</w:t>
      </w:r>
      <w:r w:rsidR="000E0007" w:rsidRPr="00CA7289">
        <w:rPr>
          <w:lang w:eastAsia="hr-HR"/>
        </w:rPr>
        <w:t xml:space="preserve">a </w:t>
      </w:r>
      <w:r w:rsidRPr="00CA7289">
        <w:rPr>
          <w:lang w:eastAsia="hr-HR"/>
        </w:rPr>
        <w:t xml:space="preserve">na </w:t>
      </w:r>
      <w:r w:rsidR="000E0007" w:rsidRPr="00CA7289">
        <w:rPr>
          <w:lang w:eastAsia="hr-HR"/>
        </w:rPr>
        <w:t xml:space="preserve">tisuće </w:t>
      </w:r>
      <w:r w:rsidRPr="00CA7289">
        <w:rPr>
          <w:lang w:eastAsia="hr-HR"/>
        </w:rPr>
        <w:t xml:space="preserve">jedinica </w:t>
      </w:r>
      <w:r w:rsidR="000E0007" w:rsidRPr="00CA7289">
        <w:rPr>
          <w:lang w:eastAsia="hr-HR"/>
        </w:rPr>
        <w:t>lokaln</w:t>
      </w:r>
      <w:r w:rsidRPr="00CA7289">
        <w:rPr>
          <w:lang w:eastAsia="hr-HR"/>
        </w:rPr>
        <w:t>e i područne samouprave</w:t>
      </w:r>
      <w:r w:rsidR="000E0007" w:rsidRPr="00CA7289">
        <w:rPr>
          <w:lang w:eastAsia="hr-HR"/>
        </w:rPr>
        <w:t xml:space="preserve"> koj</w:t>
      </w:r>
      <w:r w:rsidRPr="00CA7289">
        <w:rPr>
          <w:lang w:eastAsia="hr-HR"/>
        </w:rPr>
        <w:t>i</w:t>
      </w:r>
      <w:r w:rsidR="000E0007" w:rsidRPr="00CA7289">
        <w:rPr>
          <w:lang w:eastAsia="hr-HR"/>
        </w:rPr>
        <w:t xml:space="preserve"> su se dobrovoljno posvetil</w:t>
      </w:r>
      <w:r w:rsidRPr="00CA7289">
        <w:rPr>
          <w:lang w:eastAsia="hr-HR"/>
        </w:rPr>
        <w:t>i</w:t>
      </w:r>
      <w:r w:rsidR="000E0007" w:rsidRPr="00CA7289">
        <w:rPr>
          <w:lang w:eastAsia="hr-HR"/>
        </w:rPr>
        <w:t xml:space="preserve"> provedbi ciljeva Europske unije za klimu i energiju</w:t>
      </w:r>
      <w:r w:rsidRPr="00CA7289">
        <w:rPr>
          <w:lang w:eastAsia="hr-HR"/>
        </w:rPr>
        <w:t>. Potpisivanjem Sporazuma, gradonačelnici i načelnici dobrovoljno su preuzeli obvezu smanjenja emisija CO</w:t>
      </w:r>
      <w:r w:rsidRPr="00CA7289">
        <w:rPr>
          <w:vertAlign w:val="subscript"/>
          <w:lang w:eastAsia="hr-HR"/>
        </w:rPr>
        <w:t>2</w:t>
      </w:r>
      <w:r w:rsidRPr="00CA7289">
        <w:rPr>
          <w:lang w:eastAsia="hr-HR"/>
        </w:rPr>
        <w:t xml:space="preserve"> na svome teritoriju za 20% do 2020. godine, odnosno 40% do 2030. godine, a sve u odnosu na referentnu 1990. godinu. </w:t>
      </w:r>
      <w:r w:rsidR="00CA7289">
        <w:rPr>
          <w:lang w:eastAsia="hr-HR"/>
        </w:rPr>
        <w:t xml:space="preserve">Lokalna tijela vlasti - potpisnici Sporazuma dijele zajedničku viziju kojom će osigurati </w:t>
      </w:r>
      <w:proofErr w:type="spellStart"/>
      <w:r w:rsidR="00CA7289">
        <w:rPr>
          <w:lang w:eastAsia="hr-HR"/>
        </w:rPr>
        <w:t>dekarbonizaciju</w:t>
      </w:r>
      <w:proofErr w:type="spellEnd"/>
      <w:r w:rsidR="00CA7289">
        <w:rPr>
          <w:lang w:eastAsia="hr-HR"/>
        </w:rPr>
        <w:t xml:space="preserve"> i</w:t>
      </w:r>
    </w:p>
    <w:p w14:paraId="4F6EDF9C" w14:textId="5720D622" w:rsidR="004E1D4E" w:rsidRPr="00CA7289" w:rsidRDefault="00CA7289" w:rsidP="00CA7289">
      <w:pPr>
        <w:spacing w:line="360" w:lineRule="auto"/>
        <w:jc w:val="both"/>
        <w:rPr>
          <w:lang w:eastAsia="hr-HR"/>
        </w:rPr>
      </w:pPr>
      <w:r>
        <w:rPr>
          <w:lang w:eastAsia="hr-HR"/>
        </w:rPr>
        <w:t xml:space="preserve">otpornost gradova u kojima će njihovi građani imati pristup sigurnoj, održivoj i svima pristupačnoj energiji. </w:t>
      </w:r>
      <w:r w:rsidR="004E1D4E" w:rsidRPr="00CA7289">
        <w:rPr>
          <w:lang w:eastAsia="hr-HR"/>
        </w:rPr>
        <w:t>Putokaz za postizanje ovih ciljeva definiran je u Akcijskom planu energetski održivog razvitka i klimatskih promjena koji su svi potpisnici obvezni izraditi prema smjernicama Europske komisije. O uspjehu i značaju Sporazuma, najbolje govori podatak da on danas okuplja 8.800 europskih gradova u kojima živi 230 milijuna ljudi, a što čini gotovo pola EU populacije. Sporazum gradonačelnika imao je za cilj smanjiti emisiju CO</w:t>
      </w:r>
      <w:r w:rsidR="004E1D4E" w:rsidRPr="00CA7289">
        <w:rPr>
          <w:vertAlign w:val="subscript"/>
          <w:lang w:eastAsia="hr-HR"/>
        </w:rPr>
        <w:t>2</w:t>
      </w:r>
      <w:r w:rsidR="004E1D4E" w:rsidRPr="00CA7289">
        <w:rPr>
          <w:lang w:eastAsia="hr-HR"/>
        </w:rPr>
        <w:t xml:space="preserve"> za 20% do 2020. godine, odnosno za 40% do 2030.</w:t>
      </w:r>
      <w:r w:rsidR="0091325E">
        <w:rPr>
          <w:lang w:eastAsia="hr-HR"/>
        </w:rPr>
        <w:t xml:space="preserve"> godine</w:t>
      </w:r>
      <w:r w:rsidR="004E1D4E" w:rsidRPr="00CA7289">
        <w:rPr>
          <w:lang w:eastAsia="hr-HR"/>
        </w:rPr>
        <w:t>, a do 2050. godine želi postići da ljudi žive u gradovima koji su energetski održivi i energetski sigurni.</w:t>
      </w:r>
    </w:p>
    <w:p w14:paraId="32CD8536" w14:textId="3DDD9A82" w:rsidR="004E1D4E" w:rsidRPr="00CA7289" w:rsidRDefault="004E1D4E" w:rsidP="00CA7289">
      <w:pPr>
        <w:spacing w:line="360" w:lineRule="auto"/>
        <w:jc w:val="both"/>
        <w:rPr>
          <w:lang w:eastAsia="hr-HR"/>
        </w:rPr>
      </w:pPr>
      <w:r w:rsidRPr="00CA7289">
        <w:rPr>
          <w:lang w:eastAsia="hr-HR"/>
        </w:rPr>
        <w:lastRenderedPageBreak/>
        <w:t>Pristupanje mreži Sporazum gradonačelnika ima višestruke koristi, a koje se očituju ne samo kroz pametno gospodarenje energijom već i kroz energetske uštede koje omogućuju daljnja ulaganja.</w:t>
      </w:r>
      <w:r w:rsidR="00795576" w:rsidRPr="00CA7289">
        <w:rPr>
          <w:lang w:eastAsia="hr-HR"/>
        </w:rPr>
        <w:t xml:space="preserve"> </w:t>
      </w:r>
      <w:r w:rsidR="006A794F" w:rsidRPr="00CA7289">
        <w:t>Sporazum mogu potpisati lokalne i regionalne uprave neovisno o svojoj veličini. Lokalne vlasti su u poziciji da utječu na promjene ponašanja građana i posvete se klimatskim i energetskim izazovima kroz usklađivanje javnih i privatnih interesa te integracijom održivog energetskog razvoja u lokalne razvojne ciljeve.</w:t>
      </w:r>
    </w:p>
    <w:p w14:paraId="6AC3F299" w14:textId="77777777" w:rsidR="00FD497D" w:rsidRDefault="00FD497D" w:rsidP="00CA7289">
      <w:pPr>
        <w:spacing w:line="360" w:lineRule="auto"/>
        <w:jc w:val="both"/>
      </w:pPr>
    </w:p>
    <w:p w14:paraId="6C0C729E" w14:textId="3F0C5B81" w:rsidR="0091325E" w:rsidRDefault="004E1D4E" w:rsidP="00CA7289">
      <w:pPr>
        <w:spacing w:line="360" w:lineRule="auto"/>
        <w:jc w:val="both"/>
      </w:pPr>
      <w:r w:rsidRPr="00CA7289">
        <w:t xml:space="preserve">Općina Babina Greda </w:t>
      </w:r>
      <w:r w:rsidR="006A794F" w:rsidRPr="00CA7289">
        <w:t xml:space="preserve">je </w:t>
      </w:r>
      <w:r w:rsidR="00D125EE">
        <w:t xml:space="preserve">10.07.2015. </w:t>
      </w:r>
      <w:r w:rsidR="006A794F" w:rsidRPr="00CA7289">
        <w:t>godine potpisa</w:t>
      </w:r>
      <w:r w:rsidRPr="00CA7289">
        <w:t>la</w:t>
      </w:r>
      <w:r w:rsidR="006A794F" w:rsidRPr="00CA7289">
        <w:t xml:space="preserve"> Sporazum gradonačelnika za klimu i energiju te </w:t>
      </w:r>
      <w:r w:rsidRPr="00CA7289">
        <w:t xml:space="preserve">je potom pokrenula </w:t>
      </w:r>
      <w:r w:rsidR="006A794F" w:rsidRPr="00CA7289">
        <w:t xml:space="preserve">izradu Akcijskog plana energetski </w:t>
      </w:r>
      <w:r w:rsidRPr="00CA7289">
        <w:t xml:space="preserve">održivog razvitka i prilagodbe klimatskim promjenama </w:t>
      </w:r>
      <w:r w:rsidR="006A794F" w:rsidRPr="00CA7289">
        <w:t xml:space="preserve">s ciljem </w:t>
      </w:r>
      <w:r w:rsidRPr="00CA7289">
        <w:t xml:space="preserve">održivog </w:t>
      </w:r>
      <w:r w:rsidR="006A794F" w:rsidRPr="00CA7289">
        <w:t xml:space="preserve">razvitka </w:t>
      </w:r>
      <w:r w:rsidRPr="00CA7289">
        <w:t xml:space="preserve">Općine </w:t>
      </w:r>
      <w:r w:rsidR="00795576" w:rsidRPr="00CA7289">
        <w:t>Babina Greda</w:t>
      </w:r>
      <w:r w:rsidR="0091325E">
        <w:t>. Ovim aktivnostima želi se postići slijedeće:</w:t>
      </w:r>
    </w:p>
    <w:p w14:paraId="1959860F" w14:textId="6A090EDC" w:rsidR="002A6578" w:rsidRDefault="002A6578" w:rsidP="0091325E">
      <w:pPr>
        <w:pStyle w:val="Odlomakpopisa"/>
        <w:numPr>
          <w:ilvl w:val="0"/>
          <w:numId w:val="28"/>
        </w:numPr>
        <w:spacing w:line="360" w:lineRule="auto"/>
        <w:jc w:val="both"/>
        <w:rPr>
          <w:lang w:eastAsia="hr-HR"/>
        </w:rPr>
      </w:pPr>
      <w:r>
        <w:t>smanjenje potrošnje energije</w:t>
      </w:r>
      <w:r w:rsidR="00375F0A">
        <w:t xml:space="preserve"> i smanjenje emisije CO</w:t>
      </w:r>
      <w:r w:rsidR="00375F0A" w:rsidRPr="00375F0A">
        <w:rPr>
          <w:vertAlign w:val="subscript"/>
        </w:rPr>
        <w:t>2</w:t>
      </w:r>
      <w:r>
        <w:t>;</w:t>
      </w:r>
    </w:p>
    <w:p w14:paraId="2FC5ED0D" w14:textId="4C8159A9" w:rsidR="0091325E" w:rsidRDefault="006A794F" w:rsidP="0091325E">
      <w:pPr>
        <w:pStyle w:val="Odlomakpopisa"/>
        <w:numPr>
          <w:ilvl w:val="0"/>
          <w:numId w:val="28"/>
        </w:numPr>
        <w:spacing w:line="360" w:lineRule="auto"/>
        <w:jc w:val="both"/>
        <w:rPr>
          <w:lang w:eastAsia="hr-HR"/>
        </w:rPr>
      </w:pPr>
      <w:r w:rsidRPr="00CA7289">
        <w:t>povećanje udjela energije proizvedenih iz obnovljivih izvora</w:t>
      </w:r>
      <w:r w:rsidR="0091325E">
        <w:t>;</w:t>
      </w:r>
    </w:p>
    <w:p w14:paraId="5769DFB1" w14:textId="71F865D5" w:rsidR="0091325E" w:rsidRPr="00375F0A" w:rsidRDefault="006A794F" w:rsidP="0091325E">
      <w:pPr>
        <w:pStyle w:val="Odlomakpopisa"/>
        <w:numPr>
          <w:ilvl w:val="0"/>
          <w:numId w:val="28"/>
        </w:numPr>
        <w:spacing w:line="360" w:lineRule="auto"/>
        <w:jc w:val="both"/>
        <w:rPr>
          <w:lang w:eastAsia="hr-HR"/>
        </w:rPr>
      </w:pPr>
      <w:r w:rsidRPr="00CA7289">
        <w:t xml:space="preserve">dodatno smanjenje </w:t>
      </w:r>
      <w:r w:rsidRPr="00375F0A">
        <w:t>emisija CO</w:t>
      </w:r>
      <w:r w:rsidR="00795576" w:rsidRPr="00375F0A">
        <w:rPr>
          <w:vertAlign w:val="subscript"/>
        </w:rPr>
        <w:t>2</w:t>
      </w:r>
      <w:r w:rsidRPr="00375F0A">
        <w:t xml:space="preserve"> </w:t>
      </w:r>
      <w:r w:rsidRPr="00617E52">
        <w:rPr>
          <w:shd w:val="clear" w:color="auto" w:fill="FFFFFF" w:themeFill="background1"/>
        </w:rPr>
        <w:t xml:space="preserve">za minimalno </w:t>
      </w:r>
      <w:r w:rsidR="00375F0A" w:rsidRPr="00617E52">
        <w:rPr>
          <w:shd w:val="clear" w:color="auto" w:fill="FFFFFF" w:themeFill="background1"/>
        </w:rPr>
        <w:t>2</w:t>
      </w:r>
      <w:r w:rsidRPr="00617E52">
        <w:rPr>
          <w:shd w:val="clear" w:color="auto" w:fill="FFFFFF" w:themeFill="background1"/>
        </w:rPr>
        <w:t>0% do 2030. godine</w:t>
      </w:r>
      <w:r w:rsidR="00795576" w:rsidRPr="00617E52">
        <w:rPr>
          <w:shd w:val="clear" w:color="auto" w:fill="FFFFFF" w:themeFill="background1"/>
        </w:rPr>
        <w:t xml:space="preserve"> </w:t>
      </w:r>
      <w:r w:rsidR="00375F0A" w:rsidRPr="00617E52">
        <w:rPr>
          <w:shd w:val="clear" w:color="auto" w:fill="FFFFFF" w:themeFill="background1"/>
        </w:rPr>
        <w:t>u odnos</w:t>
      </w:r>
      <w:r w:rsidR="00795576" w:rsidRPr="00617E52">
        <w:rPr>
          <w:shd w:val="clear" w:color="auto" w:fill="FFFFFF" w:themeFill="background1"/>
        </w:rPr>
        <w:t>u</w:t>
      </w:r>
      <w:r w:rsidR="00795576" w:rsidRPr="00375F0A">
        <w:t xml:space="preserve"> na dostupne podatke o </w:t>
      </w:r>
      <w:r w:rsidR="00375F0A">
        <w:t xml:space="preserve">emisijama </w:t>
      </w:r>
      <w:r w:rsidR="00795576" w:rsidRPr="00375F0A">
        <w:t>za 2</w:t>
      </w:r>
      <w:r w:rsidR="00BD3BA1" w:rsidRPr="00375F0A">
        <w:t>0</w:t>
      </w:r>
      <w:r w:rsidR="00375F0A">
        <w:t>21</w:t>
      </w:r>
      <w:r w:rsidR="00795576" w:rsidRPr="00375F0A">
        <w:t>. godinu</w:t>
      </w:r>
      <w:r w:rsidR="0091325E" w:rsidRPr="00375F0A">
        <w:t>;</w:t>
      </w:r>
    </w:p>
    <w:p w14:paraId="5E0ADADC" w14:textId="57364109" w:rsidR="00795576" w:rsidRPr="00CA7289" w:rsidRDefault="006A794F" w:rsidP="0091325E">
      <w:pPr>
        <w:pStyle w:val="Odlomakpopisa"/>
        <w:numPr>
          <w:ilvl w:val="0"/>
          <w:numId w:val="28"/>
        </w:numPr>
        <w:spacing w:line="360" w:lineRule="auto"/>
        <w:jc w:val="both"/>
        <w:rPr>
          <w:lang w:eastAsia="hr-HR"/>
        </w:rPr>
      </w:pPr>
      <w:r w:rsidRPr="00CA7289">
        <w:t xml:space="preserve">postizanje ekološke i energetske održivosti te </w:t>
      </w:r>
      <w:r w:rsidR="0091325E">
        <w:t>prilagodbe</w:t>
      </w:r>
      <w:r w:rsidRPr="00CA7289">
        <w:t xml:space="preserve"> na klimatske promjene.</w:t>
      </w:r>
      <w:r w:rsidR="00795576" w:rsidRPr="00CA7289">
        <w:rPr>
          <w:lang w:eastAsia="hr-HR"/>
        </w:rPr>
        <w:t xml:space="preserve"> </w:t>
      </w:r>
    </w:p>
    <w:p w14:paraId="54F745AF" w14:textId="77777777" w:rsidR="00FD497D" w:rsidRDefault="00FD497D" w:rsidP="00CA7289">
      <w:pPr>
        <w:spacing w:line="360" w:lineRule="auto"/>
        <w:jc w:val="both"/>
      </w:pPr>
    </w:p>
    <w:p w14:paraId="07566874" w14:textId="02587CCA" w:rsidR="006A794F" w:rsidRPr="006A794F" w:rsidRDefault="00795576" w:rsidP="00CA7289">
      <w:pPr>
        <w:spacing w:line="360" w:lineRule="auto"/>
        <w:jc w:val="both"/>
        <w:rPr>
          <w:lang w:eastAsia="hr-HR"/>
        </w:rPr>
      </w:pPr>
      <w:r w:rsidRPr="00CA7289">
        <w:t xml:space="preserve">Izrađeni Akcijski plan </w:t>
      </w:r>
      <w:r w:rsidR="006A794F" w:rsidRPr="00CA7289">
        <w:t xml:space="preserve">je dragovoljna inicijativa </w:t>
      </w:r>
      <w:r w:rsidRPr="00CA7289">
        <w:t xml:space="preserve">Općine, odnosno Općina Babina Greda </w:t>
      </w:r>
      <w:r w:rsidR="006A794F" w:rsidRPr="00CA7289">
        <w:t>neće snositi</w:t>
      </w:r>
      <w:r w:rsidRPr="00CA7289">
        <w:rPr>
          <w:lang w:eastAsia="hr-HR"/>
        </w:rPr>
        <w:t xml:space="preserve"> </w:t>
      </w:r>
      <w:r w:rsidR="006A794F" w:rsidRPr="00CA7289">
        <w:t>nikakve posljedice za eventualni neuspjeh u ispunjenju planiranih ciljeva.</w:t>
      </w:r>
      <w:r w:rsidRPr="00CA7289">
        <w:rPr>
          <w:lang w:eastAsia="hr-HR"/>
        </w:rPr>
        <w:t xml:space="preserve"> </w:t>
      </w:r>
      <w:r w:rsidRPr="00CA7289">
        <w:t xml:space="preserve">Ovim putem se napominje da Općina Babina Greda </w:t>
      </w:r>
      <w:r w:rsidR="000622BB" w:rsidRPr="00CA7289">
        <w:t>nema</w:t>
      </w:r>
      <w:r w:rsidRPr="00CA7289">
        <w:t xml:space="preserve"> </w:t>
      </w:r>
      <w:r w:rsidR="00BD3BA1">
        <w:t xml:space="preserve">cjelovite </w:t>
      </w:r>
      <w:r w:rsidRPr="00CA7289">
        <w:t xml:space="preserve">podataka o potrošnji energije u razdoblju prije 2021. godine, te je u odnosu na optimistične i nove ciljeve Europskog vijeća </w:t>
      </w:r>
      <w:r w:rsidR="000622BB" w:rsidRPr="00CA7289">
        <w:t xml:space="preserve">na sebe preuzelo obvezu smanjenja potrošnje energije za </w:t>
      </w:r>
      <w:r w:rsidR="00CA7289">
        <w:t>20</w:t>
      </w:r>
      <w:r w:rsidR="000622BB" w:rsidRPr="00CA7289">
        <w:t xml:space="preserve">% u odnosu na potrošnju </w:t>
      </w:r>
      <w:r w:rsidR="00CA7289">
        <w:t>energije</w:t>
      </w:r>
      <w:r w:rsidR="00FD497D">
        <w:t xml:space="preserve"> </w:t>
      </w:r>
      <w:r w:rsidR="000622BB" w:rsidRPr="00CA7289">
        <w:t>iz 2021. godine.</w:t>
      </w:r>
      <w:r w:rsidR="00BD3BA1">
        <w:t xml:space="preserve"> Pri izradi Akcijskog plana, a u vrhu utvrđivanja trendova u potrošnji energenata, korišteni su djelomično dostupni podaci o potrošnji električne energije i prirodnog plina u 2015. i 2016. godini.</w:t>
      </w:r>
    </w:p>
    <w:p w14:paraId="5167BA71" w14:textId="25D4D7CD" w:rsidR="00FD497D" w:rsidRDefault="00FD497D">
      <w:r>
        <w:br w:type="page"/>
      </w:r>
    </w:p>
    <w:p w14:paraId="26CB62B6" w14:textId="7DE9E87D" w:rsidR="00CA7289" w:rsidRDefault="00CA7289" w:rsidP="0044474B">
      <w:pPr>
        <w:pStyle w:val="Naslov2"/>
        <w:numPr>
          <w:ilvl w:val="1"/>
          <w:numId w:val="21"/>
        </w:numPr>
        <w:rPr>
          <w:i w:val="0"/>
          <w:iCs w:val="0"/>
        </w:rPr>
      </w:pPr>
      <w:bookmarkStart w:id="24" w:name="_Toc107556250"/>
      <w:r>
        <w:rPr>
          <w:i w:val="0"/>
          <w:iCs w:val="0"/>
        </w:rPr>
        <w:lastRenderedPageBreak/>
        <w:t>Metodologija</w:t>
      </w:r>
      <w:bookmarkEnd w:id="24"/>
    </w:p>
    <w:p w14:paraId="118902B7" w14:textId="28B10000" w:rsidR="00CA7289" w:rsidRDefault="00CA7289" w:rsidP="00E05248">
      <w:pPr>
        <w:spacing w:line="360" w:lineRule="auto"/>
        <w:jc w:val="both"/>
      </w:pPr>
    </w:p>
    <w:p w14:paraId="2959BBF2" w14:textId="6BEB2D09" w:rsidR="00E05248" w:rsidRDefault="00A667A8" w:rsidP="00E05248">
      <w:pPr>
        <w:spacing w:line="360" w:lineRule="auto"/>
        <w:jc w:val="both"/>
      </w:pPr>
      <w:r>
        <w:rPr>
          <w:noProof/>
          <w:lang w:eastAsia="hr-HR"/>
        </w:rPr>
        <w:drawing>
          <wp:anchor distT="0" distB="0" distL="0" distR="0" simplePos="0" relativeHeight="251659264" behindDoc="0" locked="0" layoutInCell="1" allowOverlap="1" wp14:anchorId="10D663DC" wp14:editId="13ACC3B3">
            <wp:simplePos x="0" y="0"/>
            <wp:positionH relativeFrom="page">
              <wp:posOffset>2071118</wp:posOffset>
            </wp:positionH>
            <wp:positionV relativeFrom="paragraph">
              <wp:posOffset>2259463</wp:posOffset>
            </wp:positionV>
            <wp:extent cx="3829045" cy="3717365"/>
            <wp:effectExtent l="0" t="0" r="635" b="0"/>
            <wp:wrapTopAndBottom/>
            <wp:docPr id="2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3" cstate="print"/>
                    <a:stretch>
                      <a:fillRect/>
                    </a:stretch>
                  </pic:blipFill>
                  <pic:spPr>
                    <a:xfrm>
                      <a:off x="0" y="0"/>
                      <a:ext cx="3829045" cy="3717365"/>
                    </a:xfrm>
                    <a:prstGeom prst="rect">
                      <a:avLst/>
                    </a:prstGeom>
                  </pic:spPr>
                </pic:pic>
              </a:graphicData>
            </a:graphic>
            <wp14:sizeRelH relativeFrom="margin">
              <wp14:pctWidth>0</wp14:pctWidth>
            </wp14:sizeRelH>
            <wp14:sizeRelV relativeFrom="margin">
              <wp14:pctHeight>0</wp14:pctHeight>
            </wp14:sizeRelV>
          </wp:anchor>
        </w:drawing>
      </w:r>
      <w:r w:rsidR="00940A71">
        <w:t xml:space="preserve">Sve jedinice lokalne ili područne samouprave </w:t>
      </w:r>
      <w:r w:rsidR="00E05248" w:rsidRPr="00E05248">
        <w:t xml:space="preserve">koje su se pridružile inicijativi Sporazuma gradonačelnika za klimu i energiju obvezuju se dostaviti Akcijski plan energetski održivog razvitka i </w:t>
      </w:r>
      <w:r w:rsidR="00940A71">
        <w:t xml:space="preserve">prilagodbe </w:t>
      </w:r>
      <w:r w:rsidR="00E05248" w:rsidRPr="00E05248">
        <w:t>klimatski</w:t>
      </w:r>
      <w:r w:rsidR="00940A71">
        <w:t>m</w:t>
      </w:r>
      <w:r w:rsidR="00E05248" w:rsidRPr="00E05248">
        <w:t xml:space="preserve"> promjena (SECAP) u </w:t>
      </w:r>
      <w:r w:rsidR="00940A71">
        <w:t xml:space="preserve">roku </w:t>
      </w:r>
      <w:r w:rsidR="00E05248" w:rsidRPr="00E05248">
        <w:t xml:space="preserve">od dvije godine </w:t>
      </w:r>
      <w:r w:rsidR="00FD497D">
        <w:t>od</w:t>
      </w:r>
      <w:r w:rsidR="00E05248" w:rsidRPr="00E05248">
        <w:t xml:space="preserve"> službenog potpisivanja</w:t>
      </w:r>
      <w:r w:rsidR="00940A71">
        <w:t xml:space="preserve"> Sporazuma</w:t>
      </w:r>
      <w:r w:rsidR="00E05248" w:rsidRPr="00E05248">
        <w:t xml:space="preserve">. SECAP se temelji na </w:t>
      </w:r>
      <w:r w:rsidR="00940A71">
        <w:t>r</w:t>
      </w:r>
      <w:r w:rsidR="00E05248" w:rsidRPr="00E05248">
        <w:t xml:space="preserve">eferentnom inventaru emisija i </w:t>
      </w:r>
      <w:r w:rsidR="00940A71">
        <w:t>o</w:t>
      </w:r>
      <w:r w:rsidR="00E05248" w:rsidRPr="00E05248">
        <w:t>cjenjivanjima rizika i izloženosti koji sadrže analizu trenutačnog stanja. Ovi elementi služe kao osnova za utvrđivanje sveobuhvatnog kompleta radnji koje lokalna tijela vlasti planiraju izvršiti kako bi ostvarili ciljeve za prilagođavanje i ublažavanje utjecaja klimatskih promjena. Potpisnici se također obvezuju izvještavati o napr</w:t>
      </w:r>
      <w:r w:rsidR="00FD497D">
        <w:t>etku svake dvije godine (Slika 2</w:t>
      </w:r>
      <w:r w:rsidR="00E05248" w:rsidRPr="00E05248">
        <w:t>).</w:t>
      </w:r>
    </w:p>
    <w:p w14:paraId="51A29B1F" w14:textId="553C7722" w:rsidR="00940A71" w:rsidRPr="00940A71" w:rsidRDefault="00940A71" w:rsidP="00940A71">
      <w:pPr>
        <w:spacing w:line="360" w:lineRule="auto"/>
        <w:jc w:val="center"/>
        <w:rPr>
          <w:b/>
        </w:rPr>
      </w:pPr>
      <w:r>
        <w:rPr>
          <w:b/>
        </w:rPr>
        <w:t xml:space="preserve">Slika 2: </w:t>
      </w:r>
      <w:r w:rsidRPr="00940A71">
        <w:t>Sporazum za klimu i energiju - proces „korak po korak“</w:t>
      </w:r>
    </w:p>
    <w:p w14:paraId="1DE9A17C" w14:textId="77777777" w:rsidR="00940A71" w:rsidRDefault="00940A71" w:rsidP="00940A71">
      <w:pPr>
        <w:spacing w:line="360" w:lineRule="auto"/>
        <w:jc w:val="both"/>
      </w:pPr>
    </w:p>
    <w:p w14:paraId="20BC2CB8" w14:textId="2317952B" w:rsidR="00940A71" w:rsidRDefault="00940A71" w:rsidP="00940A71">
      <w:pPr>
        <w:spacing w:line="360" w:lineRule="auto"/>
        <w:jc w:val="both"/>
      </w:pPr>
      <w:r>
        <w:t>Inicijativa Sporazuma gradonačelnika usvaja holistički pristup ublažavanju klimatskih promjena i prilagodbi. Što se tiče ublažavanja klimatskih promjena lokalne se vlasti potiče da se bave različitim potrošačima na svom području (vidi Slik</w:t>
      </w:r>
      <w:r w:rsidR="00FD497D">
        <w:t>u</w:t>
      </w:r>
      <w:r>
        <w:t xml:space="preserve"> </w:t>
      </w:r>
      <w:r w:rsidR="00FD497D">
        <w:t>3</w:t>
      </w:r>
      <w:r>
        <w:t xml:space="preserve">). Sektori kao što su stanovanje, tercijarne djelatnosti, komunalne usluge i </w:t>
      </w:r>
      <w:r w:rsidR="00B10A69">
        <w:t>p</w:t>
      </w:r>
      <w:r>
        <w:t xml:space="preserve">rijevoz smatraju se </w:t>
      </w:r>
      <w:r w:rsidR="00B10A69">
        <w:t xml:space="preserve">načelno </w:t>
      </w:r>
      <w:r>
        <w:t xml:space="preserve">glavnim sektorima ublažavanja. Lokalne vlasti usredotočuju se na smanjenje energetske potražnje na svojim </w:t>
      </w:r>
      <w:r>
        <w:lastRenderedPageBreak/>
        <w:t>područjima kao i na usklađivanje energetske potražnje i ponude poboljšavanjem uporabe</w:t>
      </w:r>
      <w:r w:rsidR="00B10A69">
        <w:t>/primjene</w:t>
      </w:r>
      <w:r>
        <w:t xml:space="preserve"> lokalnih energetskih izvora.</w:t>
      </w:r>
    </w:p>
    <w:p w14:paraId="1AFAE4E6" w14:textId="4D5AAFFC" w:rsidR="00940A71" w:rsidRDefault="00940A71" w:rsidP="00940A71">
      <w:pPr>
        <w:spacing w:line="360" w:lineRule="auto"/>
        <w:jc w:val="both"/>
      </w:pPr>
    </w:p>
    <w:p w14:paraId="2B1E473E" w14:textId="54F499B0" w:rsidR="00940A71" w:rsidRDefault="00940A71" w:rsidP="00940A71">
      <w:pPr>
        <w:spacing w:line="360" w:lineRule="auto"/>
        <w:jc w:val="center"/>
      </w:pPr>
      <w:r>
        <w:rPr>
          <w:noProof/>
          <w:lang w:eastAsia="hr-HR"/>
        </w:rPr>
        <w:drawing>
          <wp:inline distT="0" distB="0" distL="0" distR="0" wp14:anchorId="46B8DE36" wp14:editId="11DF030D">
            <wp:extent cx="5693569" cy="3197412"/>
            <wp:effectExtent l="0" t="0" r="2540" b="3175"/>
            <wp:docPr id="2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4" cstate="print"/>
                    <a:stretch>
                      <a:fillRect/>
                    </a:stretch>
                  </pic:blipFill>
                  <pic:spPr>
                    <a:xfrm>
                      <a:off x="0" y="0"/>
                      <a:ext cx="5704498" cy="3203549"/>
                    </a:xfrm>
                    <a:prstGeom prst="rect">
                      <a:avLst/>
                    </a:prstGeom>
                  </pic:spPr>
                </pic:pic>
              </a:graphicData>
            </a:graphic>
          </wp:inline>
        </w:drawing>
      </w:r>
    </w:p>
    <w:p w14:paraId="1597364D" w14:textId="12F0020C" w:rsidR="00CA7289" w:rsidRDefault="00327208" w:rsidP="00327208">
      <w:pPr>
        <w:jc w:val="center"/>
      </w:pPr>
      <w:r w:rsidRPr="00327208">
        <w:rPr>
          <w:b/>
        </w:rPr>
        <w:t>Slika 3:</w:t>
      </w:r>
      <w:r>
        <w:t xml:space="preserve"> Prikaz značajnijih djelatnosti koje troše veće količine energije</w:t>
      </w:r>
    </w:p>
    <w:p w14:paraId="1C8B52F0" w14:textId="5C788CB1" w:rsidR="00A3134F" w:rsidRDefault="00A3134F" w:rsidP="00327208">
      <w:pPr>
        <w:jc w:val="center"/>
      </w:pPr>
    </w:p>
    <w:p w14:paraId="17BA3D91" w14:textId="1D90123F" w:rsidR="00A3134F" w:rsidRDefault="00A3134F" w:rsidP="00A3134F">
      <w:pPr>
        <w:jc w:val="both"/>
      </w:pPr>
    </w:p>
    <w:p w14:paraId="736B28AE" w14:textId="0DD08B33" w:rsidR="00A3134F" w:rsidRPr="00164B7A" w:rsidRDefault="00255A1B" w:rsidP="00255A1B">
      <w:pPr>
        <w:spacing w:line="360" w:lineRule="auto"/>
        <w:jc w:val="both"/>
      </w:pPr>
      <w:r w:rsidRPr="00366291">
        <w:t>Temeljem prikupljenih podataka o</w:t>
      </w:r>
      <w:r w:rsidR="00A3134F" w:rsidRPr="00366291">
        <w:t xml:space="preserve"> potrošnj</w:t>
      </w:r>
      <w:r w:rsidRPr="00366291">
        <w:t>i</w:t>
      </w:r>
      <w:r w:rsidR="00A3134F" w:rsidRPr="00366291">
        <w:t xml:space="preserve"> energije </w:t>
      </w:r>
      <w:r w:rsidRPr="00366291">
        <w:t xml:space="preserve">u 2021. godini izrađen </w:t>
      </w:r>
      <w:r w:rsidR="00A3134F" w:rsidRPr="00366291">
        <w:t xml:space="preserve">je </w:t>
      </w:r>
      <w:r w:rsidRPr="00366291">
        <w:t>r</w:t>
      </w:r>
      <w:r w:rsidR="00A3134F" w:rsidRPr="00366291">
        <w:t>eferentni inventar emisija CO</w:t>
      </w:r>
      <w:r w:rsidR="00A3134F" w:rsidRPr="00366291">
        <w:rPr>
          <w:vertAlign w:val="subscript"/>
        </w:rPr>
        <w:t>2</w:t>
      </w:r>
      <w:r w:rsidR="00A3134F" w:rsidRPr="00366291">
        <w:t xml:space="preserve"> koji prikazuje emisij</w:t>
      </w:r>
      <w:r w:rsidR="00BD3BA1">
        <w:t xml:space="preserve">e </w:t>
      </w:r>
      <w:r w:rsidR="00A3134F" w:rsidRPr="00366291">
        <w:t xml:space="preserve">nastale potrošnjom energije na području </w:t>
      </w:r>
      <w:r w:rsidRPr="00366291">
        <w:t>Općine Babina Greda</w:t>
      </w:r>
      <w:r w:rsidR="00A3134F" w:rsidRPr="00366291">
        <w:t xml:space="preserve">. </w:t>
      </w:r>
      <w:r w:rsidRPr="00366291">
        <w:t xml:space="preserve">Do podataka o potrošnji energije za </w:t>
      </w:r>
      <w:r w:rsidR="00FD497D">
        <w:t xml:space="preserve">1990. godinu (referentna godina u odnosu na koju se analizira smanjenje emisija stakleničkih plinova) </w:t>
      </w:r>
      <w:r w:rsidRPr="00366291">
        <w:t xml:space="preserve">se nije moglo doći, te se sve daljnje aktivnosti evaluiraju na 2021. kao referentnu godinu. </w:t>
      </w:r>
      <w:r w:rsidR="00A3134F" w:rsidRPr="00366291">
        <w:t xml:space="preserve">Referentni inventar emisija </w:t>
      </w:r>
      <w:r w:rsidRPr="00366291">
        <w:t xml:space="preserve">za 2021. godinu </w:t>
      </w:r>
      <w:r w:rsidR="00A3134F" w:rsidRPr="00366291">
        <w:t>omogućuje prepoznavanje glavnih izvora emisija CO</w:t>
      </w:r>
      <w:r w:rsidR="00A3134F" w:rsidRPr="00366291">
        <w:rPr>
          <w:vertAlign w:val="subscript"/>
        </w:rPr>
        <w:t>2</w:t>
      </w:r>
      <w:r w:rsidR="00A3134F" w:rsidRPr="00366291">
        <w:t xml:space="preserve"> uzrokovanih ljudskim djelovanjem, a služi kao baza na temelju koje se propisuju mjere za smanjenje istih.</w:t>
      </w:r>
      <w:r w:rsidRPr="00366291">
        <w:t xml:space="preserve"> Svi daljnji izvještaji o implementaciji Akcijskog plana uzeti će u obzir referentnu godinu </w:t>
      </w:r>
      <w:r w:rsidR="00375F0A">
        <w:t>(2021.)</w:t>
      </w:r>
      <w:r w:rsidRPr="00366291">
        <w:t xml:space="preserve">i pratiti će napredak u smanjenju potrošnje energije, tj. napredak u smanjenju </w:t>
      </w:r>
      <w:r w:rsidR="00A3134F" w:rsidRPr="00366291">
        <w:t xml:space="preserve">emisija </w:t>
      </w:r>
      <w:r w:rsidR="00A3134F" w:rsidRPr="00164B7A">
        <w:t>CO</w:t>
      </w:r>
      <w:r w:rsidR="00A3134F" w:rsidRPr="00164B7A">
        <w:rPr>
          <w:vertAlign w:val="subscript"/>
        </w:rPr>
        <w:t>2</w:t>
      </w:r>
      <w:r w:rsidR="00A3134F" w:rsidRPr="00164B7A">
        <w:t>.</w:t>
      </w:r>
      <w:r w:rsidRPr="00164B7A">
        <w:t xml:space="preserve"> Nakon utvrđivanja potrošnje energije i posljedične emisije CO</w:t>
      </w:r>
      <w:r w:rsidRPr="00164B7A">
        <w:rPr>
          <w:vertAlign w:val="subscript"/>
        </w:rPr>
        <w:t>2</w:t>
      </w:r>
      <w:r w:rsidRPr="00164B7A">
        <w:t xml:space="preserve">, u drugom dijelu Akcijskog plana navedene su </w:t>
      </w:r>
      <w:r w:rsidR="00A3134F" w:rsidRPr="00164B7A">
        <w:t>mjere čiji je cilj definiranje akcija potrebnih za smanjenje emisija CO</w:t>
      </w:r>
      <w:r w:rsidR="00A3134F" w:rsidRPr="00164B7A">
        <w:rPr>
          <w:vertAlign w:val="subscript"/>
        </w:rPr>
        <w:t>2</w:t>
      </w:r>
      <w:r w:rsidR="00A3134F" w:rsidRPr="00164B7A">
        <w:t xml:space="preserve"> za </w:t>
      </w:r>
      <w:r w:rsidR="00164B7A" w:rsidRPr="00164B7A">
        <w:t xml:space="preserve">dodatnih </w:t>
      </w:r>
      <w:r w:rsidR="00A3134F" w:rsidRPr="00164B7A">
        <w:t xml:space="preserve"> </w:t>
      </w:r>
      <w:r w:rsidRPr="00164B7A">
        <w:t>2</w:t>
      </w:r>
      <w:r w:rsidR="00A3134F" w:rsidRPr="00164B7A">
        <w:t>0% do 2030. godine</w:t>
      </w:r>
      <w:r w:rsidR="00164B7A" w:rsidRPr="00164B7A">
        <w:t xml:space="preserve"> u odnosu na dostupne podatke iz 2021. godine</w:t>
      </w:r>
      <w:r w:rsidR="00A3134F" w:rsidRPr="00164B7A">
        <w:t xml:space="preserve">. </w:t>
      </w:r>
      <w:r w:rsidRPr="00164B7A">
        <w:t>R</w:t>
      </w:r>
      <w:r w:rsidR="00A3134F" w:rsidRPr="00164B7A">
        <w:t xml:space="preserve">azradom mjera </w:t>
      </w:r>
      <w:r w:rsidRPr="00164B7A">
        <w:t xml:space="preserve">predviđene </w:t>
      </w:r>
      <w:r w:rsidR="00A3134F" w:rsidRPr="00164B7A">
        <w:t>su očekivane energetske uštede i potencijali smanjenja emisija CO</w:t>
      </w:r>
      <w:r w:rsidR="00A3134F" w:rsidRPr="00164B7A">
        <w:rPr>
          <w:vertAlign w:val="subscript"/>
        </w:rPr>
        <w:t>2</w:t>
      </w:r>
      <w:r w:rsidR="00A3134F" w:rsidRPr="00164B7A">
        <w:t xml:space="preserve"> u 2030. godini, procijenjeni su investicijski troškovi i identificirani oblici financiranja istih. Osim identifikacije </w:t>
      </w:r>
      <w:r w:rsidR="00A3134F" w:rsidRPr="00164B7A">
        <w:lastRenderedPageBreak/>
        <w:t>mjera, razrađena je i metodologija provedbe Akcijskog plana kako bi se osiguralo kontinuirano i sustavno praćenje provedbe definiranih ciljeva.</w:t>
      </w:r>
    </w:p>
    <w:p w14:paraId="71048F1F" w14:textId="0A0E5832" w:rsidR="00A3134F" w:rsidRPr="00366291" w:rsidRDefault="00A3134F" w:rsidP="00A3134F">
      <w:pPr>
        <w:spacing w:line="360" w:lineRule="auto"/>
        <w:jc w:val="both"/>
      </w:pPr>
      <w:r w:rsidRPr="00164B7A">
        <w:t xml:space="preserve">Treći dio plana odnosi se na Ocjenu rizika i ranjivosti na klimatske promjene </w:t>
      </w:r>
      <w:r w:rsidR="00255A1B" w:rsidRPr="00164B7A">
        <w:t xml:space="preserve">Općine Babina Greda </w:t>
      </w:r>
      <w:r w:rsidRPr="00164B7A">
        <w:t xml:space="preserve">pri čemu je analizirano stanje klime u Hrvatskoj i </w:t>
      </w:r>
      <w:r w:rsidR="00255A1B" w:rsidRPr="00164B7A">
        <w:t>na području Vukovarsko-srijemske županije</w:t>
      </w:r>
      <w:r w:rsidRPr="00164B7A">
        <w:t xml:space="preserve">, klimatske nepogode na području </w:t>
      </w:r>
      <w:r w:rsidR="00255A1B" w:rsidRPr="00164B7A">
        <w:t xml:space="preserve">Općine </w:t>
      </w:r>
      <w:r w:rsidRPr="00164B7A">
        <w:t>te očekivani učinci. Na temelju cjelokupne analize, predložene su mjere prilagodbe klimatskim promjenama zajedno sa procijenjenim investicijskim troškovima i oblicima financiranja istih.</w:t>
      </w:r>
    </w:p>
    <w:p w14:paraId="5C4AC55B" w14:textId="77777777" w:rsidR="00A3134F" w:rsidRDefault="00A3134F" w:rsidP="00A3134F">
      <w:pPr>
        <w:jc w:val="both"/>
      </w:pPr>
    </w:p>
    <w:p w14:paraId="23B35067" w14:textId="47D16E80" w:rsidR="00CA7289" w:rsidRPr="00CA7289" w:rsidRDefault="00CA7289" w:rsidP="00CA7289"/>
    <w:p w14:paraId="5167BA9C" w14:textId="1E4C5A54" w:rsidR="00AE79AD" w:rsidRDefault="002C49B1" w:rsidP="0044474B">
      <w:pPr>
        <w:pStyle w:val="Naslov2"/>
        <w:numPr>
          <w:ilvl w:val="1"/>
          <w:numId w:val="21"/>
        </w:numPr>
        <w:rPr>
          <w:i w:val="0"/>
          <w:iCs w:val="0"/>
        </w:rPr>
      </w:pPr>
      <w:bookmarkStart w:id="25" w:name="_Toc107556251"/>
      <w:r>
        <w:rPr>
          <w:i w:val="0"/>
          <w:iCs w:val="0"/>
        </w:rPr>
        <w:t>Relevantne Strategije</w:t>
      </w:r>
      <w:bookmarkEnd w:id="25"/>
    </w:p>
    <w:p w14:paraId="61D7B3F5" w14:textId="77777777" w:rsidR="002C49B1" w:rsidRDefault="002C49B1" w:rsidP="002C49B1">
      <w:pPr>
        <w:spacing w:line="360" w:lineRule="auto"/>
      </w:pPr>
    </w:p>
    <w:p w14:paraId="1F3D102C" w14:textId="1B3D0BEE" w:rsidR="00733B18" w:rsidRDefault="002C49B1" w:rsidP="00733B18">
      <w:pPr>
        <w:spacing w:line="360" w:lineRule="auto"/>
        <w:jc w:val="both"/>
      </w:pPr>
      <w:r w:rsidRPr="00733B18">
        <w:rPr>
          <w:b/>
        </w:rPr>
        <w:t xml:space="preserve">Strategija </w:t>
      </w:r>
      <w:proofErr w:type="spellStart"/>
      <w:r w:rsidRPr="00733B18">
        <w:rPr>
          <w:b/>
        </w:rPr>
        <w:t>niskougljičnog</w:t>
      </w:r>
      <w:proofErr w:type="spellEnd"/>
      <w:r w:rsidRPr="00733B18">
        <w:rPr>
          <w:b/>
        </w:rPr>
        <w:t xml:space="preserve"> razvoja</w:t>
      </w:r>
      <w:r>
        <w:t xml:space="preserve"> Republike Hrvatske (Narodne novine, br. 63/21) </w:t>
      </w:r>
      <w:r w:rsidRPr="002C49B1">
        <w:t>ima u fokusu smanjiti emisije stakleničkih plinova i spriječiti porast koncentracije istih u atmosferi i posljedično ograničiti globalni porast temperature. Međutim, klimatske promjene se već događaju iz razloga što su staklenički plinovi u atmosferi dugoživući, ali i zbog toga što se međunarodni sporazumi o klimi ne provode odgovarajućom dinamikom.</w:t>
      </w:r>
      <w:r w:rsidR="00733B18">
        <w:t xml:space="preserve"> Temeljni ciljevi </w:t>
      </w:r>
      <w:proofErr w:type="spellStart"/>
      <w:r w:rsidR="00733B18">
        <w:t>Niskougljične</w:t>
      </w:r>
      <w:proofErr w:type="spellEnd"/>
      <w:r w:rsidR="00733B18">
        <w:t xml:space="preserve"> strategije uključuju postizanje održivog razvoja temeljenog na ekonomiji s niskom razinom ugljika i učinkovitom korištenju resursa. Put kojim nas vodi </w:t>
      </w:r>
      <w:proofErr w:type="spellStart"/>
      <w:r w:rsidR="00733B18">
        <w:t>niskougljična</w:t>
      </w:r>
      <w:proofErr w:type="spellEnd"/>
      <w:r w:rsidR="00733B18">
        <w:t xml:space="preserve"> strategija dovest će do postizanja gospodarskog rasta uz manju potrošnju energije i s više korištenja obnovljivih izvora energije. Mjere će provoditi svi sektori gospodarstva, počevši od energetike, prometa, industrije, zgradarstva, gospodarenja otpadom, poljoprivrede, turizma i usluga. U </w:t>
      </w:r>
      <w:proofErr w:type="spellStart"/>
      <w:r w:rsidR="00733B18">
        <w:t>niskougljičnoj</w:t>
      </w:r>
      <w:proofErr w:type="spellEnd"/>
      <w:r w:rsidR="00733B18">
        <w:t xml:space="preserve"> tranziciji sudjeluje svaki građanin Republike Hrvatske odabirom lokalno uzgojene i svježe hrane, čistog prometovanja te ekonomičnog grijanja i hlađenja svog doma. Prelazak na </w:t>
      </w:r>
      <w:proofErr w:type="spellStart"/>
      <w:r w:rsidR="00733B18">
        <w:t>niskougljično</w:t>
      </w:r>
      <w:proofErr w:type="spellEnd"/>
      <w:r w:rsidR="00733B18">
        <w:t xml:space="preserve"> gospodarstvo prilika je za otvaranje novih radnih mjesta, za povećanje sigurnosti opskrbe energijom i smanjenje ovisnosti o uvozu. Ujedno doprinosi poboljšanju kvalitete života zbog smanjenja onečišćenja zraka.</w:t>
      </w:r>
    </w:p>
    <w:p w14:paraId="4DDB4806" w14:textId="77777777" w:rsidR="00733B18" w:rsidRDefault="00733B18" w:rsidP="00733B18">
      <w:pPr>
        <w:spacing w:line="360" w:lineRule="auto"/>
        <w:jc w:val="both"/>
      </w:pPr>
      <w:r w:rsidRPr="00733B18">
        <w:t xml:space="preserve">Hrvatski sabor je 7. travnja 2020. godine usvojio </w:t>
      </w:r>
      <w:r w:rsidRPr="00733B18">
        <w:rPr>
          <w:b/>
        </w:rPr>
        <w:t>Strategiju prilagodbe klimatskim promjenama</w:t>
      </w:r>
      <w:r w:rsidRPr="00733B18">
        <w:t xml:space="preserve"> (Narodne novine, br</w:t>
      </w:r>
      <w:r>
        <w:t>.</w:t>
      </w:r>
      <w:r w:rsidRPr="00733B18">
        <w:t xml:space="preserve"> 46/20). Donošenje Strategije prilagodbe klimatskim promjenama s akcijskim planom propisano je Zakonom o klimatskim promjenama i zaštiti ozonskog sloja (Narodne novine, broj 127/19). Strategija određuje ciljeve i prioritete za provedbu mjera prilagodbe klimatskim promjenama u Republici Hrvatskoj</w:t>
      </w:r>
      <w:r>
        <w:t xml:space="preserve">. </w:t>
      </w:r>
    </w:p>
    <w:p w14:paraId="509C85AE" w14:textId="5411C878" w:rsidR="00733B18" w:rsidRDefault="00733B18" w:rsidP="00733B18">
      <w:pPr>
        <w:spacing w:line="360" w:lineRule="auto"/>
        <w:jc w:val="both"/>
      </w:pPr>
      <w:r>
        <w:lastRenderedPageBreak/>
        <w:t>Strategija prilagodbe klimatskim promjenama postavlja viziju: Republika Hrvatska otporna na klimatske promjene. Za postizanje vizije postavljeni su ciljevi:</w:t>
      </w:r>
    </w:p>
    <w:p w14:paraId="1FC15727" w14:textId="606D136B" w:rsidR="00733B18" w:rsidRDefault="00733B18" w:rsidP="0044474B">
      <w:pPr>
        <w:pStyle w:val="Odlomakpopisa"/>
        <w:numPr>
          <w:ilvl w:val="0"/>
          <w:numId w:val="30"/>
        </w:numPr>
        <w:spacing w:line="360" w:lineRule="auto"/>
        <w:jc w:val="both"/>
      </w:pPr>
      <w:r>
        <w:t>smanjiti ranjivost prirodnih sustava i društva na negativne utjecaje klimatskih promjena;</w:t>
      </w:r>
    </w:p>
    <w:p w14:paraId="57393F12" w14:textId="5A58EA28" w:rsidR="00733B18" w:rsidRDefault="00733B18" w:rsidP="0044474B">
      <w:pPr>
        <w:pStyle w:val="Odlomakpopisa"/>
        <w:numPr>
          <w:ilvl w:val="0"/>
          <w:numId w:val="30"/>
        </w:numPr>
        <w:spacing w:line="360" w:lineRule="auto"/>
        <w:jc w:val="both"/>
      </w:pPr>
      <w:r>
        <w:t>povećati sposobnost oporavka nakon učinaka klimatskih promjena;</w:t>
      </w:r>
    </w:p>
    <w:p w14:paraId="4A356F74" w14:textId="4576BDDB" w:rsidR="00733B18" w:rsidRDefault="00733B18" w:rsidP="0044474B">
      <w:pPr>
        <w:pStyle w:val="Odlomakpopisa"/>
        <w:numPr>
          <w:ilvl w:val="0"/>
          <w:numId w:val="30"/>
        </w:numPr>
        <w:spacing w:line="360" w:lineRule="auto"/>
        <w:jc w:val="both"/>
      </w:pPr>
      <w:r>
        <w:t>iskoristiti potencijalne pozitivne učinke, koji također mogu biti posljedica klimatskih promjena.</w:t>
      </w:r>
    </w:p>
    <w:p w14:paraId="0FFF5932" w14:textId="232B039D" w:rsidR="00733B18" w:rsidRDefault="00733B18" w:rsidP="00733B18">
      <w:pPr>
        <w:spacing w:line="360" w:lineRule="auto"/>
        <w:jc w:val="both"/>
      </w:pPr>
      <w:r>
        <w:t>Svrha je Strategije prilagodbe osvijestiti važnost i prijetnje klimatskih promjena za društvo te nužnost integracije koncepta prilagodbe klimatskim promjenama u postojeće i nove politike, kako bi se smanjila ranjivost okoliša, gospodarstva i društva uz</w:t>
      </w:r>
      <w:r w:rsidR="00713DF7">
        <w:t xml:space="preserve">rokovana klimatskim promjenama. </w:t>
      </w:r>
      <w:r>
        <w:t>U Strategiji su prikazani sektori ranjivi na klimatske promjene, među kojima je odabrano osam ključnih sektora (vodni resursi; poljoprivreda; šumarstvo; ribarstvo; bioraznolikost; energetika; turizam i zdravlje) i dva međusektorska tematska područja (prostorno planiranje i uređenje te upravljanje rizicima).</w:t>
      </w:r>
    </w:p>
    <w:p w14:paraId="04A233BE" w14:textId="77777777" w:rsidR="00733B18" w:rsidRDefault="00733B18" w:rsidP="00733B18">
      <w:pPr>
        <w:spacing w:line="360" w:lineRule="auto"/>
        <w:jc w:val="both"/>
      </w:pPr>
      <w:r>
        <w:t xml:space="preserve"> </w:t>
      </w:r>
    </w:p>
    <w:p w14:paraId="5167BA9D" w14:textId="13D4D7B9" w:rsidR="00AE79AD" w:rsidRPr="00275DE7" w:rsidRDefault="00AE79AD" w:rsidP="00AE79AD">
      <w:pPr>
        <w:spacing w:line="360" w:lineRule="auto"/>
      </w:pPr>
    </w:p>
    <w:p w14:paraId="4246D70A" w14:textId="00E58235" w:rsidR="003E4EAB" w:rsidRDefault="003E4EAB" w:rsidP="003E4EAB">
      <w:pPr>
        <w:pStyle w:val="Obinitekst"/>
        <w:spacing w:line="360" w:lineRule="auto"/>
        <w:rPr>
          <w:rFonts w:ascii="Times New Roman" w:hAnsi="Times New Roman"/>
          <w:sz w:val="24"/>
          <w:szCs w:val="24"/>
          <w:lang w:val="hr-BA"/>
        </w:rPr>
      </w:pPr>
    </w:p>
    <w:p w14:paraId="5167BACB" w14:textId="23343E43" w:rsidR="00210D1E" w:rsidRPr="00275DE7" w:rsidRDefault="00AE79AD" w:rsidP="00BE42ED">
      <w:pPr>
        <w:pStyle w:val="Naslov1"/>
      </w:pPr>
      <w:r w:rsidRPr="00275DE7">
        <w:br w:type="page"/>
      </w:r>
      <w:bookmarkStart w:id="26" w:name="_Toc107556252"/>
      <w:r w:rsidR="00C77DA0" w:rsidRPr="00275DE7">
        <w:lastRenderedPageBreak/>
        <w:t>2.</w:t>
      </w:r>
      <w:r w:rsidR="00C77DA0" w:rsidRPr="00275DE7">
        <w:tab/>
      </w:r>
      <w:bookmarkStart w:id="27" w:name="_Toc387036804"/>
      <w:r w:rsidR="00210D1E" w:rsidRPr="00275DE7">
        <w:t xml:space="preserve">Analiza </w:t>
      </w:r>
      <w:bookmarkEnd w:id="27"/>
      <w:r w:rsidR="00B25A40">
        <w:t xml:space="preserve">energetske potrošnje i </w:t>
      </w:r>
      <w:r w:rsidR="00EA0792">
        <w:t xml:space="preserve">inventar </w:t>
      </w:r>
      <w:r w:rsidR="00B25A40">
        <w:t>emisija CO</w:t>
      </w:r>
      <w:r w:rsidR="00B25A40" w:rsidRPr="00B25A40">
        <w:rPr>
          <w:vertAlign w:val="subscript"/>
        </w:rPr>
        <w:t>2</w:t>
      </w:r>
      <w:r w:rsidR="00B25A40">
        <w:t xml:space="preserve"> Općine Babina Greda</w:t>
      </w:r>
      <w:bookmarkEnd w:id="26"/>
    </w:p>
    <w:p w14:paraId="5167BACC" w14:textId="77777777" w:rsidR="00C77DA0" w:rsidRPr="00275DE7" w:rsidRDefault="00C77DA0" w:rsidP="004D4BBD"/>
    <w:p w14:paraId="5167BAD0" w14:textId="774B8A93" w:rsidR="00C77DA0" w:rsidRPr="00275DE7" w:rsidRDefault="00B04018" w:rsidP="00973617">
      <w:pPr>
        <w:autoSpaceDE w:val="0"/>
        <w:autoSpaceDN w:val="0"/>
        <w:adjustRightInd w:val="0"/>
        <w:spacing w:line="360" w:lineRule="auto"/>
        <w:jc w:val="both"/>
      </w:pPr>
      <w:r w:rsidRPr="004D5077">
        <w:t xml:space="preserve"> </w:t>
      </w:r>
    </w:p>
    <w:p w14:paraId="5167BAD1" w14:textId="3886B2CF" w:rsidR="00B04018" w:rsidRPr="00275DE7" w:rsidRDefault="00936EA5" w:rsidP="008B4CA6">
      <w:pPr>
        <w:pStyle w:val="Naslov2"/>
        <w:rPr>
          <w:i w:val="0"/>
          <w:iCs w:val="0"/>
        </w:rPr>
      </w:pPr>
      <w:bookmarkStart w:id="28" w:name="_Toc387036805"/>
      <w:bookmarkStart w:id="29" w:name="_Toc107556253"/>
      <w:r w:rsidRPr="00275DE7">
        <w:rPr>
          <w:i w:val="0"/>
          <w:iCs w:val="0"/>
        </w:rPr>
        <w:t>2</w:t>
      </w:r>
      <w:r w:rsidR="00B04018" w:rsidRPr="00275DE7">
        <w:rPr>
          <w:i w:val="0"/>
          <w:iCs w:val="0"/>
        </w:rPr>
        <w:t>.1.</w:t>
      </w:r>
      <w:r w:rsidR="00B04018" w:rsidRPr="00275DE7">
        <w:rPr>
          <w:i w:val="0"/>
          <w:iCs w:val="0"/>
        </w:rPr>
        <w:tab/>
      </w:r>
      <w:bookmarkEnd w:id="28"/>
      <w:r w:rsidR="00240932">
        <w:rPr>
          <w:i w:val="0"/>
          <w:iCs w:val="0"/>
        </w:rPr>
        <w:t>Op</w:t>
      </w:r>
      <w:r w:rsidR="009835DB">
        <w:rPr>
          <w:i w:val="0"/>
          <w:iCs w:val="0"/>
        </w:rPr>
        <w:t>ćenito</w:t>
      </w:r>
      <w:bookmarkEnd w:id="29"/>
    </w:p>
    <w:p w14:paraId="622D65D6" w14:textId="77777777" w:rsidR="00240932" w:rsidRDefault="00240932" w:rsidP="00C77DA0">
      <w:pPr>
        <w:tabs>
          <w:tab w:val="left" w:pos="6240"/>
        </w:tabs>
        <w:spacing w:line="360" w:lineRule="auto"/>
      </w:pPr>
    </w:p>
    <w:p w14:paraId="328BDD3D" w14:textId="77777777" w:rsidR="00D36232" w:rsidRDefault="00D36232" w:rsidP="00D36232">
      <w:pPr>
        <w:spacing w:line="360" w:lineRule="auto"/>
        <w:jc w:val="both"/>
      </w:pPr>
      <w:r>
        <w:t xml:space="preserve">Opskrba električnom energijom riješena je elektroenergetskom mrežom </w:t>
      </w:r>
      <w:r w:rsidRPr="008E77F2">
        <w:t>koja je u sastavu jedinstvene prijenosne mreže Hrvatske. Postojeća TS 35 kV Babina Greda u potpunosti zadovoljava sadašnje stanje i normalni budući razvoj</w:t>
      </w:r>
      <w:r>
        <w:t xml:space="preserve">. </w:t>
      </w:r>
    </w:p>
    <w:p w14:paraId="7EE4DD3F" w14:textId="2CDD69FE" w:rsidR="00240932" w:rsidRPr="008E77F2" w:rsidRDefault="00240932" w:rsidP="00240932">
      <w:pPr>
        <w:spacing w:line="360" w:lineRule="auto"/>
        <w:jc w:val="both"/>
      </w:pPr>
      <w:r w:rsidRPr="008E77F2">
        <w:t xml:space="preserve">Područje Babine Grede uključeno je u </w:t>
      </w:r>
      <w:proofErr w:type="spellStart"/>
      <w:r w:rsidRPr="008E77F2">
        <w:t>plinoopskrbni</w:t>
      </w:r>
      <w:proofErr w:type="spellEnd"/>
      <w:r w:rsidRPr="008E77F2">
        <w:t xml:space="preserve"> sustav Vukovarsko-srijemske županije i sustav Republike Hrvatske. Osnovu </w:t>
      </w:r>
      <w:proofErr w:type="spellStart"/>
      <w:r w:rsidRPr="008E77F2">
        <w:t>plinoopskrbnog</w:t>
      </w:r>
      <w:proofErr w:type="spellEnd"/>
      <w:r w:rsidRPr="008E77F2">
        <w:t xml:space="preserve"> sustava čine magistralni visokotlačni vodovi P=0,5 </w:t>
      </w:r>
      <w:proofErr w:type="spellStart"/>
      <w:r w:rsidRPr="008E77F2">
        <w:t>MPa</w:t>
      </w:r>
      <w:proofErr w:type="spellEnd"/>
      <w:r w:rsidRPr="008E77F2">
        <w:t xml:space="preserve"> kao i visokotlačni ogranci P= 1,2 </w:t>
      </w:r>
      <w:proofErr w:type="spellStart"/>
      <w:r w:rsidRPr="008E77F2">
        <w:t>MPa</w:t>
      </w:r>
      <w:proofErr w:type="spellEnd"/>
      <w:r w:rsidRPr="008E77F2">
        <w:t xml:space="preserve">. Za područje Općine Babina Greda značajno je da je izgrađen dobavni visokotlačni plinovod Županja-Babina Greda te da je </w:t>
      </w:r>
      <w:proofErr w:type="spellStart"/>
      <w:r w:rsidRPr="008E77F2">
        <w:t>srednjetlačna</w:t>
      </w:r>
      <w:proofErr w:type="spellEnd"/>
      <w:r w:rsidRPr="008E77F2">
        <w:t xml:space="preserve"> plinska mreža u Općini Babina Greda djelomično izgrađena.</w:t>
      </w:r>
    </w:p>
    <w:p w14:paraId="50EC524F" w14:textId="04425284" w:rsidR="009835DB" w:rsidRDefault="00DD5186" w:rsidP="00240932">
      <w:pPr>
        <w:spacing w:line="360" w:lineRule="auto"/>
        <w:jc w:val="both"/>
      </w:pPr>
      <w:r>
        <w:t>Objekti</w:t>
      </w:r>
      <w:r w:rsidR="009835DB">
        <w:t xml:space="preserve"> u vlasništvu Općine</w:t>
      </w:r>
      <w:r>
        <w:t xml:space="preserve">, a za koje su prikupljeni </w:t>
      </w:r>
      <w:r w:rsidR="009835DB">
        <w:t>podaci o potrošnji energenata su:</w:t>
      </w:r>
    </w:p>
    <w:p w14:paraId="37E033C5" w14:textId="20C088EC" w:rsidR="009835DB" w:rsidRDefault="009835DB" w:rsidP="009835DB">
      <w:pPr>
        <w:pStyle w:val="Odlomakpopisa"/>
        <w:numPr>
          <w:ilvl w:val="0"/>
          <w:numId w:val="40"/>
        </w:numPr>
        <w:spacing w:line="360" w:lineRule="auto"/>
        <w:jc w:val="both"/>
      </w:pPr>
      <w:r>
        <w:t>objekt općinske uprave</w:t>
      </w:r>
      <w:r w:rsidR="00E847F0">
        <w:t xml:space="preserve"> (ulica kralja Tomislava 2)</w:t>
      </w:r>
      <w:r>
        <w:t>;</w:t>
      </w:r>
    </w:p>
    <w:p w14:paraId="61358819" w14:textId="7B48F718" w:rsidR="009835DB" w:rsidRDefault="009835DB" w:rsidP="009835DB">
      <w:pPr>
        <w:pStyle w:val="Odlomakpopisa"/>
        <w:numPr>
          <w:ilvl w:val="0"/>
          <w:numId w:val="40"/>
        </w:numPr>
        <w:spacing w:line="360" w:lineRule="auto"/>
        <w:jc w:val="both"/>
      </w:pPr>
      <w:r>
        <w:t>dječji vrtić;</w:t>
      </w:r>
    </w:p>
    <w:p w14:paraId="132299FE" w14:textId="3BDB4AF5" w:rsidR="009835DB" w:rsidRDefault="009835DB" w:rsidP="009835DB">
      <w:pPr>
        <w:pStyle w:val="Odlomakpopisa"/>
        <w:numPr>
          <w:ilvl w:val="0"/>
          <w:numId w:val="40"/>
        </w:numPr>
        <w:spacing w:line="360" w:lineRule="auto"/>
        <w:jc w:val="both"/>
      </w:pPr>
      <w:r>
        <w:t xml:space="preserve">nogometni klub </w:t>
      </w:r>
      <w:proofErr w:type="spellStart"/>
      <w:r>
        <w:t>Šokadija</w:t>
      </w:r>
      <w:proofErr w:type="spellEnd"/>
      <w:r>
        <w:t>;</w:t>
      </w:r>
    </w:p>
    <w:p w14:paraId="66D7753D" w14:textId="077C2393" w:rsidR="009835DB" w:rsidRDefault="009835DB" w:rsidP="009835DB">
      <w:pPr>
        <w:pStyle w:val="Odlomakpopisa"/>
        <w:numPr>
          <w:ilvl w:val="0"/>
          <w:numId w:val="40"/>
        </w:numPr>
        <w:spacing w:line="360" w:lineRule="auto"/>
        <w:jc w:val="both"/>
      </w:pPr>
      <w:r>
        <w:t>mala sala (na adresi kralja Tomislava 4) i pripadajući poslovni prostori;</w:t>
      </w:r>
    </w:p>
    <w:p w14:paraId="406D6F65" w14:textId="740048B2" w:rsidR="009835DB" w:rsidRDefault="009835DB" w:rsidP="009835DB">
      <w:pPr>
        <w:pStyle w:val="Odlomakpopisa"/>
        <w:numPr>
          <w:ilvl w:val="0"/>
          <w:numId w:val="40"/>
        </w:numPr>
        <w:spacing w:line="360" w:lineRule="auto"/>
        <w:jc w:val="both"/>
      </w:pPr>
      <w:r>
        <w:t>Hrvatski dom kulture Franjo Delić;</w:t>
      </w:r>
    </w:p>
    <w:p w14:paraId="404973C5" w14:textId="5D6254F1" w:rsidR="009835DB" w:rsidRDefault="009835DB" w:rsidP="009835DB">
      <w:pPr>
        <w:pStyle w:val="Odlomakpopisa"/>
        <w:numPr>
          <w:ilvl w:val="0"/>
          <w:numId w:val="40"/>
        </w:numPr>
        <w:spacing w:line="360" w:lineRule="auto"/>
        <w:jc w:val="both"/>
      </w:pPr>
      <w:r>
        <w:t>DVD Babina Greda;</w:t>
      </w:r>
    </w:p>
    <w:p w14:paraId="49F84B4B" w14:textId="41797C3A" w:rsidR="009835DB" w:rsidRDefault="009835DB" w:rsidP="009835DB">
      <w:pPr>
        <w:pStyle w:val="Odlomakpopisa"/>
        <w:numPr>
          <w:ilvl w:val="0"/>
          <w:numId w:val="40"/>
        </w:numPr>
        <w:spacing w:line="360" w:lineRule="auto"/>
        <w:jc w:val="both"/>
      </w:pPr>
      <w:r>
        <w:t>općinska narodna knjižnica;</w:t>
      </w:r>
    </w:p>
    <w:p w14:paraId="2F8C582D" w14:textId="60708649" w:rsidR="009835DB" w:rsidRDefault="009835DB" w:rsidP="009835DB">
      <w:pPr>
        <w:pStyle w:val="Odlomakpopisa"/>
        <w:numPr>
          <w:ilvl w:val="0"/>
          <w:numId w:val="40"/>
        </w:numPr>
        <w:spacing w:line="360" w:lineRule="auto"/>
        <w:jc w:val="both"/>
      </w:pPr>
      <w:r>
        <w:t>č</w:t>
      </w:r>
      <w:r w:rsidRPr="009835DB">
        <w:t>itaoničko društvo seljačka sloga</w:t>
      </w:r>
      <w:r>
        <w:t>;</w:t>
      </w:r>
    </w:p>
    <w:p w14:paraId="57DC8864" w14:textId="6747093C" w:rsidR="009835DB" w:rsidRDefault="009835DB" w:rsidP="009835DB">
      <w:pPr>
        <w:pStyle w:val="Odlomakpopisa"/>
        <w:numPr>
          <w:ilvl w:val="0"/>
          <w:numId w:val="40"/>
        </w:numPr>
        <w:spacing w:line="360" w:lineRule="auto"/>
        <w:jc w:val="both"/>
      </w:pPr>
      <w:r>
        <w:t>poljodjelska čitaonica Donja mala;</w:t>
      </w:r>
    </w:p>
    <w:p w14:paraId="2B3A3E81" w14:textId="45D7802F" w:rsidR="009835DB" w:rsidRDefault="009835DB" w:rsidP="009835DB">
      <w:pPr>
        <w:pStyle w:val="Odlomakpopisa"/>
        <w:numPr>
          <w:ilvl w:val="0"/>
          <w:numId w:val="40"/>
        </w:numPr>
        <w:spacing w:line="360" w:lineRule="auto"/>
        <w:jc w:val="both"/>
      </w:pPr>
      <w:r>
        <w:t xml:space="preserve">čitaonica </w:t>
      </w:r>
      <w:proofErr w:type="spellStart"/>
      <w:r>
        <w:t>Kladavac</w:t>
      </w:r>
      <w:proofErr w:type="spellEnd"/>
      <w:r>
        <w:t>;</w:t>
      </w:r>
    </w:p>
    <w:p w14:paraId="775D777E" w14:textId="2EEC237B" w:rsidR="009835DB" w:rsidRDefault="009835DB" w:rsidP="009835DB">
      <w:pPr>
        <w:pStyle w:val="Odlomakpopisa"/>
        <w:numPr>
          <w:ilvl w:val="0"/>
          <w:numId w:val="40"/>
        </w:numPr>
        <w:spacing w:line="360" w:lineRule="auto"/>
        <w:jc w:val="both"/>
      </w:pPr>
      <w:r>
        <w:t>čitaonica Sava;</w:t>
      </w:r>
    </w:p>
    <w:p w14:paraId="341A02D2" w14:textId="3553C5F4" w:rsidR="009835DB" w:rsidRDefault="009835DB" w:rsidP="009835DB">
      <w:pPr>
        <w:pStyle w:val="Odlomakpopisa"/>
        <w:numPr>
          <w:ilvl w:val="0"/>
          <w:numId w:val="40"/>
        </w:numPr>
        <w:spacing w:line="360" w:lineRule="auto"/>
        <w:jc w:val="both"/>
      </w:pPr>
      <w:r>
        <w:t xml:space="preserve">Hrvatska čitaonica </w:t>
      </w:r>
      <w:proofErr w:type="spellStart"/>
      <w:r>
        <w:t>Čevatovo</w:t>
      </w:r>
      <w:proofErr w:type="spellEnd"/>
      <w:r>
        <w:t>;</w:t>
      </w:r>
    </w:p>
    <w:p w14:paraId="69DDECCB" w14:textId="1ABA34AD" w:rsidR="009835DB" w:rsidRDefault="009835DB" w:rsidP="009835DB">
      <w:pPr>
        <w:pStyle w:val="Odlomakpopisa"/>
        <w:numPr>
          <w:ilvl w:val="0"/>
          <w:numId w:val="40"/>
        </w:numPr>
        <w:spacing w:line="360" w:lineRule="auto"/>
        <w:jc w:val="both"/>
      </w:pPr>
      <w:r>
        <w:t>stara zgrada općinske uprave (</w:t>
      </w:r>
      <w:r w:rsidRPr="009835DB">
        <w:t>Vladimira Nazora 3</w:t>
      </w:r>
      <w:r w:rsidR="008A1727">
        <w:t>);</w:t>
      </w:r>
    </w:p>
    <w:p w14:paraId="74838153" w14:textId="456E7062" w:rsidR="008A1727" w:rsidRDefault="008A1727" w:rsidP="009835DB">
      <w:pPr>
        <w:pStyle w:val="Odlomakpopisa"/>
        <w:numPr>
          <w:ilvl w:val="0"/>
          <w:numId w:val="40"/>
        </w:numPr>
        <w:spacing w:line="360" w:lineRule="auto"/>
        <w:jc w:val="both"/>
      </w:pPr>
      <w:r>
        <w:t>vodocrpilište.</w:t>
      </w:r>
    </w:p>
    <w:p w14:paraId="18AD106E" w14:textId="37149024" w:rsidR="00DD5186" w:rsidRDefault="00DD5186" w:rsidP="00DD5186">
      <w:pPr>
        <w:spacing w:line="360" w:lineRule="auto"/>
        <w:jc w:val="both"/>
      </w:pPr>
      <w:r>
        <w:lastRenderedPageBreak/>
        <w:t>Na području Općine nalazi se jedan veliki proizvođač električne energije – elektrana na biomasu instalirane snage 9,9 MW.</w:t>
      </w:r>
      <w:r w:rsidR="000566CB">
        <w:t xml:space="preserve"> Podaci o </w:t>
      </w:r>
      <w:r w:rsidR="00375F0A">
        <w:t xml:space="preserve">energetskoj </w:t>
      </w:r>
      <w:r w:rsidR="000566CB">
        <w:t xml:space="preserve">potrošnji </w:t>
      </w:r>
      <w:r w:rsidR="00375F0A">
        <w:t xml:space="preserve">i proizvodnji </w:t>
      </w:r>
      <w:r w:rsidR="000566CB">
        <w:t>zaprimljeni su od strane predstavnika Općine Babina Greda.</w:t>
      </w:r>
    </w:p>
    <w:p w14:paraId="328647D8" w14:textId="77777777" w:rsidR="000566CB" w:rsidRDefault="000566CB" w:rsidP="00DD5186">
      <w:pPr>
        <w:spacing w:line="360" w:lineRule="auto"/>
        <w:jc w:val="both"/>
      </w:pPr>
    </w:p>
    <w:p w14:paraId="5167BBAF" w14:textId="7E29228A" w:rsidR="00C77DA0" w:rsidRPr="00275DE7" w:rsidRDefault="008B4CA6" w:rsidP="00C77DA0">
      <w:pPr>
        <w:pStyle w:val="Naslov2"/>
      </w:pPr>
      <w:bookmarkStart w:id="30" w:name="_Toc107556254"/>
      <w:r w:rsidRPr="00C82080">
        <w:rPr>
          <w:i w:val="0"/>
        </w:rPr>
        <w:t>2</w:t>
      </w:r>
      <w:r w:rsidR="00C77DA0" w:rsidRPr="00C82080">
        <w:rPr>
          <w:i w:val="0"/>
        </w:rPr>
        <w:t>.</w:t>
      </w:r>
      <w:r w:rsidR="00C82080" w:rsidRPr="00C82080">
        <w:rPr>
          <w:i w:val="0"/>
        </w:rPr>
        <w:t>2</w:t>
      </w:r>
      <w:r w:rsidR="00C77DA0" w:rsidRPr="00C82080">
        <w:rPr>
          <w:i w:val="0"/>
        </w:rPr>
        <w:t>.</w:t>
      </w:r>
      <w:r w:rsidR="00C77DA0" w:rsidRPr="00275DE7">
        <w:tab/>
      </w:r>
      <w:r w:rsidR="00EA0792">
        <w:rPr>
          <w:i w:val="0"/>
        </w:rPr>
        <w:t xml:space="preserve">Energetska potrošnja i </w:t>
      </w:r>
      <w:r w:rsidR="00A44951">
        <w:rPr>
          <w:i w:val="0"/>
        </w:rPr>
        <w:t>proizvodnja</w:t>
      </w:r>
      <w:r w:rsidR="00EA0792">
        <w:rPr>
          <w:i w:val="0"/>
        </w:rPr>
        <w:t xml:space="preserve"> </w:t>
      </w:r>
      <w:r w:rsidR="009835DB">
        <w:rPr>
          <w:i w:val="0"/>
        </w:rPr>
        <w:t>električn</w:t>
      </w:r>
      <w:r w:rsidR="00EA0792">
        <w:rPr>
          <w:i w:val="0"/>
        </w:rPr>
        <w:t>e</w:t>
      </w:r>
      <w:r w:rsidR="009835DB">
        <w:rPr>
          <w:i w:val="0"/>
        </w:rPr>
        <w:t xml:space="preserve"> </w:t>
      </w:r>
      <w:r w:rsidR="00240932">
        <w:rPr>
          <w:i w:val="0"/>
        </w:rPr>
        <w:t>energij</w:t>
      </w:r>
      <w:r w:rsidR="00EA0792">
        <w:rPr>
          <w:i w:val="0"/>
        </w:rPr>
        <w:t>e</w:t>
      </w:r>
      <w:bookmarkEnd w:id="30"/>
    </w:p>
    <w:p w14:paraId="4FEDDECB" w14:textId="77777777" w:rsidR="00DD5186" w:rsidRDefault="00DD5186" w:rsidP="00C77DA0">
      <w:pPr>
        <w:spacing w:line="360" w:lineRule="auto"/>
      </w:pPr>
    </w:p>
    <w:p w14:paraId="316B952D" w14:textId="4CE3218A" w:rsidR="009835DB" w:rsidRDefault="00DD5186" w:rsidP="00A44951">
      <w:pPr>
        <w:spacing w:line="360" w:lineRule="auto"/>
        <w:jc w:val="both"/>
      </w:pPr>
      <w:r>
        <w:t>Struktura potrošnje električne energije na području općine Babina Greda u 2021. godini dana je u tablici u nastavku.</w:t>
      </w:r>
    </w:p>
    <w:p w14:paraId="408A8BB7" w14:textId="77777777" w:rsidR="008C41EF" w:rsidRDefault="008C41EF" w:rsidP="00A44951">
      <w:pPr>
        <w:spacing w:line="360" w:lineRule="auto"/>
        <w:jc w:val="both"/>
      </w:pPr>
    </w:p>
    <w:p w14:paraId="03F57439" w14:textId="6403811C" w:rsidR="00DD5186" w:rsidRDefault="00DD5186" w:rsidP="00C77DA0">
      <w:pPr>
        <w:spacing w:line="360" w:lineRule="auto"/>
      </w:pPr>
      <w:r w:rsidRPr="008C41EF">
        <w:rPr>
          <w:b/>
        </w:rPr>
        <w:t xml:space="preserve">Tablica </w:t>
      </w:r>
      <w:r w:rsidR="00BA08AA">
        <w:rPr>
          <w:b/>
        </w:rPr>
        <w:t>1</w:t>
      </w:r>
      <w:r w:rsidRPr="008C41EF">
        <w:rPr>
          <w:b/>
        </w:rPr>
        <w:t>.</w:t>
      </w:r>
      <w:r>
        <w:t xml:space="preserve"> Prikaz potrošnje električne energiji po vrsti kupaca</w:t>
      </w:r>
    </w:p>
    <w:tbl>
      <w:tblPr>
        <w:tblStyle w:val="Reetkatablice"/>
        <w:tblW w:w="0" w:type="auto"/>
        <w:tblLook w:val="04A0" w:firstRow="1" w:lastRow="0" w:firstColumn="1" w:lastColumn="0" w:noHBand="0" w:noVBand="1"/>
      </w:tblPr>
      <w:tblGrid>
        <w:gridCol w:w="2972"/>
        <w:gridCol w:w="2126"/>
        <w:gridCol w:w="2127"/>
        <w:gridCol w:w="1837"/>
      </w:tblGrid>
      <w:tr w:rsidR="00430C1D" w14:paraId="523B5201" w14:textId="67C13A39" w:rsidTr="008C41EF">
        <w:tc>
          <w:tcPr>
            <w:tcW w:w="2972" w:type="dxa"/>
            <w:tcBorders>
              <w:bottom w:val="double" w:sz="4" w:space="0" w:color="auto"/>
            </w:tcBorders>
            <w:shd w:val="clear" w:color="auto" w:fill="D9D9D9" w:themeFill="background1" w:themeFillShade="D9"/>
          </w:tcPr>
          <w:p w14:paraId="32CFC84B" w14:textId="77777777" w:rsidR="00430C1D" w:rsidRPr="00DD5186" w:rsidRDefault="00430C1D" w:rsidP="00C77DA0">
            <w:pPr>
              <w:spacing w:line="360" w:lineRule="auto"/>
              <w:rPr>
                <w:rFonts w:asciiTheme="minorHAnsi" w:hAnsiTheme="minorHAnsi" w:cstheme="minorHAnsi"/>
              </w:rPr>
            </w:pPr>
          </w:p>
        </w:tc>
        <w:tc>
          <w:tcPr>
            <w:tcW w:w="2126" w:type="dxa"/>
            <w:tcBorders>
              <w:bottom w:val="double" w:sz="4" w:space="0" w:color="auto"/>
            </w:tcBorders>
            <w:shd w:val="clear" w:color="auto" w:fill="D9D9D9" w:themeFill="background1" w:themeFillShade="D9"/>
          </w:tcPr>
          <w:p w14:paraId="6843B904" w14:textId="089E33AD" w:rsidR="00430C1D" w:rsidRPr="00DD5186" w:rsidRDefault="00430C1D" w:rsidP="00430C1D">
            <w:pPr>
              <w:rPr>
                <w:rFonts w:asciiTheme="minorHAnsi" w:hAnsiTheme="minorHAnsi" w:cstheme="minorHAnsi"/>
              </w:rPr>
            </w:pPr>
            <w:r>
              <w:rPr>
                <w:rFonts w:asciiTheme="minorHAnsi" w:hAnsiTheme="minorHAnsi" w:cstheme="minorHAnsi"/>
              </w:rPr>
              <w:t>Potrošnja u 2021. godini (kWh/god.)</w:t>
            </w:r>
          </w:p>
        </w:tc>
        <w:tc>
          <w:tcPr>
            <w:tcW w:w="2127" w:type="dxa"/>
            <w:tcBorders>
              <w:bottom w:val="double" w:sz="4" w:space="0" w:color="auto"/>
            </w:tcBorders>
            <w:shd w:val="clear" w:color="auto" w:fill="D9D9D9" w:themeFill="background1" w:themeFillShade="D9"/>
          </w:tcPr>
          <w:p w14:paraId="091DAB25" w14:textId="52D289AA" w:rsidR="00430C1D" w:rsidRPr="00DD5186" w:rsidRDefault="00430C1D" w:rsidP="00430C1D">
            <w:pPr>
              <w:rPr>
                <w:rFonts w:asciiTheme="minorHAnsi" w:hAnsiTheme="minorHAnsi" w:cstheme="minorHAnsi"/>
              </w:rPr>
            </w:pPr>
            <w:r>
              <w:rPr>
                <w:rFonts w:asciiTheme="minorHAnsi" w:hAnsiTheme="minorHAnsi" w:cstheme="minorHAnsi"/>
              </w:rPr>
              <w:t>Potrošnja u 2015. godini (kWh/god.)</w:t>
            </w:r>
          </w:p>
        </w:tc>
        <w:tc>
          <w:tcPr>
            <w:tcW w:w="1837" w:type="dxa"/>
            <w:tcBorders>
              <w:bottom w:val="double" w:sz="4" w:space="0" w:color="auto"/>
            </w:tcBorders>
            <w:shd w:val="clear" w:color="auto" w:fill="D9D9D9" w:themeFill="background1" w:themeFillShade="D9"/>
          </w:tcPr>
          <w:p w14:paraId="7AE3866D" w14:textId="7B00C508" w:rsidR="00430C1D" w:rsidRDefault="00430C1D" w:rsidP="00430C1D">
            <w:pPr>
              <w:rPr>
                <w:rFonts w:asciiTheme="minorHAnsi" w:hAnsiTheme="minorHAnsi" w:cstheme="minorHAnsi"/>
              </w:rPr>
            </w:pPr>
            <w:r>
              <w:rPr>
                <w:rFonts w:asciiTheme="minorHAnsi" w:hAnsiTheme="minorHAnsi" w:cstheme="minorHAnsi"/>
              </w:rPr>
              <w:t>Trend u odnosu na 2015. godinu</w:t>
            </w:r>
          </w:p>
        </w:tc>
      </w:tr>
      <w:tr w:rsidR="00430C1D" w14:paraId="428FC4E2" w14:textId="05A90F1E" w:rsidTr="008C41EF">
        <w:tc>
          <w:tcPr>
            <w:tcW w:w="2972" w:type="dxa"/>
            <w:tcBorders>
              <w:top w:val="double" w:sz="4" w:space="0" w:color="auto"/>
            </w:tcBorders>
          </w:tcPr>
          <w:p w14:paraId="48C5C69B" w14:textId="406A1223" w:rsidR="00430C1D" w:rsidRPr="00DD5186" w:rsidRDefault="00430C1D" w:rsidP="00430C1D">
            <w:pPr>
              <w:rPr>
                <w:rFonts w:asciiTheme="minorHAnsi" w:hAnsiTheme="minorHAnsi" w:cstheme="minorHAnsi"/>
              </w:rPr>
            </w:pPr>
            <w:r w:rsidRPr="00DD5186">
              <w:rPr>
                <w:rFonts w:asciiTheme="minorHAnsi" w:hAnsiTheme="minorHAnsi" w:cstheme="minorHAnsi"/>
              </w:rPr>
              <w:t>Objekti u vlasništvu Općine</w:t>
            </w:r>
          </w:p>
        </w:tc>
        <w:tc>
          <w:tcPr>
            <w:tcW w:w="2126" w:type="dxa"/>
            <w:tcBorders>
              <w:top w:val="double" w:sz="4" w:space="0" w:color="auto"/>
            </w:tcBorders>
          </w:tcPr>
          <w:p w14:paraId="666104C5" w14:textId="253AB8E2" w:rsidR="00430C1D" w:rsidRPr="00DD5186" w:rsidRDefault="00430C1D" w:rsidP="00BD47EA">
            <w:pPr>
              <w:spacing w:line="360" w:lineRule="auto"/>
              <w:ind w:right="317"/>
              <w:jc w:val="right"/>
              <w:rPr>
                <w:rFonts w:asciiTheme="minorHAnsi" w:hAnsiTheme="minorHAnsi" w:cstheme="minorHAnsi"/>
              </w:rPr>
            </w:pPr>
            <w:r>
              <w:rPr>
                <w:rFonts w:asciiTheme="minorHAnsi" w:hAnsiTheme="minorHAnsi" w:cstheme="minorHAnsi"/>
              </w:rPr>
              <w:t>242.925</w:t>
            </w:r>
          </w:p>
        </w:tc>
        <w:tc>
          <w:tcPr>
            <w:tcW w:w="2127" w:type="dxa"/>
            <w:tcBorders>
              <w:top w:val="double" w:sz="4" w:space="0" w:color="auto"/>
            </w:tcBorders>
          </w:tcPr>
          <w:p w14:paraId="3300D8F4" w14:textId="16DB61E0" w:rsidR="00430C1D" w:rsidRPr="00DD5186" w:rsidRDefault="00430C1D" w:rsidP="00BD47EA">
            <w:pPr>
              <w:spacing w:line="360" w:lineRule="auto"/>
              <w:ind w:right="179"/>
              <w:jc w:val="right"/>
              <w:rPr>
                <w:rFonts w:asciiTheme="minorHAnsi" w:hAnsiTheme="minorHAnsi" w:cstheme="minorHAnsi"/>
              </w:rPr>
            </w:pPr>
            <w:r w:rsidRPr="00375F0A">
              <w:rPr>
                <w:rFonts w:asciiTheme="minorHAnsi" w:hAnsiTheme="minorHAnsi" w:cstheme="minorHAnsi"/>
                <w:sz w:val="20"/>
              </w:rPr>
              <w:t>podaci nisu dostupni</w:t>
            </w:r>
          </w:p>
        </w:tc>
        <w:tc>
          <w:tcPr>
            <w:tcW w:w="1837" w:type="dxa"/>
            <w:tcBorders>
              <w:top w:val="double" w:sz="4" w:space="0" w:color="auto"/>
            </w:tcBorders>
          </w:tcPr>
          <w:p w14:paraId="41B5ADC4" w14:textId="3132E92D" w:rsidR="00430C1D" w:rsidRPr="008A1727" w:rsidRDefault="00430C1D" w:rsidP="008C41EF">
            <w:pPr>
              <w:spacing w:line="360" w:lineRule="auto"/>
              <w:jc w:val="center"/>
              <w:rPr>
                <w:rFonts w:asciiTheme="minorHAnsi" w:hAnsiTheme="minorHAnsi" w:cstheme="minorHAnsi"/>
                <w:sz w:val="16"/>
              </w:rPr>
            </w:pPr>
            <w:r>
              <w:rPr>
                <w:rFonts w:asciiTheme="minorHAnsi" w:hAnsiTheme="minorHAnsi" w:cstheme="minorHAnsi"/>
                <w:sz w:val="16"/>
              </w:rPr>
              <w:t>/</w:t>
            </w:r>
          </w:p>
        </w:tc>
      </w:tr>
      <w:tr w:rsidR="00430C1D" w14:paraId="369F635D" w14:textId="71D8170F" w:rsidTr="00430C1D">
        <w:tc>
          <w:tcPr>
            <w:tcW w:w="2972" w:type="dxa"/>
          </w:tcPr>
          <w:p w14:paraId="2080ED71" w14:textId="5D1F610C" w:rsidR="00430C1D" w:rsidRPr="00DD5186" w:rsidRDefault="00430C1D" w:rsidP="00430C1D">
            <w:pPr>
              <w:rPr>
                <w:rFonts w:asciiTheme="minorHAnsi" w:hAnsiTheme="minorHAnsi" w:cstheme="minorHAnsi"/>
              </w:rPr>
            </w:pPr>
            <w:r>
              <w:rPr>
                <w:rFonts w:asciiTheme="minorHAnsi" w:hAnsiTheme="minorHAnsi" w:cstheme="minorHAnsi"/>
              </w:rPr>
              <w:t xml:space="preserve">Gospodarski </w:t>
            </w:r>
            <w:r w:rsidR="0075736F">
              <w:rPr>
                <w:rFonts w:asciiTheme="minorHAnsi" w:hAnsiTheme="minorHAnsi" w:cstheme="minorHAnsi"/>
              </w:rPr>
              <w:t xml:space="preserve">i ostali </w:t>
            </w:r>
            <w:r>
              <w:rPr>
                <w:rFonts w:asciiTheme="minorHAnsi" w:hAnsiTheme="minorHAnsi" w:cstheme="minorHAnsi"/>
              </w:rPr>
              <w:t>subjekti</w:t>
            </w:r>
          </w:p>
        </w:tc>
        <w:tc>
          <w:tcPr>
            <w:tcW w:w="2126" w:type="dxa"/>
          </w:tcPr>
          <w:p w14:paraId="0D21CBA4" w14:textId="678FF052" w:rsidR="00430C1D" w:rsidRPr="00DD5186" w:rsidRDefault="00430C1D" w:rsidP="00BD47EA">
            <w:pPr>
              <w:spacing w:line="360" w:lineRule="auto"/>
              <w:ind w:right="317"/>
              <w:jc w:val="right"/>
              <w:rPr>
                <w:rFonts w:asciiTheme="minorHAnsi" w:hAnsiTheme="minorHAnsi" w:cstheme="minorHAnsi"/>
              </w:rPr>
            </w:pPr>
            <w:r>
              <w:rPr>
                <w:rFonts w:asciiTheme="minorHAnsi" w:hAnsiTheme="minorHAnsi" w:cstheme="minorHAnsi"/>
              </w:rPr>
              <w:t>1.794.737*</w:t>
            </w:r>
          </w:p>
        </w:tc>
        <w:tc>
          <w:tcPr>
            <w:tcW w:w="2127" w:type="dxa"/>
          </w:tcPr>
          <w:p w14:paraId="648DFFE8" w14:textId="5DAC4238" w:rsidR="00430C1D" w:rsidRPr="00DD5186" w:rsidRDefault="00430C1D" w:rsidP="00BD47EA">
            <w:pPr>
              <w:spacing w:line="360" w:lineRule="auto"/>
              <w:ind w:right="179"/>
              <w:jc w:val="right"/>
              <w:rPr>
                <w:rFonts w:asciiTheme="minorHAnsi" w:hAnsiTheme="minorHAnsi" w:cstheme="minorHAnsi"/>
              </w:rPr>
            </w:pPr>
            <w:r w:rsidRPr="008A1727">
              <w:rPr>
                <w:rFonts w:asciiTheme="minorHAnsi" w:hAnsiTheme="minorHAnsi" w:cstheme="minorHAnsi"/>
              </w:rPr>
              <w:t>2.056.198</w:t>
            </w:r>
          </w:p>
        </w:tc>
        <w:tc>
          <w:tcPr>
            <w:tcW w:w="1837" w:type="dxa"/>
          </w:tcPr>
          <w:p w14:paraId="09F99902" w14:textId="3ED1B0AD" w:rsidR="00430C1D" w:rsidRPr="008A1727" w:rsidRDefault="00430C1D" w:rsidP="008C41EF">
            <w:pPr>
              <w:spacing w:line="360" w:lineRule="auto"/>
              <w:jc w:val="center"/>
              <w:rPr>
                <w:rFonts w:asciiTheme="minorHAnsi" w:hAnsiTheme="minorHAnsi" w:cstheme="minorHAnsi"/>
              </w:rPr>
            </w:pPr>
            <w:r>
              <w:rPr>
                <w:rFonts w:asciiTheme="minorHAnsi" w:hAnsiTheme="minorHAnsi" w:cstheme="minorHAnsi"/>
              </w:rPr>
              <w:t>-13%</w:t>
            </w:r>
          </w:p>
        </w:tc>
      </w:tr>
      <w:tr w:rsidR="00430C1D" w14:paraId="3C0C69A3" w14:textId="476F8D43" w:rsidTr="00430C1D">
        <w:tc>
          <w:tcPr>
            <w:tcW w:w="2972" w:type="dxa"/>
          </w:tcPr>
          <w:p w14:paraId="1BB3B8D6" w14:textId="1E754A09" w:rsidR="00430C1D" w:rsidRPr="00DD5186" w:rsidRDefault="00430C1D" w:rsidP="00430C1D">
            <w:pPr>
              <w:rPr>
                <w:rFonts w:asciiTheme="minorHAnsi" w:hAnsiTheme="minorHAnsi" w:cstheme="minorHAnsi"/>
              </w:rPr>
            </w:pPr>
            <w:r>
              <w:rPr>
                <w:rFonts w:asciiTheme="minorHAnsi" w:hAnsiTheme="minorHAnsi" w:cstheme="minorHAnsi"/>
              </w:rPr>
              <w:t>Stambeni objekti</w:t>
            </w:r>
          </w:p>
        </w:tc>
        <w:tc>
          <w:tcPr>
            <w:tcW w:w="2126" w:type="dxa"/>
          </w:tcPr>
          <w:p w14:paraId="58C6993F" w14:textId="0433F015" w:rsidR="00430C1D" w:rsidRPr="00DD5186" w:rsidRDefault="00430C1D" w:rsidP="00BD47EA">
            <w:pPr>
              <w:spacing w:line="360" w:lineRule="auto"/>
              <w:ind w:right="317"/>
              <w:jc w:val="right"/>
              <w:rPr>
                <w:rFonts w:asciiTheme="minorHAnsi" w:hAnsiTheme="minorHAnsi" w:cstheme="minorHAnsi"/>
              </w:rPr>
            </w:pPr>
            <w:r w:rsidRPr="008A1727">
              <w:rPr>
                <w:rFonts w:asciiTheme="minorHAnsi" w:hAnsiTheme="minorHAnsi" w:cstheme="minorHAnsi"/>
              </w:rPr>
              <w:t>2.254.101</w:t>
            </w:r>
          </w:p>
        </w:tc>
        <w:tc>
          <w:tcPr>
            <w:tcW w:w="2127" w:type="dxa"/>
          </w:tcPr>
          <w:p w14:paraId="55F1E5DE" w14:textId="6E48675D" w:rsidR="00430C1D" w:rsidRPr="00DD5186" w:rsidRDefault="00430C1D" w:rsidP="00BD47EA">
            <w:pPr>
              <w:spacing w:line="360" w:lineRule="auto"/>
              <w:ind w:right="179"/>
              <w:jc w:val="right"/>
              <w:rPr>
                <w:rFonts w:asciiTheme="minorHAnsi" w:hAnsiTheme="minorHAnsi" w:cstheme="minorHAnsi"/>
              </w:rPr>
            </w:pPr>
            <w:r w:rsidRPr="008A1727">
              <w:rPr>
                <w:rFonts w:asciiTheme="minorHAnsi" w:hAnsiTheme="minorHAnsi" w:cstheme="minorHAnsi"/>
              </w:rPr>
              <w:t>4.654.746</w:t>
            </w:r>
          </w:p>
        </w:tc>
        <w:tc>
          <w:tcPr>
            <w:tcW w:w="1837" w:type="dxa"/>
          </w:tcPr>
          <w:p w14:paraId="1D8B0B46" w14:textId="32E2F47B" w:rsidR="00430C1D" w:rsidRPr="008A1727" w:rsidRDefault="00430C1D" w:rsidP="008C41EF">
            <w:pPr>
              <w:spacing w:line="360" w:lineRule="auto"/>
              <w:jc w:val="center"/>
              <w:rPr>
                <w:rFonts w:asciiTheme="minorHAnsi" w:hAnsiTheme="minorHAnsi" w:cstheme="minorHAnsi"/>
              </w:rPr>
            </w:pPr>
            <w:r>
              <w:rPr>
                <w:rFonts w:asciiTheme="minorHAnsi" w:hAnsiTheme="minorHAnsi" w:cstheme="minorHAnsi"/>
              </w:rPr>
              <w:t>-52%</w:t>
            </w:r>
          </w:p>
        </w:tc>
      </w:tr>
      <w:tr w:rsidR="00430C1D" w14:paraId="09C21A88" w14:textId="7A3C3E4A" w:rsidTr="00430C1D">
        <w:tc>
          <w:tcPr>
            <w:tcW w:w="2972" w:type="dxa"/>
          </w:tcPr>
          <w:p w14:paraId="433D72F3" w14:textId="5ABA7609" w:rsidR="00430C1D" w:rsidRPr="00DD5186" w:rsidRDefault="00430C1D" w:rsidP="00430C1D">
            <w:pPr>
              <w:rPr>
                <w:rFonts w:asciiTheme="minorHAnsi" w:hAnsiTheme="minorHAnsi" w:cstheme="minorHAnsi"/>
              </w:rPr>
            </w:pPr>
            <w:r>
              <w:rPr>
                <w:rFonts w:asciiTheme="minorHAnsi" w:hAnsiTheme="minorHAnsi" w:cstheme="minorHAnsi"/>
              </w:rPr>
              <w:t>Javna rasvjeta</w:t>
            </w:r>
          </w:p>
        </w:tc>
        <w:tc>
          <w:tcPr>
            <w:tcW w:w="2126" w:type="dxa"/>
          </w:tcPr>
          <w:p w14:paraId="276F9ADD" w14:textId="6FEF5564" w:rsidR="00430C1D" w:rsidRPr="00DD5186" w:rsidRDefault="00430C1D" w:rsidP="00BD47EA">
            <w:pPr>
              <w:spacing w:line="360" w:lineRule="auto"/>
              <w:ind w:right="317"/>
              <w:jc w:val="right"/>
              <w:rPr>
                <w:rFonts w:asciiTheme="minorHAnsi" w:hAnsiTheme="minorHAnsi" w:cstheme="minorHAnsi"/>
              </w:rPr>
            </w:pPr>
            <w:r w:rsidRPr="008A1727">
              <w:rPr>
                <w:rFonts w:asciiTheme="minorHAnsi" w:hAnsiTheme="minorHAnsi" w:cstheme="minorHAnsi"/>
              </w:rPr>
              <w:t>194.328</w:t>
            </w:r>
          </w:p>
        </w:tc>
        <w:tc>
          <w:tcPr>
            <w:tcW w:w="2127" w:type="dxa"/>
          </w:tcPr>
          <w:p w14:paraId="7F94C7CE" w14:textId="058C1CA3" w:rsidR="00430C1D" w:rsidRPr="00DD5186" w:rsidRDefault="00430C1D" w:rsidP="00BD47EA">
            <w:pPr>
              <w:spacing w:line="360" w:lineRule="auto"/>
              <w:ind w:right="179"/>
              <w:jc w:val="right"/>
              <w:rPr>
                <w:rFonts w:asciiTheme="minorHAnsi" w:hAnsiTheme="minorHAnsi" w:cstheme="minorHAnsi"/>
              </w:rPr>
            </w:pPr>
            <w:r w:rsidRPr="008A1727">
              <w:rPr>
                <w:rFonts w:asciiTheme="minorHAnsi" w:hAnsiTheme="minorHAnsi" w:cstheme="minorHAnsi"/>
              </w:rPr>
              <w:t>519.959</w:t>
            </w:r>
          </w:p>
        </w:tc>
        <w:tc>
          <w:tcPr>
            <w:tcW w:w="1837" w:type="dxa"/>
          </w:tcPr>
          <w:p w14:paraId="742E901F" w14:textId="3DBE02D4" w:rsidR="00430C1D" w:rsidRPr="008A1727" w:rsidRDefault="00430C1D" w:rsidP="008C41EF">
            <w:pPr>
              <w:spacing w:line="360" w:lineRule="auto"/>
              <w:jc w:val="center"/>
              <w:rPr>
                <w:rFonts w:asciiTheme="minorHAnsi" w:hAnsiTheme="minorHAnsi" w:cstheme="minorHAnsi"/>
              </w:rPr>
            </w:pPr>
            <w:r>
              <w:rPr>
                <w:rFonts w:asciiTheme="minorHAnsi" w:hAnsiTheme="minorHAnsi" w:cstheme="minorHAnsi"/>
              </w:rPr>
              <w:t>-63%</w:t>
            </w:r>
          </w:p>
        </w:tc>
      </w:tr>
      <w:tr w:rsidR="00430C1D" w14:paraId="6ABEB08B" w14:textId="395BDD30" w:rsidTr="00430C1D">
        <w:tc>
          <w:tcPr>
            <w:tcW w:w="2972" w:type="dxa"/>
          </w:tcPr>
          <w:p w14:paraId="090D8EEE" w14:textId="7917E239" w:rsidR="00430C1D" w:rsidRDefault="00430C1D" w:rsidP="00430C1D">
            <w:pPr>
              <w:spacing w:line="360" w:lineRule="auto"/>
              <w:jc w:val="right"/>
              <w:rPr>
                <w:rFonts w:asciiTheme="minorHAnsi" w:hAnsiTheme="minorHAnsi" w:cstheme="minorHAnsi"/>
              </w:rPr>
            </w:pPr>
            <w:r>
              <w:rPr>
                <w:rFonts w:asciiTheme="minorHAnsi" w:hAnsiTheme="minorHAnsi" w:cstheme="minorHAnsi"/>
              </w:rPr>
              <w:t>UKUPNO</w:t>
            </w:r>
          </w:p>
        </w:tc>
        <w:tc>
          <w:tcPr>
            <w:tcW w:w="2126" w:type="dxa"/>
          </w:tcPr>
          <w:p w14:paraId="6830EFAA" w14:textId="0C5949DF" w:rsidR="00430C1D" w:rsidRPr="008A1727" w:rsidRDefault="00430C1D" w:rsidP="00BD47EA">
            <w:pPr>
              <w:spacing w:line="360" w:lineRule="auto"/>
              <w:ind w:right="317"/>
              <w:jc w:val="right"/>
              <w:rPr>
                <w:rFonts w:asciiTheme="minorHAnsi" w:hAnsiTheme="minorHAnsi" w:cstheme="minorHAnsi"/>
              </w:rPr>
            </w:pPr>
            <w:r>
              <w:rPr>
                <w:rFonts w:asciiTheme="minorHAnsi" w:hAnsiTheme="minorHAnsi" w:cstheme="minorHAnsi"/>
              </w:rPr>
              <w:t>4.486.091</w:t>
            </w:r>
          </w:p>
        </w:tc>
        <w:tc>
          <w:tcPr>
            <w:tcW w:w="3964" w:type="dxa"/>
            <w:gridSpan w:val="2"/>
          </w:tcPr>
          <w:p w14:paraId="144151E2" w14:textId="7FF8BAAC" w:rsidR="00430C1D" w:rsidRPr="008A1727" w:rsidRDefault="00430C1D" w:rsidP="00430C1D">
            <w:pPr>
              <w:spacing w:line="360" w:lineRule="auto"/>
              <w:jc w:val="center"/>
              <w:rPr>
                <w:rFonts w:asciiTheme="minorHAnsi" w:hAnsiTheme="minorHAnsi" w:cstheme="minorHAnsi"/>
              </w:rPr>
            </w:pPr>
            <w:r>
              <w:rPr>
                <w:rFonts w:asciiTheme="minorHAnsi" w:hAnsiTheme="minorHAnsi" w:cstheme="minorHAnsi"/>
              </w:rPr>
              <w:t>/</w:t>
            </w:r>
          </w:p>
        </w:tc>
      </w:tr>
    </w:tbl>
    <w:p w14:paraId="055BDE8C" w14:textId="6030F090" w:rsidR="00DD5186" w:rsidRDefault="008A1727" w:rsidP="00A44951">
      <w:pPr>
        <w:jc w:val="both"/>
      </w:pPr>
      <w:r>
        <w:t>Napomene: (*) Odgovara sumi potrošnje gospodarskih subjekata i 80% potrošnje iz objekta „Mala sala“</w:t>
      </w:r>
    </w:p>
    <w:p w14:paraId="131366B1" w14:textId="77777777" w:rsidR="008A1727" w:rsidRDefault="008A1727" w:rsidP="00C77DA0">
      <w:pPr>
        <w:spacing w:line="360" w:lineRule="auto"/>
      </w:pPr>
    </w:p>
    <w:p w14:paraId="0E1B21D0" w14:textId="2E673BD8" w:rsidR="00DD5186" w:rsidRDefault="00E847F0" w:rsidP="00A44951">
      <w:pPr>
        <w:spacing w:line="360" w:lineRule="auto"/>
        <w:jc w:val="both"/>
      </w:pPr>
      <w:r>
        <w:t>Struktura potrošnje električne energije po vrsti objekata u vlasništvu Općine</w:t>
      </w:r>
      <w:r w:rsidR="00430C1D">
        <w:t xml:space="preserve"> iz 2021. godine</w:t>
      </w:r>
      <w:r>
        <w:t>, dana je u Tablici u nastavku.</w:t>
      </w:r>
    </w:p>
    <w:p w14:paraId="2C07A9E1" w14:textId="119FE96F" w:rsidR="00E847F0" w:rsidRDefault="00E847F0" w:rsidP="00C77DA0">
      <w:pPr>
        <w:spacing w:line="360" w:lineRule="auto"/>
      </w:pPr>
    </w:p>
    <w:p w14:paraId="3ECB121A" w14:textId="428E039D" w:rsidR="00E847F0" w:rsidRDefault="00E847F0" w:rsidP="00A44951">
      <w:pPr>
        <w:spacing w:line="360" w:lineRule="auto"/>
        <w:jc w:val="both"/>
      </w:pPr>
      <w:r w:rsidRPr="008C41EF">
        <w:rPr>
          <w:b/>
        </w:rPr>
        <w:t xml:space="preserve">Tablica </w:t>
      </w:r>
      <w:r w:rsidR="00BA08AA">
        <w:rPr>
          <w:b/>
        </w:rPr>
        <w:t>2</w:t>
      </w:r>
      <w:r w:rsidRPr="008C41EF">
        <w:rPr>
          <w:b/>
        </w:rPr>
        <w:t>.</w:t>
      </w:r>
      <w:r>
        <w:t xml:space="preserve"> Prikaz potrošnje električne energije po vrsti objekata u vlasništvu Općine </w:t>
      </w:r>
    </w:p>
    <w:tbl>
      <w:tblPr>
        <w:tblStyle w:val="Reetkatablice"/>
        <w:tblW w:w="0" w:type="auto"/>
        <w:tblLook w:val="04A0" w:firstRow="1" w:lastRow="0" w:firstColumn="1" w:lastColumn="0" w:noHBand="0" w:noVBand="1"/>
      </w:tblPr>
      <w:tblGrid>
        <w:gridCol w:w="5807"/>
        <w:gridCol w:w="3255"/>
      </w:tblGrid>
      <w:tr w:rsidR="00E847F0" w14:paraId="0067AC6F" w14:textId="77777777" w:rsidTr="008C41EF">
        <w:tc>
          <w:tcPr>
            <w:tcW w:w="5807" w:type="dxa"/>
            <w:tcBorders>
              <w:bottom w:val="double" w:sz="4" w:space="0" w:color="auto"/>
            </w:tcBorders>
            <w:shd w:val="clear" w:color="auto" w:fill="D9D9D9" w:themeFill="background1" w:themeFillShade="D9"/>
          </w:tcPr>
          <w:p w14:paraId="598BE29A" w14:textId="0D9F5B78" w:rsidR="00E847F0" w:rsidRPr="006353C2" w:rsidRDefault="00E847F0" w:rsidP="006353C2">
            <w:pPr>
              <w:rPr>
                <w:rFonts w:asciiTheme="minorHAnsi" w:hAnsiTheme="minorHAnsi" w:cstheme="minorHAnsi"/>
              </w:rPr>
            </w:pPr>
            <w:r w:rsidRPr="006353C2">
              <w:rPr>
                <w:rFonts w:asciiTheme="minorHAnsi" w:hAnsiTheme="minorHAnsi" w:cstheme="minorHAnsi"/>
              </w:rPr>
              <w:t>Vrsta objekta u vlasništvu Općine Babina Greda</w:t>
            </w:r>
          </w:p>
        </w:tc>
        <w:tc>
          <w:tcPr>
            <w:tcW w:w="3255" w:type="dxa"/>
            <w:tcBorders>
              <w:bottom w:val="double" w:sz="4" w:space="0" w:color="auto"/>
            </w:tcBorders>
            <w:shd w:val="clear" w:color="auto" w:fill="D9D9D9" w:themeFill="background1" w:themeFillShade="D9"/>
          </w:tcPr>
          <w:p w14:paraId="668110A0" w14:textId="7E5BE9E5" w:rsidR="00E847F0" w:rsidRPr="006353C2" w:rsidRDefault="00E847F0" w:rsidP="006353C2">
            <w:pPr>
              <w:rPr>
                <w:rFonts w:asciiTheme="minorHAnsi" w:hAnsiTheme="minorHAnsi" w:cstheme="minorHAnsi"/>
              </w:rPr>
            </w:pPr>
            <w:r w:rsidRPr="006353C2">
              <w:rPr>
                <w:rFonts w:asciiTheme="minorHAnsi" w:hAnsiTheme="minorHAnsi" w:cstheme="minorHAnsi"/>
              </w:rPr>
              <w:t>Potrošnja električne energije u 2021. godini (kWh/god.)</w:t>
            </w:r>
          </w:p>
        </w:tc>
      </w:tr>
      <w:tr w:rsidR="00E847F0" w14:paraId="7D90DCB8" w14:textId="77777777" w:rsidTr="008C41EF">
        <w:tc>
          <w:tcPr>
            <w:tcW w:w="5807" w:type="dxa"/>
            <w:tcBorders>
              <w:top w:val="double" w:sz="4" w:space="0" w:color="auto"/>
            </w:tcBorders>
          </w:tcPr>
          <w:p w14:paraId="244EDDCA" w14:textId="339BF927" w:rsidR="00E847F0" w:rsidRPr="006353C2" w:rsidRDefault="00E847F0" w:rsidP="006353C2">
            <w:pPr>
              <w:pStyle w:val="Odlomakpopisa"/>
              <w:numPr>
                <w:ilvl w:val="0"/>
                <w:numId w:val="41"/>
              </w:numPr>
              <w:rPr>
                <w:rFonts w:asciiTheme="minorHAnsi" w:hAnsiTheme="minorHAnsi" w:cstheme="minorHAnsi"/>
              </w:rPr>
            </w:pPr>
            <w:r w:rsidRPr="006353C2">
              <w:rPr>
                <w:rFonts w:asciiTheme="minorHAnsi" w:hAnsiTheme="minorHAnsi" w:cstheme="minorHAnsi"/>
              </w:rPr>
              <w:t>objekt općinske uprave (ulica kralja Tomislava 2)</w:t>
            </w:r>
          </w:p>
        </w:tc>
        <w:tc>
          <w:tcPr>
            <w:tcW w:w="3255" w:type="dxa"/>
            <w:tcBorders>
              <w:top w:val="double" w:sz="4" w:space="0" w:color="auto"/>
            </w:tcBorders>
          </w:tcPr>
          <w:p w14:paraId="009F6275" w14:textId="49E3A254" w:rsidR="00E847F0" w:rsidRPr="006353C2" w:rsidRDefault="00E847F0" w:rsidP="00BD47EA">
            <w:pPr>
              <w:ind w:right="1018"/>
              <w:jc w:val="right"/>
              <w:rPr>
                <w:rFonts w:asciiTheme="minorHAnsi" w:hAnsiTheme="minorHAnsi" w:cstheme="minorHAnsi"/>
              </w:rPr>
            </w:pPr>
            <w:r w:rsidRPr="006353C2">
              <w:rPr>
                <w:rFonts w:asciiTheme="minorHAnsi" w:hAnsiTheme="minorHAnsi" w:cstheme="minorHAnsi"/>
              </w:rPr>
              <w:t>43.313</w:t>
            </w:r>
          </w:p>
        </w:tc>
      </w:tr>
      <w:tr w:rsidR="00E847F0" w14:paraId="3D9D5FD6" w14:textId="77777777" w:rsidTr="00E847F0">
        <w:tc>
          <w:tcPr>
            <w:tcW w:w="5807" w:type="dxa"/>
          </w:tcPr>
          <w:p w14:paraId="39708438" w14:textId="16115B30" w:rsidR="00E847F0" w:rsidRPr="006353C2" w:rsidRDefault="00D36232" w:rsidP="006353C2">
            <w:pPr>
              <w:pStyle w:val="Odlomakpopisa"/>
              <w:numPr>
                <w:ilvl w:val="0"/>
                <w:numId w:val="41"/>
              </w:numPr>
              <w:rPr>
                <w:rFonts w:asciiTheme="minorHAnsi" w:hAnsiTheme="minorHAnsi" w:cstheme="minorHAnsi"/>
              </w:rPr>
            </w:pPr>
            <w:r>
              <w:rPr>
                <w:rFonts w:asciiTheme="minorHAnsi" w:hAnsiTheme="minorHAnsi" w:cstheme="minorHAnsi"/>
              </w:rPr>
              <w:t>dječji vrtić</w:t>
            </w:r>
          </w:p>
        </w:tc>
        <w:tc>
          <w:tcPr>
            <w:tcW w:w="3255" w:type="dxa"/>
          </w:tcPr>
          <w:p w14:paraId="2C8D23A6" w14:textId="2A5C0BBF" w:rsidR="00E847F0" w:rsidRPr="006353C2" w:rsidRDefault="00E847F0" w:rsidP="00BD47EA">
            <w:pPr>
              <w:ind w:right="1018"/>
              <w:jc w:val="right"/>
              <w:rPr>
                <w:rFonts w:asciiTheme="minorHAnsi" w:hAnsiTheme="minorHAnsi" w:cstheme="minorHAnsi"/>
              </w:rPr>
            </w:pPr>
            <w:r w:rsidRPr="006353C2">
              <w:rPr>
                <w:rFonts w:asciiTheme="minorHAnsi" w:hAnsiTheme="minorHAnsi" w:cstheme="minorHAnsi"/>
              </w:rPr>
              <w:t>23.930</w:t>
            </w:r>
          </w:p>
        </w:tc>
      </w:tr>
      <w:tr w:rsidR="00E847F0" w14:paraId="0E47FA7D" w14:textId="77777777" w:rsidTr="00E847F0">
        <w:tc>
          <w:tcPr>
            <w:tcW w:w="5807" w:type="dxa"/>
          </w:tcPr>
          <w:p w14:paraId="597267FC" w14:textId="076BE519" w:rsidR="00E847F0" w:rsidRPr="006353C2" w:rsidRDefault="00D36232" w:rsidP="006353C2">
            <w:pPr>
              <w:pStyle w:val="Odlomakpopisa"/>
              <w:numPr>
                <w:ilvl w:val="0"/>
                <w:numId w:val="41"/>
              </w:numPr>
              <w:rPr>
                <w:rFonts w:asciiTheme="minorHAnsi" w:hAnsiTheme="minorHAnsi" w:cstheme="minorHAnsi"/>
              </w:rPr>
            </w:pPr>
            <w:r>
              <w:rPr>
                <w:rFonts w:asciiTheme="minorHAnsi" w:hAnsiTheme="minorHAnsi" w:cstheme="minorHAnsi"/>
              </w:rPr>
              <w:t xml:space="preserve">nogometni klub </w:t>
            </w:r>
            <w:proofErr w:type="spellStart"/>
            <w:r>
              <w:rPr>
                <w:rFonts w:asciiTheme="minorHAnsi" w:hAnsiTheme="minorHAnsi" w:cstheme="minorHAnsi"/>
              </w:rPr>
              <w:t>Šokadija</w:t>
            </w:r>
            <w:proofErr w:type="spellEnd"/>
          </w:p>
        </w:tc>
        <w:tc>
          <w:tcPr>
            <w:tcW w:w="3255" w:type="dxa"/>
          </w:tcPr>
          <w:p w14:paraId="150C272F" w14:textId="4596E9FA" w:rsidR="00E847F0" w:rsidRPr="006353C2" w:rsidRDefault="00E847F0" w:rsidP="00BD47EA">
            <w:pPr>
              <w:ind w:right="1018"/>
              <w:jc w:val="right"/>
              <w:rPr>
                <w:rFonts w:asciiTheme="minorHAnsi" w:hAnsiTheme="minorHAnsi" w:cstheme="minorHAnsi"/>
              </w:rPr>
            </w:pPr>
            <w:r w:rsidRPr="006353C2">
              <w:rPr>
                <w:rFonts w:asciiTheme="minorHAnsi" w:hAnsiTheme="minorHAnsi" w:cstheme="minorHAnsi"/>
              </w:rPr>
              <w:t>4.565</w:t>
            </w:r>
          </w:p>
        </w:tc>
      </w:tr>
      <w:tr w:rsidR="00E847F0" w14:paraId="50A0C141" w14:textId="77777777" w:rsidTr="00E847F0">
        <w:tc>
          <w:tcPr>
            <w:tcW w:w="5807" w:type="dxa"/>
          </w:tcPr>
          <w:p w14:paraId="7A613AAA" w14:textId="2125BF5D" w:rsidR="00E847F0" w:rsidRPr="006353C2" w:rsidRDefault="00E847F0" w:rsidP="006353C2">
            <w:pPr>
              <w:pStyle w:val="Odlomakpopisa"/>
              <w:numPr>
                <w:ilvl w:val="0"/>
                <w:numId w:val="41"/>
              </w:numPr>
              <w:rPr>
                <w:rFonts w:asciiTheme="minorHAnsi" w:hAnsiTheme="minorHAnsi" w:cstheme="minorHAnsi"/>
              </w:rPr>
            </w:pPr>
            <w:r w:rsidRPr="006353C2">
              <w:rPr>
                <w:rFonts w:asciiTheme="minorHAnsi" w:hAnsiTheme="minorHAnsi" w:cstheme="minorHAnsi"/>
              </w:rPr>
              <w:t xml:space="preserve">mala sala (na adresi kralja Tomislava 4) </w:t>
            </w:r>
            <w:r w:rsidR="00D36232">
              <w:rPr>
                <w:rFonts w:asciiTheme="minorHAnsi" w:hAnsiTheme="minorHAnsi" w:cstheme="minorHAnsi"/>
              </w:rPr>
              <w:t>i pripadajući poslovni prostori</w:t>
            </w:r>
          </w:p>
        </w:tc>
        <w:tc>
          <w:tcPr>
            <w:tcW w:w="3255" w:type="dxa"/>
          </w:tcPr>
          <w:p w14:paraId="7F1480DE" w14:textId="093D1C4D" w:rsidR="00E847F0" w:rsidRPr="006353C2" w:rsidRDefault="00E847F0" w:rsidP="00BD47EA">
            <w:pPr>
              <w:ind w:right="1018"/>
              <w:jc w:val="right"/>
              <w:rPr>
                <w:rFonts w:asciiTheme="minorHAnsi" w:hAnsiTheme="minorHAnsi" w:cstheme="minorHAnsi"/>
              </w:rPr>
            </w:pPr>
            <w:r w:rsidRPr="006353C2">
              <w:rPr>
                <w:rFonts w:asciiTheme="minorHAnsi" w:hAnsiTheme="minorHAnsi" w:cstheme="minorHAnsi"/>
              </w:rPr>
              <w:t>26.674</w:t>
            </w:r>
          </w:p>
        </w:tc>
      </w:tr>
      <w:tr w:rsidR="00E847F0" w14:paraId="4AC0C404" w14:textId="77777777" w:rsidTr="00E847F0">
        <w:tc>
          <w:tcPr>
            <w:tcW w:w="5807" w:type="dxa"/>
          </w:tcPr>
          <w:p w14:paraId="4222B726" w14:textId="27571F6E" w:rsidR="00E847F0" w:rsidRPr="006353C2" w:rsidRDefault="00E847F0" w:rsidP="006353C2">
            <w:pPr>
              <w:pStyle w:val="Odlomakpopisa"/>
              <w:numPr>
                <w:ilvl w:val="0"/>
                <w:numId w:val="41"/>
              </w:numPr>
              <w:rPr>
                <w:rFonts w:asciiTheme="minorHAnsi" w:hAnsiTheme="minorHAnsi" w:cstheme="minorHAnsi"/>
              </w:rPr>
            </w:pPr>
            <w:r w:rsidRPr="006353C2">
              <w:rPr>
                <w:rFonts w:asciiTheme="minorHAnsi" w:hAnsiTheme="minorHAnsi" w:cstheme="minorHAnsi"/>
              </w:rPr>
              <w:t>Hrvatski dom kulture</w:t>
            </w:r>
            <w:r w:rsidR="00D36232">
              <w:rPr>
                <w:rFonts w:asciiTheme="minorHAnsi" w:hAnsiTheme="minorHAnsi" w:cstheme="minorHAnsi"/>
              </w:rPr>
              <w:t xml:space="preserve"> Franjo Delić</w:t>
            </w:r>
          </w:p>
        </w:tc>
        <w:tc>
          <w:tcPr>
            <w:tcW w:w="3255" w:type="dxa"/>
          </w:tcPr>
          <w:p w14:paraId="48D91328" w14:textId="437650F6" w:rsidR="00E847F0" w:rsidRPr="006353C2" w:rsidRDefault="008A1727" w:rsidP="00BD47EA">
            <w:pPr>
              <w:ind w:right="1018"/>
              <w:jc w:val="right"/>
              <w:rPr>
                <w:rFonts w:asciiTheme="minorHAnsi" w:hAnsiTheme="minorHAnsi" w:cstheme="minorHAnsi"/>
              </w:rPr>
            </w:pPr>
            <w:r w:rsidRPr="006353C2">
              <w:rPr>
                <w:rFonts w:asciiTheme="minorHAnsi" w:hAnsiTheme="minorHAnsi" w:cstheme="minorHAnsi"/>
              </w:rPr>
              <w:t>20.062</w:t>
            </w:r>
          </w:p>
        </w:tc>
      </w:tr>
      <w:tr w:rsidR="00E847F0" w14:paraId="5D3B9D07" w14:textId="77777777" w:rsidTr="00E847F0">
        <w:tc>
          <w:tcPr>
            <w:tcW w:w="5807" w:type="dxa"/>
          </w:tcPr>
          <w:p w14:paraId="602CA92A" w14:textId="5F9C0B83" w:rsidR="00E847F0" w:rsidRPr="006353C2" w:rsidRDefault="00D36232" w:rsidP="006353C2">
            <w:pPr>
              <w:pStyle w:val="Odlomakpopisa"/>
              <w:numPr>
                <w:ilvl w:val="0"/>
                <w:numId w:val="41"/>
              </w:numPr>
              <w:rPr>
                <w:rFonts w:asciiTheme="minorHAnsi" w:hAnsiTheme="minorHAnsi" w:cstheme="minorHAnsi"/>
              </w:rPr>
            </w:pPr>
            <w:r>
              <w:rPr>
                <w:rFonts w:asciiTheme="minorHAnsi" w:hAnsiTheme="minorHAnsi" w:cstheme="minorHAnsi"/>
              </w:rPr>
              <w:t>DVD Babina Greda</w:t>
            </w:r>
          </w:p>
        </w:tc>
        <w:tc>
          <w:tcPr>
            <w:tcW w:w="3255" w:type="dxa"/>
          </w:tcPr>
          <w:p w14:paraId="2C6296B0" w14:textId="1C731F0D" w:rsidR="008A1727" w:rsidRPr="006353C2" w:rsidRDefault="008A1727" w:rsidP="00BD47EA">
            <w:pPr>
              <w:ind w:right="1018"/>
              <w:jc w:val="right"/>
              <w:rPr>
                <w:rFonts w:asciiTheme="minorHAnsi" w:hAnsiTheme="minorHAnsi" w:cstheme="minorHAnsi"/>
              </w:rPr>
            </w:pPr>
            <w:r w:rsidRPr="006353C2">
              <w:rPr>
                <w:rFonts w:asciiTheme="minorHAnsi" w:hAnsiTheme="minorHAnsi" w:cstheme="minorHAnsi"/>
              </w:rPr>
              <w:t>21.409</w:t>
            </w:r>
          </w:p>
        </w:tc>
      </w:tr>
      <w:tr w:rsidR="00E847F0" w14:paraId="0384721A" w14:textId="77777777" w:rsidTr="00E847F0">
        <w:tc>
          <w:tcPr>
            <w:tcW w:w="5807" w:type="dxa"/>
          </w:tcPr>
          <w:p w14:paraId="5303ED22" w14:textId="4CC19A27" w:rsidR="00E847F0" w:rsidRPr="006353C2" w:rsidRDefault="00D36232" w:rsidP="006353C2">
            <w:pPr>
              <w:pStyle w:val="Odlomakpopisa"/>
              <w:numPr>
                <w:ilvl w:val="0"/>
                <w:numId w:val="41"/>
              </w:numPr>
              <w:rPr>
                <w:rFonts w:asciiTheme="minorHAnsi" w:hAnsiTheme="minorHAnsi" w:cstheme="minorHAnsi"/>
              </w:rPr>
            </w:pPr>
            <w:r>
              <w:rPr>
                <w:rFonts w:asciiTheme="minorHAnsi" w:hAnsiTheme="minorHAnsi" w:cstheme="minorHAnsi"/>
              </w:rPr>
              <w:t>općinska narodna knjižnica</w:t>
            </w:r>
          </w:p>
        </w:tc>
        <w:tc>
          <w:tcPr>
            <w:tcW w:w="3255" w:type="dxa"/>
          </w:tcPr>
          <w:p w14:paraId="58AD1827" w14:textId="1B27A13C" w:rsidR="00E847F0" w:rsidRPr="006353C2" w:rsidRDefault="008A1727" w:rsidP="00BD47EA">
            <w:pPr>
              <w:ind w:right="1018"/>
              <w:jc w:val="right"/>
              <w:rPr>
                <w:rFonts w:asciiTheme="minorHAnsi" w:hAnsiTheme="minorHAnsi" w:cstheme="minorHAnsi"/>
              </w:rPr>
            </w:pPr>
            <w:r w:rsidRPr="006353C2">
              <w:rPr>
                <w:rFonts w:asciiTheme="minorHAnsi" w:hAnsiTheme="minorHAnsi" w:cstheme="minorHAnsi"/>
              </w:rPr>
              <w:t>56.891</w:t>
            </w:r>
          </w:p>
        </w:tc>
      </w:tr>
      <w:tr w:rsidR="00E847F0" w14:paraId="6D9B1253" w14:textId="77777777" w:rsidTr="00E847F0">
        <w:tc>
          <w:tcPr>
            <w:tcW w:w="5807" w:type="dxa"/>
          </w:tcPr>
          <w:p w14:paraId="67A3E874" w14:textId="5BF42506" w:rsidR="00E847F0" w:rsidRPr="006353C2" w:rsidRDefault="00E847F0" w:rsidP="006353C2">
            <w:pPr>
              <w:pStyle w:val="Odlomakpopisa"/>
              <w:numPr>
                <w:ilvl w:val="0"/>
                <w:numId w:val="41"/>
              </w:numPr>
              <w:rPr>
                <w:rFonts w:asciiTheme="minorHAnsi" w:hAnsiTheme="minorHAnsi" w:cstheme="minorHAnsi"/>
              </w:rPr>
            </w:pPr>
            <w:r w:rsidRPr="006353C2">
              <w:rPr>
                <w:rFonts w:asciiTheme="minorHAnsi" w:hAnsiTheme="minorHAnsi" w:cstheme="minorHAnsi"/>
              </w:rPr>
              <w:t>či</w:t>
            </w:r>
            <w:r w:rsidR="00D36232">
              <w:rPr>
                <w:rFonts w:asciiTheme="minorHAnsi" w:hAnsiTheme="minorHAnsi" w:cstheme="minorHAnsi"/>
              </w:rPr>
              <w:t>taoničko društvo seljačka sloga</w:t>
            </w:r>
          </w:p>
        </w:tc>
        <w:tc>
          <w:tcPr>
            <w:tcW w:w="3255" w:type="dxa"/>
          </w:tcPr>
          <w:p w14:paraId="16198F4C" w14:textId="7230A042" w:rsidR="00E847F0" w:rsidRPr="006353C2" w:rsidRDefault="008A1727" w:rsidP="00BD47EA">
            <w:pPr>
              <w:ind w:right="1018"/>
              <w:jc w:val="right"/>
              <w:rPr>
                <w:rFonts w:asciiTheme="minorHAnsi" w:hAnsiTheme="minorHAnsi" w:cstheme="minorHAnsi"/>
              </w:rPr>
            </w:pPr>
            <w:r w:rsidRPr="006353C2">
              <w:rPr>
                <w:rFonts w:asciiTheme="minorHAnsi" w:hAnsiTheme="minorHAnsi" w:cstheme="minorHAnsi"/>
              </w:rPr>
              <w:t>465</w:t>
            </w:r>
          </w:p>
        </w:tc>
      </w:tr>
      <w:tr w:rsidR="00E847F0" w14:paraId="5D021468" w14:textId="77777777" w:rsidTr="00E847F0">
        <w:tc>
          <w:tcPr>
            <w:tcW w:w="5807" w:type="dxa"/>
          </w:tcPr>
          <w:p w14:paraId="711AF16F" w14:textId="5C79DF48" w:rsidR="00E847F0" w:rsidRPr="006353C2" w:rsidRDefault="00E847F0" w:rsidP="006353C2">
            <w:pPr>
              <w:pStyle w:val="Odlomakpopisa"/>
              <w:numPr>
                <w:ilvl w:val="0"/>
                <w:numId w:val="41"/>
              </w:numPr>
              <w:rPr>
                <w:rFonts w:asciiTheme="minorHAnsi" w:hAnsiTheme="minorHAnsi" w:cstheme="minorHAnsi"/>
              </w:rPr>
            </w:pPr>
            <w:r w:rsidRPr="006353C2">
              <w:rPr>
                <w:rFonts w:asciiTheme="minorHAnsi" w:hAnsiTheme="minorHAnsi" w:cstheme="minorHAnsi"/>
              </w:rPr>
              <w:t>po</w:t>
            </w:r>
            <w:r w:rsidR="00D36232">
              <w:rPr>
                <w:rFonts w:asciiTheme="minorHAnsi" w:hAnsiTheme="minorHAnsi" w:cstheme="minorHAnsi"/>
              </w:rPr>
              <w:t>ljodjelska čitaonica Donja mala</w:t>
            </w:r>
          </w:p>
        </w:tc>
        <w:tc>
          <w:tcPr>
            <w:tcW w:w="3255" w:type="dxa"/>
          </w:tcPr>
          <w:p w14:paraId="31AD361F" w14:textId="77B68CED" w:rsidR="00E847F0" w:rsidRPr="006353C2" w:rsidRDefault="008A1727" w:rsidP="00BD47EA">
            <w:pPr>
              <w:ind w:right="1018"/>
              <w:jc w:val="right"/>
              <w:rPr>
                <w:rFonts w:asciiTheme="minorHAnsi" w:hAnsiTheme="minorHAnsi" w:cstheme="minorHAnsi"/>
              </w:rPr>
            </w:pPr>
            <w:r w:rsidRPr="006353C2">
              <w:rPr>
                <w:rFonts w:asciiTheme="minorHAnsi" w:hAnsiTheme="minorHAnsi" w:cstheme="minorHAnsi"/>
              </w:rPr>
              <w:t>4.545</w:t>
            </w:r>
          </w:p>
        </w:tc>
      </w:tr>
      <w:tr w:rsidR="00E847F0" w14:paraId="03CDC597" w14:textId="77777777" w:rsidTr="00E847F0">
        <w:tc>
          <w:tcPr>
            <w:tcW w:w="5807" w:type="dxa"/>
          </w:tcPr>
          <w:p w14:paraId="33D5CF1F" w14:textId="5A217B69" w:rsidR="00E847F0" w:rsidRPr="006353C2" w:rsidRDefault="00D36232" w:rsidP="006353C2">
            <w:pPr>
              <w:pStyle w:val="Odlomakpopisa"/>
              <w:numPr>
                <w:ilvl w:val="0"/>
                <w:numId w:val="41"/>
              </w:numPr>
              <w:rPr>
                <w:rFonts w:asciiTheme="minorHAnsi" w:hAnsiTheme="minorHAnsi" w:cstheme="minorHAnsi"/>
              </w:rPr>
            </w:pPr>
            <w:r>
              <w:rPr>
                <w:rFonts w:asciiTheme="minorHAnsi" w:hAnsiTheme="minorHAnsi" w:cstheme="minorHAnsi"/>
              </w:rPr>
              <w:lastRenderedPageBreak/>
              <w:t xml:space="preserve">čitaonica </w:t>
            </w:r>
            <w:proofErr w:type="spellStart"/>
            <w:r>
              <w:rPr>
                <w:rFonts w:asciiTheme="minorHAnsi" w:hAnsiTheme="minorHAnsi" w:cstheme="minorHAnsi"/>
              </w:rPr>
              <w:t>Kladavac</w:t>
            </w:r>
            <w:proofErr w:type="spellEnd"/>
          </w:p>
        </w:tc>
        <w:tc>
          <w:tcPr>
            <w:tcW w:w="3255" w:type="dxa"/>
          </w:tcPr>
          <w:p w14:paraId="2C779CF9" w14:textId="0CB5AA68" w:rsidR="00E847F0" w:rsidRPr="006353C2" w:rsidRDefault="008A1727" w:rsidP="00BD47EA">
            <w:pPr>
              <w:ind w:right="1018"/>
              <w:jc w:val="right"/>
              <w:rPr>
                <w:rFonts w:asciiTheme="minorHAnsi" w:hAnsiTheme="minorHAnsi" w:cstheme="minorHAnsi"/>
              </w:rPr>
            </w:pPr>
            <w:r w:rsidRPr="006353C2">
              <w:rPr>
                <w:rFonts w:asciiTheme="minorHAnsi" w:hAnsiTheme="minorHAnsi" w:cstheme="minorHAnsi"/>
              </w:rPr>
              <w:t>283</w:t>
            </w:r>
          </w:p>
        </w:tc>
      </w:tr>
      <w:tr w:rsidR="00E847F0" w14:paraId="09C7EDDF" w14:textId="77777777" w:rsidTr="00E847F0">
        <w:tc>
          <w:tcPr>
            <w:tcW w:w="5807" w:type="dxa"/>
          </w:tcPr>
          <w:p w14:paraId="0821F020" w14:textId="1A92ED35" w:rsidR="00E847F0" w:rsidRPr="006353C2" w:rsidRDefault="00D36232" w:rsidP="006353C2">
            <w:pPr>
              <w:pStyle w:val="Odlomakpopisa"/>
              <w:numPr>
                <w:ilvl w:val="0"/>
                <w:numId w:val="41"/>
              </w:numPr>
              <w:rPr>
                <w:rFonts w:asciiTheme="minorHAnsi" w:hAnsiTheme="minorHAnsi" w:cstheme="minorHAnsi"/>
              </w:rPr>
            </w:pPr>
            <w:r>
              <w:rPr>
                <w:rFonts w:asciiTheme="minorHAnsi" w:hAnsiTheme="minorHAnsi" w:cstheme="minorHAnsi"/>
              </w:rPr>
              <w:t>čitaonica Sava</w:t>
            </w:r>
          </w:p>
        </w:tc>
        <w:tc>
          <w:tcPr>
            <w:tcW w:w="3255" w:type="dxa"/>
          </w:tcPr>
          <w:p w14:paraId="1905ACEE" w14:textId="3F21D00D" w:rsidR="00E847F0" w:rsidRPr="006353C2" w:rsidRDefault="008A1727" w:rsidP="00BD47EA">
            <w:pPr>
              <w:ind w:right="1018"/>
              <w:jc w:val="right"/>
              <w:rPr>
                <w:rFonts w:asciiTheme="minorHAnsi" w:hAnsiTheme="minorHAnsi" w:cstheme="minorHAnsi"/>
              </w:rPr>
            </w:pPr>
            <w:r w:rsidRPr="006353C2">
              <w:rPr>
                <w:rFonts w:asciiTheme="minorHAnsi" w:hAnsiTheme="minorHAnsi" w:cstheme="minorHAnsi"/>
              </w:rPr>
              <w:t>384</w:t>
            </w:r>
          </w:p>
        </w:tc>
      </w:tr>
      <w:tr w:rsidR="00E847F0" w14:paraId="77735338" w14:textId="77777777" w:rsidTr="00E847F0">
        <w:tc>
          <w:tcPr>
            <w:tcW w:w="5807" w:type="dxa"/>
          </w:tcPr>
          <w:p w14:paraId="55FD3B75" w14:textId="08E964D9" w:rsidR="00E847F0" w:rsidRPr="006353C2" w:rsidRDefault="00D36232" w:rsidP="006353C2">
            <w:pPr>
              <w:pStyle w:val="Odlomakpopisa"/>
              <w:numPr>
                <w:ilvl w:val="0"/>
                <w:numId w:val="41"/>
              </w:numPr>
              <w:rPr>
                <w:rFonts w:asciiTheme="minorHAnsi" w:hAnsiTheme="minorHAnsi" w:cstheme="minorHAnsi"/>
              </w:rPr>
            </w:pPr>
            <w:r>
              <w:rPr>
                <w:rFonts w:asciiTheme="minorHAnsi" w:hAnsiTheme="minorHAnsi" w:cstheme="minorHAnsi"/>
              </w:rPr>
              <w:t xml:space="preserve">Hrvatska čitaonica </w:t>
            </w:r>
            <w:proofErr w:type="spellStart"/>
            <w:r>
              <w:rPr>
                <w:rFonts w:asciiTheme="minorHAnsi" w:hAnsiTheme="minorHAnsi" w:cstheme="minorHAnsi"/>
              </w:rPr>
              <w:t>Čevatovo</w:t>
            </w:r>
            <w:proofErr w:type="spellEnd"/>
          </w:p>
        </w:tc>
        <w:tc>
          <w:tcPr>
            <w:tcW w:w="3255" w:type="dxa"/>
          </w:tcPr>
          <w:p w14:paraId="6EDEE13A" w14:textId="7527C3D1" w:rsidR="00E847F0" w:rsidRPr="006353C2" w:rsidRDefault="008A1727" w:rsidP="00BD47EA">
            <w:pPr>
              <w:ind w:right="1018"/>
              <w:jc w:val="right"/>
              <w:rPr>
                <w:rFonts w:asciiTheme="minorHAnsi" w:hAnsiTheme="minorHAnsi" w:cstheme="minorHAnsi"/>
              </w:rPr>
            </w:pPr>
            <w:r w:rsidRPr="006353C2">
              <w:rPr>
                <w:rFonts w:asciiTheme="minorHAnsi" w:hAnsiTheme="minorHAnsi" w:cstheme="minorHAnsi"/>
              </w:rPr>
              <w:t>217</w:t>
            </w:r>
          </w:p>
        </w:tc>
      </w:tr>
      <w:tr w:rsidR="00E847F0" w14:paraId="3B39AD6C" w14:textId="77777777" w:rsidTr="00E847F0">
        <w:tc>
          <w:tcPr>
            <w:tcW w:w="5807" w:type="dxa"/>
          </w:tcPr>
          <w:p w14:paraId="1E4C93F1" w14:textId="501C7D25" w:rsidR="00E847F0" w:rsidRPr="006353C2" w:rsidRDefault="00E847F0" w:rsidP="006353C2">
            <w:pPr>
              <w:pStyle w:val="Odlomakpopisa"/>
              <w:numPr>
                <w:ilvl w:val="0"/>
                <w:numId w:val="41"/>
              </w:numPr>
              <w:rPr>
                <w:rFonts w:asciiTheme="minorHAnsi" w:hAnsiTheme="minorHAnsi" w:cstheme="minorHAnsi"/>
              </w:rPr>
            </w:pPr>
            <w:r w:rsidRPr="006353C2">
              <w:rPr>
                <w:rFonts w:asciiTheme="minorHAnsi" w:hAnsiTheme="minorHAnsi" w:cstheme="minorHAnsi"/>
              </w:rPr>
              <w:t>stara zgr</w:t>
            </w:r>
            <w:r w:rsidR="00D36232">
              <w:rPr>
                <w:rFonts w:asciiTheme="minorHAnsi" w:hAnsiTheme="minorHAnsi" w:cstheme="minorHAnsi"/>
              </w:rPr>
              <w:t>ada općinske uprave (</w:t>
            </w:r>
            <w:r w:rsidRPr="006353C2">
              <w:rPr>
                <w:rFonts w:asciiTheme="minorHAnsi" w:hAnsiTheme="minorHAnsi" w:cstheme="minorHAnsi"/>
              </w:rPr>
              <w:t>Nazor</w:t>
            </w:r>
            <w:r w:rsidR="00D36232">
              <w:rPr>
                <w:rFonts w:asciiTheme="minorHAnsi" w:hAnsiTheme="minorHAnsi" w:cstheme="minorHAnsi"/>
              </w:rPr>
              <w:t>ova 3)</w:t>
            </w:r>
          </w:p>
        </w:tc>
        <w:tc>
          <w:tcPr>
            <w:tcW w:w="3255" w:type="dxa"/>
          </w:tcPr>
          <w:p w14:paraId="7AD43D1E" w14:textId="4E2F626C" w:rsidR="00E847F0" w:rsidRPr="006353C2" w:rsidRDefault="008A1727" w:rsidP="00BD47EA">
            <w:pPr>
              <w:ind w:right="1018"/>
              <w:jc w:val="right"/>
              <w:rPr>
                <w:rFonts w:asciiTheme="minorHAnsi" w:hAnsiTheme="minorHAnsi" w:cstheme="minorHAnsi"/>
              </w:rPr>
            </w:pPr>
            <w:r w:rsidRPr="006353C2">
              <w:rPr>
                <w:rFonts w:asciiTheme="minorHAnsi" w:hAnsiTheme="minorHAnsi" w:cstheme="minorHAnsi"/>
              </w:rPr>
              <w:t>6.004</w:t>
            </w:r>
          </w:p>
        </w:tc>
      </w:tr>
      <w:tr w:rsidR="008A1727" w14:paraId="25305901" w14:textId="77777777" w:rsidTr="00E847F0">
        <w:tc>
          <w:tcPr>
            <w:tcW w:w="5807" w:type="dxa"/>
          </w:tcPr>
          <w:p w14:paraId="04EBE79A" w14:textId="03F442AB" w:rsidR="008A1727" w:rsidRPr="006353C2" w:rsidRDefault="008A1727" w:rsidP="006353C2">
            <w:pPr>
              <w:pStyle w:val="Odlomakpopisa"/>
              <w:numPr>
                <w:ilvl w:val="0"/>
                <w:numId w:val="41"/>
              </w:numPr>
              <w:rPr>
                <w:rFonts w:asciiTheme="minorHAnsi" w:hAnsiTheme="minorHAnsi" w:cstheme="minorHAnsi"/>
              </w:rPr>
            </w:pPr>
            <w:r w:rsidRPr="006353C2">
              <w:rPr>
                <w:rFonts w:asciiTheme="minorHAnsi" w:hAnsiTheme="minorHAnsi" w:cstheme="minorHAnsi"/>
              </w:rPr>
              <w:t>vodocrpilište</w:t>
            </w:r>
          </w:p>
        </w:tc>
        <w:tc>
          <w:tcPr>
            <w:tcW w:w="3255" w:type="dxa"/>
          </w:tcPr>
          <w:p w14:paraId="6920AA40" w14:textId="3EC09636" w:rsidR="008A1727" w:rsidRPr="006353C2" w:rsidRDefault="008A1727" w:rsidP="00BD47EA">
            <w:pPr>
              <w:ind w:right="1018"/>
              <w:jc w:val="right"/>
              <w:rPr>
                <w:rFonts w:asciiTheme="minorHAnsi" w:hAnsiTheme="minorHAnsi" w:cstheme="minorHAnsi"/>
              </w:rPr>
            </w:pPr>
            <w:r w:rsidRPr="006353C2">
              <w:rPr>
                <w:rFonts w:asciiTheme="minorHAnsi" w:hAnsiTheme="minorHAnsi" w:cstheme="minorHAnsi"/>
              </w:rPr>
              <w:t>34.183</w:t>
            </w:r>
          </w:p>
        </w:tc>
      </w:tr>
      <w:tr w:rsidR="00E847F0" w14:paraId="15C6E64A" w14:textId="77777777" w:rsidTr="00E847F0">
        <w:tc>
          <w:tcPr>
            <w:tcW w:w="5807" w:type="dxa"/>
          </w:tcPr>
          <w:p w14:paraId="2EBED616" w14:textId="4F1B3D22" w:rsidR="00E847F0" w:rsidRPr="006353C2" w:rsidRDefault="008A1727" w:rsidP="006353C2">
            <w:pPr>
              <w:pStyle w:val="Odlomakpopisa"/>
              <w:jc w:val="right"/>
              <w:rPr>
                <w:rFonts w:asciiTheme="minorHAnsi" w:hAnsiTheme="minorHAnsi" w:cstheme="minorHAnsi"/>
              </w:rPr>
            </w:pPr>
            <w:r w:rsidRPr="006353C2">
              <w:rPr>
                <w:rFonts w:asciiTheme="minorHAnsi" w:hAnsiTheme="minorHAnsi" w:cstheme="minorHAnsi"/>
              </w:rPr>
              <w:t>UKUPNO</w:t>
            </w:r>
          </w:p>
        </w:tc>
        <w:tc>
          <w:tcPr>
            <w:tcW w:w="3255" w:type="dxa"/>
          </w:tcPr>
          <w:p w14:paraId="6A27D944" w14:textId="0F117406" w:rsidR="00E847F0" w:rsidRPr="006353C2" w:rsidRDefault="006353C2" w:rsidP="00BD47EA">
            <w:pPr>
              <w:ind w:right="1018"/>
              <w:jc w:val="right"/>
              <w:rPr>
                <w:rFonts w:asciiTheme="minorHAnsi" w:hAnsiTheme="minorHAnsi" w:cstheme="minorHAnsi"/>
              </w:rPr>
            </w:pPr>
            <w:r>
              <w:rPr>
                <w:rFonts w:asciiTheme="minorHAnsi" w:hAnsiTheme="minorHAnsi" w:cstheme="minorHAnsi"/>
              </w:rPr>
              <w:t>242.925</w:t>
            </w:r>
          </w:p>
        </w:tc>
      </w:tr>
    </w:tbl>
    <w:p w14:paraId="68E59343" w14:textId="77777777" w:rsidR="00E847F0" w:rsidRDefault="00E847F0" w:rsidP="00C77DA0">
      <w:pPr>
        <w:spacing w:line="360" w:lineRule="auto"/>
      </w:pPr>
    </w:p>
    <w:p w14:paraId="745601F2" w14:textId="42F01B9C" w:rsidR="009835DB" w:rsidRDefault="00430C1D" w:rsidP="00430C1D">
      <w:pPr>
        <w:spacing w:line="360" w:lineRule="auto"/>
        <w:jc w:val="both"/>
      </w:pPr>
      <w:r>
        <w:t xml:space="preserve">Iz dostupnih podataka može se jasno prepoznati trend smanjenja potrošnje električne energije u svim sektorima za koje su bili dostupni podaci (potrošnja u gospodarstvu, stambenim objektima i rasvjeta). Do smanjenja u potrošnji električne energije došlo je zbog implementacije štedljivijih uređaja u gospodarstvu i kućanstvima, ugradnje rasvjete s manjom potrošnjom električne energije, te zbog smanjenja </w:t>
      </w:r>
      <w:r w:rsidR="00375F0A">
        <w:t xml:space="preserve">ukupnog </w:t>
      </w:r>
      <w:r>
        <w:t xml:space="preserve">broja stanovnika </w:t>
      </w:r>
      <w:r w:rsidR="00375F0A">
        <w:t>O</w:t>
      </w:r>
      <w:r>
        <w:t>pćine.</w:t>
      </w:r>
    </w:p>
    <w:p w14:paraId="56756BC1" w14:textId="72590F73" w:rsidR="00A44951" w:rsidRDefault="00A44951" w:rsidP="00430C1D">
      <w:pPr>
        <w:spacing w:line="360" w:lineRule="auto"/>
        <w:jc w:val="both"/>
      </w:pPr>
    </w:p>
    <w:p w14:paraId="5DB2A6A9" w14:textId="0EC89831" w:rsidR="00A44951" w:rsidRDefault="00A44951" w:rsidP="00430C1D">
      <w:pPr>
        <w:spacing w:line="360" w:lineRule="auto"/>
        <w:jc w:val="both"/>
      </w:pPr>
      <w:r>
        <w:t xml:space="preserve">Ono što Općinu Babina Greda čini specifičnom je činjenica da postojeće </w:t>
      </w:r>
      <w:proofErr w:type="spellStart"/>
      <w:r>
        <w:t>kogeneracijsko</w:t>
      </w:r>
      <w:proofErr w:type="spellEnd"/>
      <w:r>
        <w:t xml:space="preserve"> postrojenje na biomasu, u vlasništvu tvrtke Uni </w:t>
      </w:r>
      <w:proofErr w:type="spellStart"/>
      <w:r>
        <w:t>Viridas</w:t>
      </w:r>
      <w:proofErr w:type="spellEnd"/>
      <w:r>
        <w:t xml:space="preserve"> d.o.o., proizvede više električne energije nego je potrošnja Općine. Proizvodnja električne energije u postrojenju tvrtke Uni </w:t>
      </w:r>
      <w:proofErr w:type="spellStart"/>
      <w:r>
        <w:t>Viridas</w:t>
      </w:r>
      <w:proofErr w:type="spellEnd"/>
      <w:r>
        <w:t xml:space="preserve"> d.o.o. bila je nešto više od 15 puta veće od ukupne potrošnje električne energije na području Općine Babina Greda</w:t>
      </w:r>
      <w:r w:rsidR="00375F0A">
        <w:t>.</w:t>
      </w:r>
    </w:p>
    <w:p w14:paraId="2936EBA6" w14:textId="2C4C9722" w:rsidR="00012683" w:rsidRDefault="00012683" w:rsidP="00C77DA0">
      <w:pPr>
        <w:spacing w:line="360" w:lineRule="auto"/>
      </w:pPr>
    </w:p>
    <w:p w14:paraId="114EC34E" w14:textId="715CF4BB" w:rsidR="00A44951" w:rsidRDefault="00A44951" w:rsidP="00C77DA0">
      <w:pPr>
        <w:spacing w:line="360" w:lineRule="auto"/>
      </w:pPr>
      <w:r w:rsidRPr="00BA08AA">
        <w:rPr>
          <w:b/>
        </w:rPr>
        <w:t xml:space="preserve">Tablica </w:t>
      </w:r>
      <w:r w:rsidR="00BA08AA" w:rsidRPr="00BA08AA">
        <w:rPr>
          <w:b/>
        </w:rPr>
        <w:t>3</w:t>
      </w:r>
      <w:r w:rsidRPr="00BA08AA">
        <w:rPr>
          <w:b/>
        </w:rPr>
        <w:t>.</w:t>
      </w:r>
      <w:r>
        <w:t xml:space="preserve"> </w:t>
      </w:r>
      <w:r w:rsidRPr="00A44951">
        <w:t>Proizvodnja električne energije u 2021. godini u Općini Babina Greda</w:t>
      </w:r>
    </w:p>
    <w:tbl>
      <w:tblPr>
        <w:tblStyle w:val="Reetkatablice"/>
        <w:tblW w:w="0" w:type="auto"/>
        <w:tblLook w:val="04A0" w:firstRow="1" w:lastRow="0" w:firstColumn="1" w:lastColumn="0" w:noHBand="0" w:noVBand="1"/>
      </w:tblPr>
      <w:tblGrid>
        <w:gridCol w:w="3018"/>
        <w:gridCol w:w="3009"/>
        <w:gridCol w:w="3035"/>
      </w:tblGrid>
      <w:tr w:rsidR="00012683" w14:paraId="5FA2016F" w14:textId="77777777" w:rsidTr="00AF2748">
        <w:tc>
          <w:tcPr>
            <w:tcW w:w="3018" w:type="dxa"/>
            <w:tcBorders>
              <w:bottom w:val="double" w:sz="4" w:space="0" w:color="auto"/>
            </w:tcBorders>
            <w:shd w:val="clear" w:color="auto" w:fill="D9D9D9" w:themeFill="background1" w:themeFillShade="D9"/>
          </w:tcPr>
          <w:p w14:paraId="10963729" w14:textId="77777777" w:rsidR="00012683" w:rsidRPr="00A44951" w:rsidRDefault="00012683" w:rsidP="00012683">
            <w:pPr>
              <w:rPr>
                <w:rFonts w:asciiTheme="minorHAnsi" w:hAnsiTheme="minorHAnsi" w:cstheme="minorHAnsi"/>
              </w:rPr>
            </w:pPr>
            <w:r w:rsidRPr="00A44951">
              <w:rPr>
                <w:rFonts w:asciiTheme="minorHAnsi" w:hAnsiTheme="minorHAnsi" w:cstheme="minorHAnsi"/>
              </w:rPr>
              <w:t>Naziv proizvodnog postrojenja na području Općine Babina Greda</w:t>
            </w:r>
          </w:p>
        </w:tc>
        <w:tc>
          <w:tcPr>
            <w:tcW w:w="3009" w:type="dxa"/>
            <w:tcBorders>
              <w:bottom w:val="double" w:sz="4" w:space="0" w:color="auto"/>
            </w:tcBorders>
            <w:shd w:val="clear" w:color="auto" w:fill="D9D9D9" w:themeFill="background1" w:themeFillShade="D9"/>
          </w:tcPr>
          <w:p w14:paraId="6DCEDD09" w14:textId="3101FCF9" w:rsidR="00012683" w:rsidRPr="00A44951" w:rsidRDefault="00012683" w:rsidP="00AF2748">
            <w:pPr>
              <w:rPr>
                <w:rFonts w:asciiTheme="minorHAnsi" w:hAnsiTheme="minorHAnsi" w:cstheme="minorHAnsi"/>
              </w:rPr>
            </w:pPr>
            <w:r w:rsidRPr="00A44951">
              <w:rPr>
                <w:rFonts w:asciiTheme="minorHAnsi" w:hAnsiTheme="minorHAnsi" w:cstheme="minorHAnsi"/>
              </w:rPr>
              <w:t>Instalirana snaga (</w:t>
            </w:r>
            <w:r w:rsidR="00AF2748">
              <w:rPr>
                <w:rFonts w:asciiTheme="minorHAnsi" w:hAnsiTheme="minorHAnsi" w:cstheme="minorHAnsi"/>
              </w:rPr>
              <w:t>k</w:t>
            </w:r>
            <w:r w:rsidRPr="00A44951">
              <w:rPr>
                <w:rFonts w:asciiTheme="minorHAnsi" w:hAnsiTheme="minorHAnsi" w:cstheme="minorHAnsi"/>
              </w:rPr>
              <w:t>W)</w:t>
            </w:r>
          </w:p>
        </w:tc>
        <w:tc>
          <w:tcPr>
            <w:tcW w:w="3035" w:type="dxa"/>
            <w:tcBorders>
              <w:bottom w:val="double" w:sz="4" w:space="0" w:color="auto"/>
            </w:tcBorders>
            <w:shd w:val="clear" w:color="auto" w:fill="D9D9D9" w:themeFill="background1" w:themeFillShade="D9"/>
          </w:tcPr>
          <w:p w14:paraId="34028480" w14:textId="77777777" w:rsidR="00012683" w:rsidRPr="00A44951" w:rsidRDefault="00012683" w:rsidP="00012683">
            <w:pPr>
              <w:rPr>
                <w:rFonts w:asciiTheme="minorHAnsi" w:hAnsiTheme="minorHAnsi" w:cstheme="minorHAnsi"/>
              </w:rPr>
            </w:pPr>
            <w:r w:rsidRPr="00A44951">
              <w:rPr>
                <w:rFonts w:asciiTheme="minorHAnsi" w:hAnsiTheme="minorHAnsi" w:cstheme="minorHAnsi"/>
              </w:rPr>
              <w:t>Proizvodnja električne energije za 2021. godinu (kWh/godišnje)</w:t>
            </w:r>
          </w:p>
        </w:tc>
      </w:tr>
      <w:tr w:rsidR="00012683" w14:paraId="013387D2" w14:textId="77777777" w:rsidTr="00AF2748">
        <w:tc>
          <w:tcPr>
            <w:tcW w:w="3018" w:type="dxa"/>
            <w:tcBorders>
              <w:top w:val="double" w:sz="4" w:space="0" w:color="auto"/>
            </w:tcBorders>
          </w:tcPr>
          <w:p w14:paraId="651DDE7B" w14:textId="301E3DCA" w:rsidR="00012683" w:rsidRPr="00A44951" w:rsidRDefault="00A44951" w:rsidP="00A44951">
            <w:pPr>
              <w:rPr>
                <w:rFonts w:asciiTheme="minorHAnsi" w:hAnsiTheme="minorHAnsi" w:cstheme="minorHAnsi"/>
              </w:rPr>
            </w:pPr>
            <w:proofErr w:type="spellStart"/>
            <w:r>
              <w:rPr>
                <w:rFonts w:asciiTheme="minorHAnsi" w:hAnsiTheme="minorHAnsi" w:cstheme="minorHAnsi"/>
              </w:rPr>
              <w:t>Ko</w:t>
            </w:r>
            <w:r w:rsidR="00012683" w:rsidRPr="00A44951">
              <w:rPr>
                <w:rFonts w:asciiTheme="minorHAnsi" w:hAnsiTheme="minorHAnsi" w:cstheme="minorHAnsi"/>
              </w:rPr>
              <w:t>generacijsko</w:t>
            </w:r>
            <w:proofErr w:type="spellEnd"/>
            <w:r w:rsidR="00012683" w:rsidRPr="00A44951">
              <w:rPr>
                <w:rFonts w:asciiTheme="minorHAnsi" w:hAnsiTheme="minorHAnsi" w:cstheme="minorHAnsi"/>
              </w:rPr>
              <w:t xml:space="preserve"> postrojenje na bio</w:t>
            </w:r>
            <w:r>
              <w:rPr>
                <w:rFonts w:asciiTheme="minorHAnsi" w:hAnsiTheme="minorHAnsi" w:cstheme="minorHAnsi"/>
              </w:rPr>
              <w:t xml:space="preserve">masu tvrtke Uni </w:t>
            </w:r>
            <w:proofErr w:type="spellStart"/>
            <w:r>
              <w:rPr>
                <w:rFonts w:asciiTheme="minorHAnsi" w:hAnsiTheme="minorHAnsi" w:cstheme="minorHAnsi"/>
              </w:rPr>
              <w:t>Viridas</w:t>
            </w:r>
            <w:proofErr w:type="spellEnd"/>
            <w:r>
              <w:rPr>
                <w:rFonts w:asciiTheme="minorHAnsi" w:hAnsiTheme="minorHAnsi" w:cstheme="minorHAnsi"/>
              </w:rPr>
              <w:t xml:space="preserve"> d.o.o.</w:t>
            </w:r>
          </w:p>
        </w:tc>
        <w:tc>
          <w:tcPr>
            <w:tcW w:w="3009" w:type="dxa"/>
            <w:tcBorders>
              <w:top w:val="double" w:sz="4" w:space="0" w:color="auto"/>
            </w:tcBorders>
          </w:tcPr>
          <w:p w14:paraId="45ED08BF" w14:textId="1D6FBB48" w:rsidR="00012683" w:rsidRPr="00A44951" w:rsidRDefault="00012683" w:rsidP="00AF2748">
            <w:pPr>
              <w:jc w:val="center"/>
              <w:rPr>
                <w:rFonts w:asciiTheme="minorHAnsi" w:hAnsiTheme="minorHAnsi" w:cstheme="minorHAnsi"/>
              </w:rPr>
            </w:pPr>
            <w:r w:rsidRPr="00A44951">
              <w:rPr>
                <w:rFonts w:asciiTheme="minorHAnsi" w:hAnsiTheme="minorHAnsi" w:cstheme="minorHAnsi"/>
              </w:rPr>
              <w:t>9</w:t>
            </w:r>
            <w:r w:rsidR="00AF2748">
              <w:rPr>
                <w:rFonts w:asciiTheme="minorHAnsi" w:hAnsiTheme="minorHAnsi" w:cstheme="minorHAnsi"/>
              </w:rPr>
              <w:t>.</w:t>
            </w:r>
            <w:r w:rsidRPr="00A44951">
              <w:rPr>
                <w:rFonts w:asciiTheme="minorHAnsi" w:hAnsiTheme="minorHAnsi" w:cstheme="minorHAnsi"/>
              </w:rPr>
              <w:t>99</w:t>
            </w:r>
            <w:r w:rsidR="00AF2748">
              <w:rPr>
                <w:rFonts w:asciiTheme="minorHAnsi" w:hAnsiTheme="minorHAnsi" w:cstheme="minorHAnsi"/>
              </w:rPr>
              <w:t>0</w:t>
            </w:r>
          </w:p>
        </w:tc>
        <w:tc>
          <w:tcPr>
            <w:tcW w:w="3035" w:type="dxa"/>
            <w:tcBorders>
              <w:top w:val="double" w:sz="4" w:space="0" w:color="auto"/>
            </w:tcBorders>
          </w:tcPr>
          <w:p w14:paraId="31756F17" w14:textId="77777777" w:rsidR="00012683" w:rsidRPr="00A44951" w:rsidRDefault="00012683" w:rsidP="00A44951">
            <w:pPr>
              <w:jc w:val="center"/>
              <w:rPr>
                <w:rFonts w:asciiTheme="minorHAnsi" w:hAnsiTheme="minorHAnsi" w:cstheme="minorHAnsi"/>
              </w:rPr>
            </w:pPr>
            <w:r w:rsidRPr="00A44951">
              <w:rPr>
                <w:rFonts w:asciiTheme="minorHAnsi" w:hAnsiTheme="minorHAnsi" w:cstheme="minorHAnsi"/>
              </w:rPr>
              <w:t>68.934.924</w:t>
            </w:r>
          </w:p>
        </w:tc>
      </w:tr>
    </w:tbl>
    <w:p w14:paraId="646BB6D0" w14:textId="1176CD2A" w:rsidR="00012683" w:rsidRDefault="00012683" w:rsidP="00C77DA0">
      <w:pPr>
        <w:spacing w:line="360" w:lineRule="auto"/>
      </w:pPr>
    </w:p>
    <w:p w14:paraId="15A99076" w14:textId="0239F58E" w:rsidR="00A44951" w:rsidRDefault="00A44951" w:rsidP="00AF2748">
      <w:pPr>
        <w:spacing w:line="360" w:lineRule="auto"/>
        <w:jc w:val="both"/>
      </w:pPr>
      <w:r>
        <w:t xml:space="preserve">Ono što je potrebno napomenuti je da </w:t>
      </w:r>
      <w:r w:rsidR="00375F0A">
        <w:t xml:space="preserve">postojeće </w:t>
      </w:r>
      <w:proofErr w:type="spellStart"/>
      <w:r w:rsidR="00375F0A">
        <w:t>kogeneracijsko</w:t>
      </w:r>
      <w:proofErr w:type="spellEnd"/>
      <w:r w:rsidR="00375F0A">
        <w:t xml:space="preserve"> postrojenje </w:t>
      </w:r>
      <w:r>
        <w:t>tvrtk</w:t>
      </w:r>
      <w:r w:rsidR="00375F0A">
        <w:t>e</w:t>
      </w:r>
      <w:r>
        <w:t xml:space="preserve"> Uni </w:t>
      </w:r>
      <w:proofErr w:type="spellStart"/>
      <w:r>
        <w:t>Viridas</w:t>
      </w:r>
      <w:proofErr w:type="spellEnd"/>
      <w:r>
        <w:t xml:space="preserve"> d.o.o. ima značajan potencijal za daljnjim povećanjem korištenja dostupne toplinske energije iz svoga postrojenja.</w:t>
      </w:r>
      <w:r w:rsidR="00375F0A">
        <w:t xml:space="preserve"> Toplinska energija se može koristiti za povećanje poljoprivredne proizvodnje (staklenici), </w:t>
      </w:r>
      <w:r w:rsidR="00597689">
        <w:t>razne ob</w:t>
      </w:r>
      <w:r w:rsidR="00375F0A">
        <w:t>l</w:t>
      </w:r>
      <w:r w:rsidR="00597689">
        <w:t>ik</w:t>
      </w:r>
      <w:r w:rsidR="00375F0A">
        <w:t>e sušara</w:t>
      </w:r>
      <w:r w:rsidR="00597689">
        <w:t>, grijanje, industrijsku proizvodnju</w:t>
      </w:r>
      <w:r w:rsidR="00375F0A">
        <w:t xml:space="preserve"> i</w:t>
      </w:r>
      <w:r w:rsidR="00597689">
        <w:t>td</w:t>
      </w:r>
      <w:r w:rsidR="00375F0A">
        <w:t>.</w:t>
      </w:r>
    </w:p>
    <w:p w14:paraId="6E83DD06" w14:textId="77777777" w:rsidR="008C41EF" w:rsidRPr="00275DE7" w:rsidRDefault="008C41EF" w:rsidP="00C77DA0">
      <w:pPr>
        <w:spacing w:line="360" w:lineRule="auto"/>
      </w:pPr>
    </w:p>
    <w:p w14:paraId="386B6566" w14:textId="77777777" w:rsidR="000566CB" w:rsidRDefault="000566CB">
      <w:pPr>
        <w:rPr>
          <w:rFonts w:ascii="Cambria" w:hAnsi="Cambria"/>
          <w:b/>
          <w:bCs/>
          <w:iCs/>
          <w:sz w:val="28"/>
          <w:szCs w:val="28"/>
        </w:rPr>
      </w:pPr>
      <w:bookmarkStart w:id="31" w:name="_Toc387036807"/>
      <w:r>
        <w:rPr>
          <w:i/>
        </w:rPr>
        <w:br w:type="page"/>
      </w:r>
    </w:p>
    <w:p w14:paraId="5167BBB7" w14:textId="44136DE3" w:rsidR="00FB58EF" w:rsidRDefault="008B4CA6" w:rsidP="008B4CA6">
      <w:pPr>
        <w:pStyle w:val="Naslov2"/>
        <w:rPr>
          <w:i w:val="0"/>
          <w:iCs w:val="0"/>
        </w:rPr>
      </w:pPr>
      <w:bookmarkStart w:id="32" w:name="_Toc107556255"/>
      <w:r w:rsidRPr="00C82080">
        <w:rPr>
          <w:i w:val="0"/>
        </w:rPr>
        <w:lastRenderedPageBreak/>
        <w:t>2</w:t>
      </w:r>
      <w:r w:rsidR="00FB58EF" w:rsidRPr="00C82080">
        <w:rPr>
          <w:i w:val="0"/>
          <w:iCs w:val="0"/>
        </w:rPr>
        <w:t>.</w:t>
      </w:r>
      <w:r w:rsidR="00C82080" w:rsidRPr="00C82080">
        <w:rPr>
          <w:i w:val="0"/>
          <w:iCs w:val="0"/>
        </w:rPr>
        <w:t>3</w:t>
      </w:r>
      <w:r w:rsidR="00FB58EF" w:rsidRPr="00C82080">
        <w:rPr>
          <w:i w:val="0"/>
          <w:iCs w:val="0"/>
        </w:rPr>
        <w:t>.</w:t>
      </w:r>
      <w:r w:rsidR="00FB58EF" w:rsidRPr="00275DE7">
        <w:rPr>
          <w:i w:val="0"/>
          <w:iCs w:val="0"/>
        </w:rPr>
        <w:tab/>
      </w:r>
      <w:bookmarkEnd w:id="31"/>
      <w:r w:rsidR="00EA0792">
        <w:rPr>
          <w:i w:val="0"/>
          <w:iCs w:val="0"/>
        </w:rPr>
        <w:t xml:space="preserve">Energetska potrošnja </w:t>
      </w:r>
      <w:r w:rsidR="00A44951">
        <w:rPr>
          <w:i w:val="0"/>
          <w:iCs w:val="0"/>
        </w:rPr>
        <w:t>prirodn</w:t>
      </w:r>
      <w:r w:rsidR="00EA0792">
        <w:rPr>
          <w:i w:val="0"/>
          <w:iCs w:val="0"/>
        </w:rPr>
        <w:t>og</w:t>
      </w:r>
      <w:r w:rsidR="00A44951">
        <w:rPr>
          <w:i w:val="0"/>
          <w:iCs w:val="0"/>
        </w:rPr>
        <w:t xml:space="preserve"> plin</w:t>
      </w:r>
      <w:r w:rsidR="00EA0792">
        <w:rPr>
          <w:i w:val="0"/>
          <w:iCs w:val="0"/>
        </w:rPr>
        <w:t>a</w:t>
      </w:r>
      <w:bookmarkEnd w:id="32"/>
    </w:p>
    <w:p w14:paraId="2D5B2AE6" w14:textId="77777777" w:rsidR="008C41EF" w:rsidRDefault="008C41EF" w:rsidP="008C41EF">
      <w:pPr>
        <w:spacing w:line="360" w:lineRule="auto"/>
        <w:jc w:val="both"/>
      </w:pPr>
      <w:bookmarkStart w:id="33" w:name="_Toc387036808"/>
    </w:p>
    <w:p w14:paraId="3F087515" w14:textId="6B66B49B" w:rsidR="00AF2748" w:rsidRDefault="008C41EF" w:rsidP="000566CB">
      <w:pPr>
        <w:spacing w:line="360" w:lineRule="auto"/>
        <w:jc w:val="both"/>
      </w:pPr>
      <w:r>
        <w:t>Struktura potrošnje prirodnog plina na području općine Babina Greda u 2021. godini dana je u tablici u nastavku.</w:t>
      </w:r>
    </w:p>
    <w:p w14:paraId="5E2B8C60" w14:textId="77777777" w:rsidR="000566CB" w:rsidRDefault="000566CB" w:rsidP="000566CB">
      <w:pPr>
        <w:spacing w:line="360" w:lineRule="auto"/>
        <w:jc w:val="both"/>
        <w:rPr>
          <w:b/>
        </w:rPr>
      </w:pPr>
    </w:p>
    <w:p w14:paraId="4BD31E24" w14:textId="72E95DDA" w:rsidR="008C41EF" w:rsidRDefault="008C41EF" w:rsidP="008C41EF">
      <w:pPr>
        <w:spacing w:line="360" w:lineRule="auto"/>
      </w:pPr>
      <w:r w:rsidRPr="008C41EF">
        <w:rPr>
          <w:b/>
        </w:rPr>
        <w:t xml:space="preserve">Tablica </w:t>
      </w:r>
      <w:r w:rsidR="00BA08AA">
        <w:rPr>
          <w:b/>
        </w:rPr>
        <w:t>4</w:t>
      </w:r>
      <w:r w:rsidRPr="008C41EF">
        <w:rPr>
          <w:b/>
        </w:rPr>
        <w:t>.</w:t>
      </w:r>
      <w:r>
        <w:t xml:space="preserve"> Prikaz potrošnje prirodnog plina po vrsti kupaca</w:t>
      </w:r>
    </w:p>
    <w:tbl>
      <w:tblPr>
        <w:tblStyle w:val="Reetkatablice"/>
        <w:tblW w:w="0" w:type="auto"/>
        <w:tblLook w:val="04A0" w:firstRow="1" w:lastRow="0" w:firstColumn="1" w:lastColumn="0" w:noHBand="0" w:noVBand="1"/>
      </w:tblPr>
      <w:tblGrid>
        <w:gridCol w:w="2972"/>
        <w:gridCol w:w="2126"/>
        <w:gridCol w:w="2127"/>
        <w:gridCol w:w="1837"/>
      </w:tblGrid>
      <w:tr w:rsidR="008C41EF" w14:paraId="163B5E47" w14:textId="77777777" w:rsidTr="008C41EF">
        <w:tc>
          <w:tcPr>
            <w:tcW w:w="2972" w:type="dxa"/>
            <w:tcBorders>
              <w:bottom w:val="double" w:sz="4" w:space="0" w:color="auto"/>
            </w:tcBorders>
            <w:shd w:val="clear" w:color="auto" w:fill="D9D9D9" w:themeFill="background1" w:themeFillShade="D9"/>
          </w:tcPr>
          <w:p w14:paraId="7D382B35" w14:textId="77777777" w:rsidR="008C41EF" w:rsidRPr="00DD5186" w:rsidRDefault="008C41EF" w:rsidP="008C41EF">
            <w:pPr>
              <w:spacing w:line="360" w:lineRule="auto"/>
              <w:rPr>
                <w:rFonts w:asciiTheme="minorHAnsi" w:hAnsiTheme="minorHAnsi" w:cstheme="minorHAnsi"/>
              </w:rPr>
            </w:pPr>
          </w:p>
        </w:tc>
        <w:tc>
          <w:tcPr>
            <w:tcW w:w="2126" w:type="dxa"/>
            <w:tcBorders>
              <w:bottom w:val="double" w:sz="4" w:space="0" w:color="auto"/>
            </w:tcBorders>
            <w:shd w:val="clear" w:color="auto" w:fill="D9D9D9" w:themeFill="background1" w:themeFillShade="D9"/>
          </w:tcPr>
          <w:p w14:paraId="6EDE922D" w14:textId="77777777" w:rsidR="008C41EF" w:rsidRPr="00DD5186" w:rsidRDefault="008C41EF" w:rsidP="008C41EF">
            <w:pPr>
              <w:rPr>
                <w:rFonts w:asciiTheme="minorHAnsi" w:hAnsiTheme="minorHAnsi" w:cstheme="minorHAnsi"/>
              </w:rPr>
            </w:pPr>
            <w:r>
              <w:rPr>
                <w:rFonts w:asciiTheme="minorHAnsi" w:hAnsiTheme="minorHAnsi" w:cstheme="minorHAnsi"/>
              </w:rPr>
              <w:t>Potrošnja u 2021. godini (kWh/god.)</w:t>
            </w:r>
          </w:p>
        </w:tc>
        <w:tc>
          <w:tcPr>
            <w:tcW w:w="2127" w:type="dxa"/>
            <w:tcBorders>
              <w:bottom w:val="double" w:sz="4" w:space="0" w:color="auto"/>
            </w:tcBorders>
            <w:shd w:val="clear" w:color="auto" w:fill="D9D9D9" w:themeFill="background1" w:themeFillShade="D9"/>
          </w:tcPr>
          <w:p w14:paraId="6B9AC759" w14:textId="5FDED6B6" w:rsidR="008C41EF" w:rsidRPr="00DD5186" w:rsidRDefault="008C41EF" w:rsidP="008C41EF">
            <w:pPr>
              <w:rPr>
                <w:rFonts w:asciiTheme="minorHAnsi" w:hAnsiTheme="minorHAnsi" w:cstheme="minorHAnsi"/>
              </w:rPr>
            </w:pPr>
            <w:r>
              <w:rPr>
                <w:rFonts w:asciiTheme="minorHAnsi" w:hAnsiTheme="minorHAnsi" w:cstheme="minorHAnsi"/>
              </w:rPr>
              <w:t>Potrošnja u 2016. godini (kWh/god.)</w:t>
            </w:r>
          </w:p>
        </w:tc>
        <w:tc>
          <w:tcPr>
            <w:tcW w:w="1837" w:type="dxa"/>
            <w:tcBorders>
              <w:bottom w:val="double" w:sz="4" w:space="0" w:color="auto"/>
            </w:tcBorders>
            <w:shd w:val="clear" w:color="auto" w:fill="D9D9D9" w:themeFill="background1" w:themeFillShade="D9"/>
          </w:tcPr>
          <w:p w14:paraId="2BDE9D0A" w14:textId="29FE1B6E" w:rsidR="008C41EF" w:rsidRDefault="008C41EF" w:rsidP="00106929">
            <w:pPr>
              <w:rPr>
                <w:rFonts w:asciiTheme="minorHAnsi" w:hAnsiTheme="minorHAnsi" w:cstheme="minorHAnsi"/>
              </w:rPr>
            </w:pPr>
            <w:r>
              <w:rPr>
                <w:rFonts w:asciiTheme="minorHAnsi" w:hAnsiTheme="minorHAnsi" w:cstheme="minorHAnsi"/>
              </w:rPr>
              <w:t>Trend u odnosu na 201</w:t>
            </w:r>
            <w:r w:rsidR="00106929">
              <w:rPr>
                <w:rFonts w:asciiTheme="minorHAnsi" w:hAnsiTheme="minorHAnsi" w:cstheme="minorHAnsi"/>
              </w:rPr>
              <w:t>6</w:t>
            </w:r>
            <w:r>
              <w:rPr>
                <w:rFonts w:asciiTheme="minorHAnsi" w:hAnsiTheme="minorHAnsi" w:cstheme="minorHAnsi"/>
              </w:rPr>
              <w:t>. godinu</w:t>
            </w:r>
          </w:p>
        </w:tc>
      </w:tr>
      <w:tr w:rsidR="008C41EF" w14:paraId="4DCCC227" w14:textId="77777777" w:rsidTr="008C41EF">
        <w:tc>
          <w:tcPr>
            <w:tcW w:w="2972" w:type="dxa"/>
            <w:tcBorders>
              <w:top w:val="double" w:sz="4" w:space="0" w:color="auto"/>
            </w:tcBorders>
          </w:tcPr>
          <w:p w14:paraId="7E9C94DE" w14:textId="77777777" w:rsidR="008C41EF" w:rsidRPr="00DD5186" w:rsidRDefault="008C41EF" w:rsidP="008C41EF">
            <w:pPr>
              <w:rPr>
                <w:rFonts w:asciiTheme="minorHAnsi" w:hAnsiTheme="minorHAnsi" w:cstheme="minorHAnsi"/>
              </w:rPr>
            </w:pPr>
            <w:r w:rsidRPr="00DD5186">
              <w:rPr>
                <w:rFonts w:asciiTheme="minorHAnsi" w:hAnsiTheme="minorHAnsi" w:cstheme="minorHAnsi"/>
              </w:rPr>
              <w:t>Objekti u vlasništvu Općine</w:t>
            </w:r>
          </w:p>
        </w:tc>
        <w:tc>
          <w:tcPr>
            <w:tcW w:w="2126" w:type="dxa"/>
            <w:tcBorders>
              <w:top w:val="double" w:sz="4" w:space="0" w:color="auto"/>
            </w:tcBorders>
          </w:tcPr>
          <w:p w14:paraId="58080900" w14:textId="4F5E4E76" w:rsidR="008C41EF" w:rsidRPr="00DD5186" w:rsidRDefault="008C41EF" w:rsidP="008C41EF">
            <w:pPr>
              <w:spacing w:line="360" w:lineRule="auto"/>
              <w:jc w:val="center"/>
              <w:rPr>
                <w:rFonts w:asciiTheme="minorHAnsi" w:hAnsiTheme="minorHAnsi" w:cstheme="minorHAnsi"/>
              </w:rPr>
            </w:pPr>
            <w:r>
              <w:rPr>
                <w:rFonts w:asciiTheme="minorHAnsi" w:hAnsiTheme="minorHAnsi" w:cstheme="minorHAnsi"/>
              </w:rPr>
              <w:t>169.823</w:t>
            </w:r>
          </w:p>
        </w:tc>
        <w:tc>
          <w:tcPr>
            <w:tcW w:w="2127" w:type="dxa"/>
            <w:tcBorders>
              <w:top w:val="double" w:sz="4" w:space="0" w:color="auto"/>
            </w:tcBorders>
          </w:tcPr>
          <w:p w14:paraId="474E24AF" w14:textId="72C1E39E" w:rsidR="008C41EF" w:rsidRPr="00DD5186" w:rsidRDefault="008C41EF" w:rsidP="008C41EF">
            <w:pPr>
              <w:spacing w:line="360" w:lineRule="auto"/>
              <w:jc w:val="center"/>
              <w:rPr>
                <w:rFonts w:asciiTheme="minorHAnsi" w:hAnsiTheme="minorHAnsi" w:cstheme="minorHAnsi"/>
              </w:rPr>
            </w:pPr>
            <w:r w:rsidRPr="008C41EF">
              <w:rPr>
                <w:rFonts w:asciiTheme="minorHAnsi" w:hAnsiTheme="minorHAnsi" w:cstheme="minorHAnsi"/>
              </w:rPr>
              <w:t>139.852</w:t>
            </w:r>
          </w:p>
        </w:tc>
        <w:tc>
          <w:tcPr>
            <w:tcW w:w="1837" w:type="dxa"/>
            <w:tcBorders>
              <w:top w:val="double" w:sz="4" w:space="0" w:color="auto"/>
            </w:tcBorders>
          </w:tcPr>
          <w:p w14:paraId="1BE225B1" w14:textId="03F60048" w:rsidR="008C41EF" w:rsidRPr="008A1727" w:rsidRDefault="00106929" w:rsidP="008C41EF">
            <w:pPr>
              <w:spacing w:line="360" w:lineRule="auto"/>
              <w:jc w:val="center"/>
              <w:rPr>
                <w:rFonts w:asciiTheme="minorHAnsi" w:hAnsiTheme="minorHAnsi" w:cstheme="minorHAnsi"/>
                <w:sz w:val="16"/>
              </w:rPr>
            </w:pPr>
            <w:r w:rsidRPr="00106929">
              <w:rPr>
                <w:rFonts w:asciiTheme="minorHAnsi" w:hAnsiTheme="minorHAnsi" w:cstheme="minorHAnsi"/>
              </w:rPr>
              <w:t>+21%</w:t>
            </w:r>
          </w:p>
        </w:tc>
      </w:tr>
      <w:tr w:rsidR="008C41EF" w14:paraId="0823BE0C" w14:textId="77777777" w:rsidTr="008C41EF">
        <w:tc>
          <w:tcPr>
            <w:tcW w:w="2972" w:type="dxa"/>
          </w:tcPr>
          <w:p w14:paraId="43413D9E" w14:textId="55AC061F" w:rsidR="008C41EF" w:rsidRPr="00DD5186" w:rsidRDefault="008C41EF" w:rsidP="008C41EF">
            <w:pPr>
              <w:rPr>
                <w:rFonts w:asciiTheme="minorHAnsi" w:hAnsiTheme="minorHAnsi" w:cstheme="minorHAnsi"/>
              </w:rPr>
            </w:pPr>
            <w:r>
              <w:rPr>
                <w:rFonts w:asciiTheme="minorHAnsi" w:hAnsiTheme="minorHAnsi" w:cstheme="minorHAnsi"/>
              </w:rPr>
              <w:t>Gospodarski</w:t>
            </w:r>
            <w:r w:rsidR="0075736F">
              <w:rPr>
                <w:rFonts w:asciiTheme="minorHAnsi" w:hAnsiTheme="minorHAnsi" w:cstheme="minorHAnsi"/>
              </w:rPr>
              <w:t xml:space="preserve"> i ostali</w:t>
            </w:r>
            <w:r>
              <w:rPr>
                <w:rFonts w:asciiTheme="minorHAnsi" w:hAnsiTheme="minorHAnsi" w:cstheme="minorHAnsi"/>
              </w:rPr>
              <w:t xml:space="preserve"> subjekti</w:t>
            </w:r>
          </w:p>
        </w:tc>
        <w:tc>
          <w:tcPr>
            <w:tcW w:w="2126" w:type="dxa"/>
          </w:tcPr>
          <w:p w14:paraId="38E59C02" w14:textId="232FCAFA" w:rsidR="008C41EF" w:rsidRPr="00DD5186" w:rsidRDefault="00106929" w:rsidP="00106929">
            <w:pPr>
              <w:spacing w:line="360" w:lineRule="auto"/>
              <w:jc w:val="center"/>
              <w:rPr>
                <w:rFonts w:asciiTheme="minorHAnsi" w:hAnsiTheme="minorHAnsi" w:cstheme="minorHAnsi"/>
              </w:rPr>
            </w:pPr>
            <w:r>
              <w:rPr>
                <w:rFonts w:asciiTheme="minorHAnsi" w:hAnsiTheme="minorHAnsi" w:cstheme="minorHAnsi"/>
              </w:rPr>
              <w:t>581</w:t>
            </w:r>
            <w:r w:rsidRPr="00106929">
              <w:rPr>
                <w:rFonts w:asciiTheme="minorHAnsi" w:hAnsiTheme="minorHAnsi" w:cstheme="minorHAnsi"/>
              </w:rPr>
              <w:t>.</w:t>
            </w:r>
            <w:r>
              <w:rPr>
                <w:rFonts w:asciiTheme="minorHAnsi" w:hAnsiTheme="minorHAnsi" w:cstheme="minorHAnsi"/>
              </w:rPr>
              <w:t>568</w:t>
            </w:r>
          </w:p>
        </w:tc>
        <w:tc>
          <w:tcPr>
            <w:tcW w:w="2127" w:type="dxa"/>
          </w:tcPr>
          <w:p w14:paraId="5B9EC8C0" w14:textId="6DD85C55" w:rsidR="008C41EF" w:rsidRPr="00DD5186" w:rsidRDefault="00106929" w:rsidP="00106929">
            <w:pPr>
              <w:spacing w:line="360" w:lineRule="auto"/>
              <w:jc w:val="center"/>
              <w:rPr>
                <w:rFonts w:asciiTheme="minorHAnsi" w:hAnsiTheme="minorHAnsi" w:cstheme="minorHAnsi"/>
              </w:rPr>
            </w:pPr>
            <w:r>
              <w:rPr>
                <w:rFonts w:asciiTheme="minorHAnsi" w:hAnsiTheme="minorHAnsi" w:cstheme="minorHAnsi"/>
              </w:rPr>
              <w:t>540</w:t>
            </w:r>
            <w:r w:rsidRPr="00106929">
              <w:rPr>
                <w:rFonts w:asciiTheme="minorHAnsi" w:hAnsiTheme="minorHAnsi" w:cstheme="minorHAnsi"/>
              </w:rPr>
              <w:t>.</w:t>
            </w:r>
            <w:r>
              <w:rPr>
                <w:rFonts w:asciiTheme="minorHAnsi" w:hAnsiTheme="minorHAnsi" w:cstheme="minorHAnsi"/>
              </w:rPr>
              <w:t>028</w:t>
            </w:r>
          </w:p>
        </w:tc>
        <w:tc>
          <w:tcPr>
            <w:tcW w:w="1837" w:type="dxa"/>
          </w:tcPr>
          <w:p w14:paraId="75884749" w14:textId="48658CD7" w:rsidR="008C41EF" w:rsidRPr="008A1727" w:rsidRDefault="00106929" w:rsidP="0075736F">
            <w:pPr>
              <w:spacing w:line="360" w:lineRule="auto"/>
              <w:jc w:val="center"/>
              <w:rPr>
                <w:rFonts w:asciiTheme="minorHAnsi" w:hAnsiTheme="minorHAnsi" w:cstheme="minorHAnsi"/>
              </w:rPr>
            </w:pPr>
            <w:r w:rsidRPr="00106929">
              <w:rPr>
                <w:rFonts w:asciiTheme="minorHAnsi" w:hAnsiTheme="minorHAnsi" w:cstheme="minorHAnsi"/>
              </w:rPr>
              <w:t>+</w:t>
            </w:r>
            <w:r w:rsidR="0075736F">
              <w:rPr>
                <w:rFonts w:asciiTheme="minorHAnsi" w:hAnsiTheme="minorHAnsi" w:cstheme="minorHAnsi"/>
              </w:rPr>
              <w:t>7</w:t>
            </w:r>
            <w:r w:rsidRPr="00106929">
              <w:rPr>
                <w:rFonts w:asciiTheme="minorHAnsi" w:hAnsiTheme="minorHAnsi" w:cstheme="minorHAnsi"/>
              </w:rPr>
              <w:t>%</w:t>
            </w:r>
          </w:p>
        </w:tc>
      </w:tr>
      <w:tr w:rsidR="008C41EF" w14:paraId="06AE641E" w14:textId="77777777" w:rsidTr="008C41EF">
        <w:tc>
          <w:tcPr>
            <w:tcW w:w="2972" w:type="dxa"/>
          </w:tcPr>
          <w:p w14:paraId="5E3E9605" w14:textId="77777777" w:rsidR="008C41EF" w:rsidRPr="00DD5186" w:rsidRDefault="008C41EF" w:rsidP="008C41EF">
            <w:pPr>
              <w:rPr>
                <w:rFonts w:asciiTheme="minorHAnsi" w:hAnsiTheme="minorHAnsi" w:cstheme="minorHAnsi"/>
              </w:rPr>
            </w:pPr>
            <w:r>
              <w:rPr>
                <w:rFonts w:asciiTheme="minorHAnsi" w:hAnsiTheme="minorHAnsi" w:cstheme="minorHAnsi"/>
              </w:rPr>
              <w:t>Stambeni objekti</w:t>
            </w:r>
          </w:p>
        </w:tc>
        <w:tc>
          <w:tcPr>
            <w:tcW w:w="2126" w:type="dxa"/>
          </w:tcPr>
          <w:p w14:paraId="220E187B" w14:textId="2BA4857B" w:rsidR="008C41EF" w:rsidRPr="00DD5186" w:rsidRDefault="00106929" w:rsidP="008C41EF">
            <w:pPr>
              <w:spacing w:line="360" w:lineRule="auto"/>
              <w:jc w:val="center"/>
              <w:rPr>
                <w:rFonts w:asciiTheme="minorHAnsi" w:hAnsiTheme="minorHAnsi" w:cstheme="minorHAnsi"/>
              </w:rPr>
            </w:pPr>
            <w:r w:rsidRPr="00106929">
              <w:rPr>
                <w:rFonts w:asciiTheme="minorHAnsi" w:hAnsiTheme="minorHAnsi" w:cstheme="minorHAnsi"/>
              </w:rPr>
              <w:t>2.521.564</w:t>
            </w:r>
          </w:p>
        </w:tc>
        <w:tc>
          <w:tcPr>
            <w:tcW w:w="2127" w:type="dxa"/>
          </w:tcPr>
          <w:p w14:paraId="11CDF849" w14:textId="5278A4BF" w:rsidR="008C41EF" w:rsidRPr="00DD5186" w:rsidRDefault="00106929" w:rsidP="008C41EF">
            <w:pPr>
              <w:spacing w:line="360" w:lineRule="auto"/>
              <w:jc w:val="center"/>
              <w:rPr>
                <w:rFonts w:asciiTheme="minorHAnsi" w:hAnsiTheme="minorHAnsi" w:cstheme="minorHAnsi"/>
              </w:rPr>
            </w:pPr>
            <w:r w:rsidRPr="00106929">
              <w:rPr>
                <w:rFonts w:asciiTheme="minorHAnsi" w:hAnsiTheme="minorHAnsi" w:cstheme="minorHAnsi"/>
              </w:rPr>
              <w:t>1.842.166</w:t>
            </w:r>
          </w:p>
        </w:tc>
        <w:tc>
          <w:tcPr>
            <w:tcW w:w="1837" w:type="dxa"/>
          </w:tcPr>
          <w:p w14:paraId="25BAB494" w14:textId="0EB7F23C" w:rsidR="008C41EF" w:rsidRPr="008A1727" w:rsidRDefault="00106929" w:rsidP="008C41EF">
            <w:pPr>
              <w:spacing w:line="360" w:lineRule="auto"/>
              <w:jc w:val="center"/>
              <w:rPr>
                <w:rFonts w:asciiTheme="minorHAnsi" w:hAnsiTheme="minorHAnsi" w:cstheme="minorHAnsi"/>
              </w:rPr>
            </w:pPr>
            <w:r w:rsidRPr="00106929">
              <w:rPr>
                <w:rFonts w:asciiTheme="minorHAnsi" w:hAnsiTheme="minorHAnsi" w:cstheme="minorHAnsi"/>
              </w:rPr>
              <w:t>+37%</w:t>
            </w:r>
          </w:p>
        </w:tc>
      </w:tr>
      <w:tr w:rsidR="008C41EF" w14:paraId="4889AEBF" w14:textId="77777777" w:rsidTr="008C41EF">
        <w:tc>
          <w:tcPr>
            <w:tcW w:w="2972" w:type="dxa"/>
          </w:tcPr>
          <w:p w14:paraId="6B4377E9" w14:textId="2EE507AB" w:rsidR="008C41EF" w:rsidRPr="00DD5186" w:rsidRDefault="00106929" w:rsidP="00106929">
            <w:pPr>
              <w:jc w:val="right"/>
              <w:rPr>
                <w:rFonts w:asciiTheme="minorHAnsi" w:hAnsiTheme="minorHAnsi" w:cstheme="minorHAnsi"/>
              </w:rPr>
            </w:pPr>
            <w:r>
              <w:rPr>
                <w:rFonts w:asciiTheme="minorHAnsi" w:hAnsiTheme="minorHAnsi" w:cstheme="minorHAnsi"/>
              </w:rPr>
              <w:t>UKUPNO:</w:t>
            </w:r>
          </w:p>
        </w:tc>
        <w:tc>
          <w:tcPr>
            <w:tcW w:w="2126" w:type="dxa"/>
          </w:tcPr>
          <w:p w14:paraId="165C1B82" w14:textId="0F54879E" w:rsidR="008C41EF" w:rsidRPr="00DD5186" w:rsidRDefault="00106929" w:rsidP="0075736F">
            <w:pPr>
              <w:spacing w:line="360" w:lineRule="auto"/>
              <w:jc w:val="center"/>
              <w:rPr>
                <w:rFonts w:asciiTheme="minorHAnsi" w:hAnsiTheme="minorHAnsi" w:cstheme="minorHAnsi"/>
              </w:rPr>
            </w:pPr>
            <w:r w:rsidRPr="00106929">
              <w:rPr>
                <w:rFonts w:asciiTheme="minorHAnsi" w:hAnsiTheme="minorHAnsi" w:cstheme="minorHAnsi"/>
              </w:rPr>
              <w:t>3.</w:t>
            </w:r>
            <w:r w:rsidR="0075736F">
              <w:rPr>
                <w:rFonts w:asciiTheme="minorHAnsi" w:hAnsiTheme="minorHAnsi" w:cstheme="minorHAnsi"/>
              </w:rPr>
              <w:t>272.955</w:t>
            </w:r>
          </w:p>
        </w:tc>
        <w:tc>
          <w:tcPr>
            <w:tcW w:w="2127" w:type="dxa"/>
          </w:tcPr>
          <w:p w14:paraId="6698196C" w14:textId="5BE0A639" w:rsidR="008C41EF" w:rsidRPr="00DD5186" w:rsidRDefault="00106929" w:rsidP="0075736F">
            <w:pPr>
              <w:spacing w:line="360" w:lineRule="auto"/>
              <w:jc w:val="center"/>
              <w:rPr>
                <w:rFonts w:asciiTheme="minorHAnsi" w:hAnsiTheme="minorHAnsi" w:cstheme="minorHAnsi"/>
              </w:rPr>
            </w:pPr>
            <w:r w:rsidRPr="00106929">
              <w:rPr>
                <w:rFonts w:asciiTheme="minorHAnsi" w:hAnsiTheme="minorHAnsi" w:cstheme="minorHAnsi"/>
              </w:rPr>
              <w:t>2.</w:t>
            </w:r>
            <w:r w:rsidR="0075736F">
              <w:rPr>
                <w:rFonts w:asciiTheme="minorHAnsi" w:hAnsiTheme="minorHAnsi" w:cstheme="minorHAnsi"/>
              </w:rPr>
              <w:t>522</w:t>
            </w:r>
            <w:r w:rsidRPr="00106929">
              <w:rPr>
                <w:rFonts w:asciiTheme="minorHAnsi" w:hAnsiTheme="minorHAnsi" w:cstheme="minorHAnsi"/>
              </w:rPr>
              <w:t>.</w:t>
            </w:r>
            <w:r w:rsidR="0075736F">
              <w:rPr>
                <w:rFonts w:asciiTheme="minorHAnsi" w:hAnsiTheme="minorHAnsi" w:cstheme="minorHAnsi"/>
              </w:rPr>
              <w:t>046</w:t>
            </w:r>
          </w:p>
        </w:tc>
        <w:tc>
          <w:tcPr>
            <w:tcW w:w="1837" w:type="dxa"/>
          </w:tcPr>
          <w:p w14:paraId="74144436" w14:textId="5B7FF114" w:rsidR="008C41EF" w:rsidRPr="008A1727" w:rsidRDefault="00106929" w:rsidP="0075736F">
            <w:pPr>
              <w:spacing w:line="360" w:lineRule="auto"/>
              <w:jc w:val="center"/>
              <w:rPr>
                <w:rFonts w:asciiTheme="minorHAnsi" w:hAnsiTheme="minorHAnsi" w:cstheme="minorHAnsi"/>
              </w:rPr>
            </w:pPr>
            <w:r>
              <w:rPr>
                <w:rFonts w:asciiTheme="minorHAnsi" w:hAnsiTheme="minorHAnsi" w:cstheme="minorHAnsi"/>
              </w:rPr>
              <w:t>+</w:t>
            </w:r>
            <w:r w:rsidR="0075736F">
              <w:rPr>
                <w:rFonts w:asciiTheme="minorHAnsi" w:hAnsiTheme="minorHAnsi" w:cstheme="minorHAnsi"/>
              </w:rPr>
              <w:t>30</w:t>
            </w:r>
            <w:r>
              <w:rPr>
                <w:rFonts w:asciiTheme="minorHAnsi" w:hAnsiTheme="minorHAnsi" w:cstheme="minorHAnsi"/>
              </w:rPr>
              <w:t>%</w:t>
            </w:r>
          </w:p>
        </w:tc>
      </w:tr>
    </w:tbl>
    <w:p w14:paraId="2FEF96BB" w14:textId="77777777" w:rsidR="008C41EF" w:rsidRDefault="008C41EF" w:rsidP="008C41EF">
      <w:pPr>
        <w:spacing w:line="360" w:lineRule="auto"/>
      </w:pPr>
    </w:p>
    <w:p w14:paraId="15765DA0" w14:textId="65520C30" w:rsidR="008C41EF" w:rsidRDefault="008C41EF" w:rsidP="008C41EF">
      <w:pPr>
        <w:spacing w:line="360" w:lineRule="auto"/>
        <w:jc w:val="both"/>
      </w:pPr>
      <w:r>
        <w:t xml:space="preserve">Struktura potrošnje </w:t>
      </w:r>
      <w:r w:rsidR="0075736F">
        <w:t xml:space="preserve">prirodnog plina </w:t>
      </w:r>
      <w:r>
        <w:t>po vrsti objekata u vlasništvu Općine iz 2021. godine, dana je u Tablici u nastavku.</w:t>
      </w:r>
    </w:p>
    <w:p w14:paraId="78F286DB" w14:textId="77777777" w:rsidR="008C41EF" w:rsidRDefault="008C41EF" w:rsidP="008C41EF">
      <w:pPr>
        <w:spacing w:line="360" w:lineRule="auto"/>
      </w:pPr>
    </w:p>
    <w:p w14:paraId="0B2C878F" w14:textId="6532214F" w:rsidR="008C41EF" w:rsidRDefault="008C41EF" w:rsidP="008C41EF">
      <w:pPr>
        <w:spacing w:line="360" w:lineRule="auto"/>
        <w:jc w:val="both"/>
      </w:pPr>
      <w:r w:rsidRPr="008C41EF">
        <w:rPr>
          <w:b/>
        </w:rPr>
        <w:t xml:space="preserve">Tablica </w:t>
      </w:r>
      <w:r w:rsidR="00BA08AA">
        <w:rPr>
          <w:b/>
        </w:rPr>
        <w:t>5</w:t>
      </w:r>
      <w:r w:rsidRPr="008C41EF">
        <w:rPr>
          <w:b/>
        </w:rPr>
        <w:t>.</w:t>
      </w:r>
      <w:r>
        <w:t xml:space="preserve"> Prikaz potrošnje </w:t>
      </w:r>
      <w:r w:rsidR="0075736F">
        <w:t>prirodnog plina</w:t>
      </w:r>
      <w:r>
        <w:t xml:space="preserve"> po vrsti objekata u vlasništvu Općine </w:t>
      </w:r>
    </w:p>
    <w:tbl>
      <w:tblPr>
        <w:tblStyle w:val="Reetkatablice"/>
        <w:tblW w:w="0" w:type="auto"/>
        <w:tblLook w:val="04A0" w:firstRow="1" w:lastRow="0" w:firstColumn="1" w:lastColumn="0" w:noHBand="0" w:noVBand="1"/>
      </w:tblPr>
      <w:tblGrid>
        <w:gridCol w:w="5807"/>
        <w:gridCol w:w="3255"/>
      </w:tblGrid>
      <w:tr w:rsidR="008C41EF" w14:paraId="08DC1164" w14:textId="77777777" w:rsidTr="008C41EF">
        <w:tc>
          <w:tcPr>
            <w:tcW w:w="5807" w:type="dxa"/>
            <w:tcBorders>
              <w:bottom w:val="double" w:sz="4" w:space="0" w:color="auto"/>
            </w:tcBorders>
            <w:shd w:val="clear" w:color="auto" w:fill="D9D9D9" w:themeFill="background1" w:themeFillShade="D9"/>
          </w:tcPr>
          <w:p w14:paraId="46592023" w14:textId="77777777" w:rsidR="008C41EF" w:rsidRPr="006353C2" w:rsidRDefault="008C41EF" w:rsidP="008C41EF">
            <w:pPr>
              <w:rPr>
                <w:rFonts w:asciiTheme="minorHAnsi" w:hAnsiTheme="minorHAnsi" w:cstheme="minorHAnsi"/>
              </w:rPr>
            </w:pPr>
            <w:r w:rsidRPr="006353C2">
              <w:rPr>
                <w:rFonts w:asciiTheme="minorHAnsi" w:hAnsiTheme="minorHAnsi" w:cstheme="minorHAnsi"/>
              </w:rPr>
              <w:t>Vrsta objekta u vlasništvu Općine Babina Greda</w:t>
            </w:r>
          </w:p>
        </w:tc>
        <w:tc>
          <w:tcPr>
            <w:tcW w:w="3255" w:type="dxa"/>
            <w:tcBorders>
              <w:bottom w:val="double" w:sz="4" w:space="0" w:color="auto"/>
            </w:tcBorders>
            <w:shd w:val="clear" w:color="auto" w:fill="D9D9D9" w:themeFill="background1" w:themeFillShade="D9"/>
          </w:tcPr>
          <w:p w14:paraId="6432B87A" w14:textId="6024045B" w:rsidR="008C41EF" w:rsidRPr="006353C2" w:rsidRDefault="008C41EF" w:rsidP="0075736F">
            <w:pPr>
              <w:rPr>
                <w:rFonts w:asciiTheme="minorHAnsi" w:hAnsiTheme="minorHAnsi" w:cstheme="minorHAnsi"/>
              </w:rPr>
            </w:pPr>
            <w:r w:rsidRPr="006353C2">
              <w:rPr>
                <w:rFonts w:asciiTheme="minorHAnsi" w:hAnsiTheme="minorHAnsi" w:cstheme="minorHAnsi"/>
              </w:rPr>
              <w:t xml:space="preserve">Potrošnja </w:t>
            </w:r>
            <w:r w:rsidR="0075736F">
              <w:rPr>
                <w:rFonts w:asciiTheme="minorHAnsi" w:hAnsiTheme="minorHAnsi" w:cstheme="minorHAnsi"/>
              </w:rPr>
              <w:t>prirodnog plina</w:t>
            </w:r>
            <w:r w:rsidRPr="006353C2">
              <w:rPr>
                <w:rFonts w:asciiTheme="minorHAnsi" w:hAnsiTheme="minorHAnsi" w:cstheme="minorHAnsi"/>
              </w:rPr>
              <w:t xml:space="preserve"> u 2021. godini (kWh/god.)</w:t>
            </w:r>
          </w:p>
        </w:tc>
      </w:tr>
      <w:tr w:rsidR="008C41EF" w14:paraId="1215BCD7" w14:textId="77777777" w:rsidTr="008C41EF">
        <w:tc>
          <w:tcPr>
            <w:tcW w:w="5807" w:type="dxa"/>
          </w:tcPr>
          <w:p w14:paraId="63D76B14" w14:textId="02CBA2DF" w:rsidR="008C41EF" w:rsidRPr="006353C2" w:rsidRDefault="00AF2748" w:rsidP="008C41EF">
            <w:pPr>
              <w:pStyle w:val="Odlomakpopisa"/>
              <w:numPr>
                <w:ilvl w:val="0"/>
                <w:numId w:val="42"/>
              </w:numPr>
              <w:rPr>
                <w:rFonts w:asciiTheme="minorHAnsi" w:hAnsiTheme="minorHAnsi" w:cstheme="minorHAnsi"/>
              </w:rPr>
            </w:pPr>
            <w:r>
              <w:rPr>
                <w:rFonts w:asciiTheme="minorHAnsi" w:hAnsiTheme="minorHAnsi" w:cstheme="minorHAnsi"/>
              </w:rPr>
              <w:t xml:space="preserve">nogometni klub </w:t>
            </w:r>
            <w:proofErr w:type="spellStart"/>
            <w:r>
              <w:rPr>
                <w:rFonts w:asciiTheme="minorHAnsi" w:hAnsiTheme="minorHAnsi" w:cstheme="minorHAnsi"/>
              </w:rPr>
              <w:t>Šokadija</w:t>
            </w:r>
            <w:proofErr w:type="spellEnd"/>
          </w:p>
        </w:tc>
        <w:tc>
          <w:tcPr>
            <w:tcW w:w="3255" w:type="dxa"/>
          </w:tcPr>
          <w:p w14:paraId="5A33D8EC" w14:textId="55C66785" w:rsidR="008C41EF" w:rsidRPr="006353C2" w:rsidRDefault="0075736F" w:rsidP="008C41EF">
            <w:pPr>
              <w:jc w:val="center"/>
              <w:rPr>
                <w:rFonts w:asciiTheme="minorHAnsi" w:hAnsiTheme="minorHAnsi" w:cstheme="minorHAnsi"/>
              </w:rPr>
            </w:pPr>
            <w:r>
              <w:rPr>
                <w:rFonts w:asciiTheme="minorHAnsi" w:hAnsiTheme="minorHAnsi" w:cstheme="minorHAnsi"/>
              </w:rPr>
              <w:t>22.024</w:t>
            </w:r>
          </w:p>
        </w:tc>
      </w:tr>
      <w:tr w:rsidR="008C41EF" w14:paraId="03B0F55D" w14:textId="77777777" w:rsidTr="008C41EF">
        <w:tc>
          <w:tcPr>
            <w:tcW w:w="5807" w:type="dxa"/>
          </w:tcPr>
          <w:p w14:paraId="66FA352E" w14:textId="5C2188E4" w:rsidR="008C41EF" w:rsidRPr="006353C2" w:rsidRDefault="008C41EF" w:rsidP="008C41EF">
            <w:pPr>
              <w:pStyle w:val="Odlomakpopisa"/>
              <w:numPr>
                <w:ilvl w:val="0"/>
                <w:numId w:val="42"/>
              </w:numPr>
              <w:rPr>
                <w:rFonts w:asciiTheme="minorHAnsi" w:hAnsiTheme="minorHAnsi" w:cstheme="minorHAnsi"/>
              </w:rPr>
            </w:pPr>
            <w:r w:rsidRPr="006353C2">
              <w:rPr>
                <w:rFonts w:asciiTheme="minorHAnsi" w:hAnsiTheme="minorHAnsi" w:cstheme="minorHAnsi"/>
              </w:rPr>
              <w:t>mala sala (na adresi kralja Tomislava 4) i pripadajući poslovni prosto</w:t>
            </w:r>
            <w:r w:rsidR="00AF2748">
              <w:rPr>
                <w:rFonts w:asciiTheme="minorHAnsi" w:hAnsiTheme="minorHAnsi" w:cstheme="minorHAnsi"/>
              </w:rPr>
              <w:t>ri</w:t>
            </w:r>
          </w:p>
        </w:tc>
        <w:tc>
          <w:tcPr>
            <w:tcW w:w="3255" w:type="dxa"/>
          </w:tcPr>
          <w:p w14:paraId="27D724F1" w14:textId="1C158431" w:rsidR="008C41EF" w:rsidRPr="006353C2" w:rsidRDefault="0075736F" w:rsidP="008C41EF">
            <w:pPr>
              <w:jc w:val="center"/>
              <w:rPr>
                <w:rFonts w:asciiTheme="minorHAnsi" w:hAnsiTheme="minorHAnsi" w:cstheme="minorHAnsi"/>
              </w:rPr>
            </w:pPr>
            <w:r>
              <w:rPr>
                <w:rFonts w:asciiTheme="minorHAnsi" w:hAnsiTheme="minorHAnsi" w:cstheme="minorHAnsi"/>
              </w:rPr>
              <w:t>28.013</w:t>
            </w:r>
          </w:p>
        </w:tc>
      </w:tr>
      <w:tr w:rsidR="008C41EF" w14:paraId="035078F2" w14:textId="77777777" w:rsidTr="008C41EF">
        <w:tc>
          <w:tcPr>
            <w:tcW w:w="5807" w:type="dxa"/>
          </w:tcPr>
          <w:p w14:paraId="36C1B306" w14:textId="6CAFA374" w:rsidR="008C41EF" w:rsidRPr="006353C2" w:rsidRDefault="008C41EF" w:rsidP="008C41EF">
            <w:pPr>
              <w:pStyle w:val="Odlomakpopisa"/>
              <w:numPr>
                <w:ilvl w:val="0"/>
                <w:numId w:val="42"/>
              </w:numPr>
              <w:rPr>
                <w:rFonts w:asciiTheme="minorHAnsi" w:hAnsiTheme="minorHAnsi" w:cstheme="minorHAnsi"/>
              </w:rPr>
            </w:pPr>
            <w:r w:rsidRPr="006353C2">
              <w:rPr>
                <w:rFonts w:asciiTheme="minorHAnsi" w:hAnsiTheme="minorHAnsi" w:cstheme="minorHAnsi"/>
              </w:rPr>
              <w:t>Hr</w:t>
            </w:r>
            <w:r w:rsidR="00AF2748">
              <w:rPr>
                <w:rFonts w:asciiTheme="minorHAnsi" w:hAnsiTheme="minorHAnsi" w:cstheme="minorHAnsi"/>
              </w:rPr>
              <w:t>vatski dom kulture Franjo Delić</w:t>
            </w:r>
          </w:p>
        </w:tc>
        <w:tc>
          <w:tcPr>
            <w:tcW w:w="3255" w:type="dxa"/>
          </w:tcPr>
          <w:p w14:paraId="3FFDB689" w14:textId="16202634" w:rsidR="008C41EF" w:rsidRPr="006353C2" w:rsidRDefault="00D37581" w:rsidP="008C41EF">
            <w:pPr>
              <w:jc w:val="center"/>
              <w:rPr>
                <w:rFonts w:asciiTheme="minorHAnsi" w:hAnsiTheme="minorHAnsi" w:cstheme="minorHAnsi"/>
              </w:rPr>
            </w:pPr>
            <w:r>
              <w:rPr>
                <w:rFonts w:asciiTheme="minorHAnsi" w:hAnsiTheme="minorHAnsi" w:cstheme="minorHAnsi"/>
              </w:rPr>
              <w:t>42.594</w:t>
            </w:r>
          </w:p>
        </w:tc>
      </w:tr>
      <w:tr w:rsidR="008C41EF" w14:paraId="227DCE9B" w14:textId="77777777" w:rsidTr="008C41EF">
        <w:tc>
          <w:tcPr>
            <w:tcW w:w="5807" w:type="dxa"/>
          </w:tcPr>
          <w:p w14:paraId="413C80DB" w14:textId="5C6D4616" w:rsidR="008C41EF" w:rsidRPr="006353C2" w:rsidRDefault="00AF2748" w:rsidP="008C41EF">
            <w:pPr>
              <w:pStyle w:val="Odlomakpopisa"/>
              <w:numPr>
                <w:ilvl w:val="0"/>
                <w:numId w:val="42"/>
              </w:numPr>
              <w:rPr>
                <w:rFonts w:asciiTheme="minorHAnsi" w:hAnsiTheme="minorHAnsi" w:cstheme="minorHAnsi"/>
              </w:rPr>
            </w:pPr>
            <w:r>
              <w:rPr>
                <w:rFonts w:asciiTheme="minorHAnsi" w:hAnsiTheme="minorHAnsi" w:cstheme="minorHAnsi"/>
              </w:rPr>
              <w:t>DVD Babina Greda</w:t>
            </w:r>
          </w:p>
        </w:tc>
        <w:tc>
          <w:tcPr>
            <w:tcW w:w="3255" w:type="dxa"/>
          </w:tcPr>
          <w:p w14:paraId="49281A17" w14:textId="60B977D4" w:rsidR="008C41EF" w:rsidRPr="006353C2" w:rsidRDefault="00D37581" w:rsidP="008C41EF">
            <w:pPr>
              <w:jc w:val="center"/>
              <w:rPr>
                <w:rFonts w:asciiTheme="minorHAnsi" w:hAnsiTheme="minorHAnsi" w:cstheme="minorHAnsi"/>
              </w:rPr>
            </w:pPr>
            <w:r>
              <w:rPr>
                <w:rFonts w:asciiTheme="minorHAnsi" w:hAnsiTheme="minorHAnsi" w:cstheme="minorHAnsi"/>
              </w:rPr>
              <w:t>11.081</w:t>
            </w:r>
          </w:p>
        </w:tc>
      </w:tr>
      <w:tr w:rsidR="008C41EF" w14:paraId="2CB79EFC" w14:textId="77777777" w:rsidTr="008C41EF">
        <w:tc>
          <w:tcPr>
            <w:tcW w:w="5807" w:type="dxa"/>
          </w:tcPr>
          <w:p w14:paraId="4F6BD983" w14:textId="0D6F2343" w:rsidR="008C41EF" w:rsidRPr="006353C2" w:rsidRDefault="00AF2748" w:rsidP="008C41EF">
            <w:pPr>
              <w:pStyle w:val="Odlomakpopisa"/>
              <w:numPr>
                <w:ilvl w:val="0"/>
                <w:numId w:val="42"/>
              </w:numPr>
              <w:rPr>
                <w:rFonts w:asciiTheme="minorHAnsi" w:hAnsiTheme="minorHAnsi" w:cstheme="minorHAnsi"/>
              </w:rPr>
            </w:pPr>
            <w:r>
              <w:rPr>
                <w:rFonts w:asciiTheme="minorHAnsi" w:hAnsiTheme="minorHAnsi" w:cstheme="minorHAnsi"/>
              </w:rPr>
              <w:t>općinska narodna knjižnica</w:t>
            </w:r>
          </w:p>
        </w:tc>
        <w:tc>
          <w:tcPr>
            <w:tcW w:w="3255" w:type="dxa"/>
          </w:tcPr>
          <w:p w14:paraId="7784622F" w14:textId="07049449" w:rsidR="00D37581" w:rsidRPr="006353C2" w:rsidRDefault="00D37581" w:rsidP="00D37581">
            <w:pPr>
              <w:jc w:val="center"/>
              <w:rPr>
                <w:rFonts w:asciiTheme="minorHAnsi" w:hAnsiTheme="minorHAnsi" w:cstheme="minorHAnsi"/>
              </w:rPr>
            </w:pPr>
            <w:r>
              <w:rPr>
                <w:rFonts w:asciiTheme="minorHAnsi" w:hAnsiTheme="minorHAnsi" w:cstheme="minorHAnsi"/>
              </w:rPr>
              <w:t>27.141</w:t>
            </w:r>
          </w:p>
        </w:tc>
      </w:tr>
      <w:tr w:rsidR="008C41EF" w14:paraId="15A406D9" w14:textId="77777777" w:rsidTr="008C41EF">
        <w:tc>
          <w:tcPr>
            <w:tcW w:w="5807" w:type="dxa"/>
          </w:tcPr>
          <w:p w14:paraId="1B5AF168" w14:textId="56FD9927" w:rsidR="008C41EF" w:rsidRPr="006353C2" w:rsidRDefault="0075736F" w:rsidP="008C41EF">
            <w:pPr>
              <w:pStyle w:val="Odlomakpopisa"/>
              <w:numPr>
                <w:ilvl w:val="0"/>
                <w:numId w:val="42"/>
              </w:numPr>
              <w:rPr>
                <w:rFonts w:asciiTheme="minorHAnsi" w:hAnsiTheme="minorHAnsi" w:cstheme="minorHAnsi"/>
              </w:rPr>
            </w:pPr>
            <w:r>
              <w:rPr>
                <w:rFonts w:asciiTheme="minorHAnsi" w:hAnsiTheme="minorHAnsi" w:cstheme="minorHAnsi"/>
              </w:rPr>
              <w:t>interpretacijski centar (Sajmište 9)</w:t>
            </w:r>
          </w:p>
        </w:tc>
        <w:tc>
          <w:tcPr>
            <w:tcW w:w="3255" w:type="dxa"/>
          </w:tcPr>
          <w:p w14:paraId="0AEBDDAE" w14:textId="3791DA26" w:rsidR="008C41EF" w:rsidRPr="006353C2" w:rsidRDefault="0075736F" w:rsidP="008C41EF">
            <w:pPr>
              <w:jc w:val="center"/>
              <w:rPr>
                <w:rFonts w:asciiTheme="minorHAnsi" w:hAnsiTheme="minorHAnsi" w:cstheme="minorHAnsi"/>
              </w:rPr>
            </w:pPr>
            <w:r>
              <w:rPr>
                <w:rFonts w:asciiTheme="minorHAnsi" w:hAnsiTheme="minorHAnsi" w:cstheme="minorHAnsi"/>
              </w:rPr>
              <w:t>619</w:t>
            </w:r>
          </w:p>
        </w:tc>
      </w:tr>
      <w:tr w:rsidR="008C41EF" w14:paraId="11DB5BC1" w14:textId="77777777" w:rsidTr="008C41EF">
        <w:tc>
          <w:tcPr>
            <w:tcW w:w="5807" w:type="dxa"/>
          </w:tcPr>
          <w:p w14:paraId="0D74BE90" w14:textId="439916D5" w:rsidR="008C41EF" w:rsidRPr="006353C2" w:rsidRDefault="008C41EF" w:rsidP="00AF2748">
            <w:pPr>
              <w:pStyle w:val="Odlomakpopisa"/>
              <w:numPr>
                <w:ilvl w:val="0"/>
                <w:numId w:val="42"/>
              </w:numPr>
              <w:rPr>
                <w:rFonts w:asciiTheme="minorHAnsi" w:hAnsiTheme="minorHAnsi" w:cstheme="minorHAnsi"/>
              </w:rPr>
            </w:pPr>
            <w:r w:rsidRPr="006353C2">
              <w:rPr>
                <w:rFonts w:asciiTheme="minorHAnsi" w:hAnsiTheme="minorHAnsi" w:cstheme="minorHAnsi"/>
              </w:rPr>
              <w:t>stara zgrada općinske uprave (Nazor</w:t>
            </w:r>
            <w:r w:rsidR="00AF2748">
              <w:rPr>
                <w:rFonts w:asciiTheme="minorHAnsi" w:hAnsiTheme="minorHAnsi" w:cstheme="minorHAnsi"/>
              </w:rPr>
              <w:t>ova 3)</w:t>
            </w:r>
          </w:p>
        </w:tc>
        <w:tc>
          <w:tcPr>
            <w:tcW w:w="3255" w:type="dxa"/>
          </w:tcPr>
          <w:p w14:paraId="52BF598D" w14:textId="080ABD6E" w:rsidR="008C41EF" w:rsidRPr="006353C2" w:rsidRDefault="00D37581" w:rsidP="00D37581">
            <w:pPr>
              <w:jc w:val="center"/>
              <w:rPr>
                <w:rFonts w:asciiTheme="minorHAnsi" w:hAnsiTheme="minorHAnsi" w:cstheme="minorHAnsi"/>
              </w:rPr>
            </w:pPr>
            <w:r>
              <w:rPr>
                <w:rFonts w:asciiTheme="minorHAnsi" w:hAnsiTheme="minorHAnsi" w:cstheme="minorHAnsi"/>
              </w:rPr>
              <w:t>38.351</w:t>
            </w:r>
          </w:p>
        </w:tc>
      </w:tr>
      <w:tr w:rsidR="008C41EF" w14:paraId="743FF1E7" w14:textId="77777777" w:rsidTr="008C41EF">
        <w:tc>
          <w:tcPr>
            <w:tcW w:w="5807" w:type="dxa"/>
          </w:tcPr>
          <w:p w14:paraId="059A5954" w14:textId="77777777" w:rsidR="008C41EF" w:rsidRPr="006353C2" w:rsidRDefault="008C41EF" w:rsidP="008C41EF">
            <w:pPr>
              <w:pStyle w:val="Odlomakpopisa"/>
              <w:jc w:val="right"/>
              <w:rPr>
                <w:rFonts w:asciiTheme="minorHAnsi" w:hAnsiTheme="minorHAnsi" w:cstheme="minorHAnsi"/>
              </w:rPr>
            </w:pPr>
            <w:r w:rsidRPr="006353C2">
              <w:rPr>
                <w:rFonts w:asciiTheme="minorHAnsi" w:hAnsiTheme="minorHAnsi" w:cstheme="minorHAnsi"/>
              </w:rPr>
              <w:t>UKUPNO</w:t>
            </w:r>
          </w:p>
        </w:tc>
        <w:tc>
          <w:tcPr>
            <w:tcW w:w="3255" w:type="dxa"/>
          </w:tcPr>
          <w:p w14:paraId="0D61993A" w14:textId="7024D9CE" w:rsidR="008C41EF" w:rsidRPr="006353C2" w:rsidRDefault="00D37581" w:rsidP="00AF2748">
            <w:pPr>
              <w:jc w:val="center"/>
              <w:rPr>
                <w:rFonts w:asciiTheme="minorHAnsi" w:hAnsiTheme="minorHAnsi" w:cstheme="minorHAnsi"/>
              </w:rPr>
            </w:pPr>
            <w:r>
              <w:rPr>
                <w:rFonts w:asciiTheme="minorHAnsi" w:hAnsiTheme="minorHAnsi" w:cstheme="minorHAnsi"/>
              </w:rPr>
              <w:t>169.823</w:t>
            </w:r>
          </w:p>
        </w:tc>
      </w:tr>
    </w:tbl>
    <w:p w14:paraId="54300EB9" w14:textId="0D36AFCF" w:rsidR="008C41EF" w:rsidRDefault="008C41EF" w:rsidP="008C41EF">
      <w:pPr>
        <w:spacing w:line="360" w:lineRule="auto"/>
      </w:pPr>
    </w:p>
    <w:p w14:paraId="06036036" w14:textId="65C6AAAA" w:rsidR="00AF2748" w:rsidRDefault="00AF2748" w:rsidP="00AF2748">
      <w:pPr>
        <w:spacing w:line="360" w:lineRule="auto"/>
        <w:jc w:val="both"/>
      </w:pPr>
      <w:r>
        <w:t xml:space="preserve">Relativno mala potrošnja prirodnog plina u stambenim objektima rezultat je činjenice da većina stambenih objekata koristi drvnu masu za grijanje. Prema dostupnim podacima iz 2011. godine (podaci iz Popisa stanovništva 2021. godine još nisu obrađeni), oko 86% stambenih objekata koristi ogrjevno drvo za grijanje. </w:t>
      </w:r>
      <w:r w:rsidR="00597689">
        <w:t>Povećanje potrošnje prirodnog plina u odnosu na podatke iz 2016. godine, vjerojatno je rezultat povećanja broja priključaka na plinsku mrežu.</w:t>
      </w:r>
    </w:p>
    <w:p w14:paraId="4D16B570" w14:textId="77777777" w:rsidR="000566CB" w:rsidRDefault="000566CB">
      <w:pPr>
        <w:rPr>
          <w:rFonts w:ascii="Cambria" w:hAnsi="Cambria"/>
          <w:b/>
          <w:bCs/>
          <w:sz w:val="28"/>
          <w:szCs w:val="28"/>
        </w:rPr>
      </w:pPr>
      <w:r>
        <w:rPr>
          <w:i/>
          <w:iCs/>
        </w:rPr>
        <w:br w:type="page"/>
      </w:r>
    </w:p>
    <w:p w14:paraId="5167BBD2" w14:textId="16978003" w:rsidR="00596541" w:rsidRDefault="008B4CA6" w:rsidP="008B4CA6">
      <w:pPr>
        <w:pStyle w:val="Naslov2"/>
        <w:rPr>
          <w:i w:val="0"/>
          <w:iCs w:val="0"/>
        </w:rPr>
      </w:pPr>
      <w:bookmarkStart w:id="34" w:name="_Toc107556256"/>
      <w:r w:rsidRPr="00275DE7">
        <w:rPr>
          <w:i w:val="0"/>
          <w:iCs w:val="0"/>
        </w:rPr>
        <w:lastRenderedPageBreak/>
        <w:t>2</w:t>
      </w:r>
      <w:r w:rsidR="00596541" w:rsidRPr="00275DE7">
        <w:rPr>
          <w:i w:val="0"/>
          <w:iCs w:val="0"/>
        </w:rPr>
        <w:t>.</w:t>
      </w:r>
      <w:r w:rsidR="00C82080">
        <w:rPr>
          <w:i w:val="0"/>
          <w:iCs w:val="0"/>
        </w:rPr>
        <w:t>4</w:t>
      </w:r>
      <w:r w:rsidR="00596541" w:rsidRPr="00275DE7">
        <w:rPr>
          <w:i w:val="0"/>
          <w:iCs w:val="0"/>
        </w:rPr>
        <w:t>.</w:t>
      </w:r>
      <w:r w:rsidR="00596541" w:rsidRPr="00275DE7">
        <w:rPr>
          <w:i w:val="0"/>
          <w:iCs w:val="0"/>
        </w:rPr>
        <w:tab/>
      </w:r>
      <w:r w:rsidR="00EA0792">
        <w:rPr>
          <w:i w:val="0"/>
          <w:iCs w:val="0"/>
        </w:rPr>
        <w:t xml:space="preserve">Energetska potrošnja u sektoru </w:t>
      </w:r>
      <w:bookmarkEnd w:id="33"/>
      <w:r w:rsidR="00EA0792">
        <w:rPr>
          <w:i w:val="0"/>
          <w:iCs w:val="0"/>
        </w:rPr>
        <w:t>p</w:t>
      </w:r>
      <w:r w:rsidR="008E2403">
        <w:rPr>
          <w:i w:val="0"/>
          <w:iCs w:val="0"/>
        </w:rPr>
        <w:t>romet</w:t>
      </w:r>
      <w:r w:rsidR="00EA0792">
        <w:rPr>
          <w:i w:val="0"/>
          <w:iCs w:val="0"/>
        </w:rPr>
        <w:t>a</w:t>
      </w:r>
      <w:bookmarkEnd w:id="34"/>
    </w:p>
    <w:p w14:paraId="42C7775E" w14:textId="5608473E" w:rsidR="00012683" w:rsidRDefault="00012683" w:rsidP="00012683"/>
    <w:p w14:paraId="16A1FC8D" w14:textId="68819E00" w:rsidR="001D666B" w:rsidRDefault="001D666B" w:rsidP="00AF2748">
      <w:pPr>
        <w:spacing w:line="360" w:lineRule="auto"/>
        <w:jc w:val="both"/>
      </w:pPr>
      <w:r>
        <w:t xml:space="preserve">Na području Općine Babina Greda 2021. godine bilo je </w:t>
      </w:r>
      <w:r w:rsidR="003738E9">
        <w:t xml:space="preserve">1.544 </w:t>
      </w:r>
      <w:r>
        <w:t>registriran</w:t>
      </w:r>
      <w:r w:rsidR="003738E9">
        <w:t>a</w:t>
      </w:r>
      <w:r>
        <w:t xml:space="preserve"> vozila. </w:t>
      </w:r>
      <w:r w:rsidR="003738E9">
        <w:t xml:space="preserve">U odnosu na 2015. godinu, kada je bili 1.227 registriranih vozila, to je povećanje za </w:t>
      </w:r>
      <w:r w:rsidR="00CE430F">
        <w:t>26%</w:t>
      </w:r>
      <w:r w:rsidR="00AF2748">
        <w:t>, iako je došlo do smanjenja broja stanovnika</w:t>
      </w:r>
      <w:r w:rsidR="00CE430F">
        <w:t xml:space="preserve">. </w:t>
      </w:r>
      <w:r>
        <w:t>Udio pojedinih vrsta vozila za 2015. i 2021. godinu prikazan je u Tablici u nastavku.</w:t>
      </w:r>
    </w:p>
    <w:p w14:paraId="3C18C5E9" w14:textId="4626540E" w:rsidR="001D666B" w:rsidRDefault="001D666B" w:rsidP="00012683"/>
    <w:p w14:paraId="4773841D" w14:textId="1BEC9B8B" w:rsidR="001D666B" w:rsidRDefault="001D666B" w:rsidP="00012683"/>
    <w:p w14:paraId="5F17F4B7" w14:textId="08786792" w:rsidR="001D666B" w:rsidRDefault="001D666B" w:rsidP="00012683">
      <w:r w:rsidRPr="001D666B">
        <w:rPr>
          <w:b/>
        </w:rPr>
        <w:t xml:space="preserve">Tablica </w:t>
      </w:r>
      <w:r w:rsidR="00BA08AA">
        <w:rPr>
          <w:b/>
        </w:rPr>
        <w:t>6</w:t>
      </w:r>
      <w:r w:rsidRPr="001D666B">
        <w:rPr>
          <w:b/>
        </w:rPr>
        <w:t>.</w:t>
      </w:r>
      <w:r>
        <w:t xml:space="preserve"> Struktura motornih vozila na području Općine Babina Greda po kategorijama</w:t>
      </w:r>
      <w:r w:rsidR="00604465">
        <w:t xml:space="preserve"> u 2021. godini i 2015. godini (podatak o 2015. godini prikazan je u zagradama)</w:t>
      </w:r>
    </w:p>
    <w:tbl>
      <w:tblPr>
        <w:tblStyle w:val="Reetkatablice"/>
        <w:tblW w:w="9209" w:type="dxa"/>
        <w:tblLook w:val="04A0" w:firstRow="1" w:lastRow="0" w:firstColumn="1" w:lastColumn="0" w:noHBand="0" w:noVBand="1"/>
      </w:tblPr>
      <w:tblGrid>
        <w:gridCol w:w="1006"/>
        <w:gridCol w:w="998"/>
        <w:gridCol w:w="1131"/>
        <w:gridCol w:w="1274"/>
        <w:gridCol w:w="1274"/>
        <w:gridCol w:w="1402"/>
        <w:gridCol w:w="969"/>
        <w:gridCol w:w="1155"/>
      </w:tblGrid>
      <w:tr w:rsidR="00604465" w14:paraId="48DF974C" w14:textId="77777777" w:rsidTr="003738E9">
        <w:tc>
          <w:tcPr>
            <w:tcW w:w="1006" w:type="dxa"/>
            <w:shd w:val="clear" w:color="auto" w:fill="D9D9D9" w:themeFill="background1" w:themeFillShade="D9"/>
          </w:tcPr>
          <w:p w14:paraId="2CFD3598" w14:textId="44DCEAF6" w:rsidR="001D666B" w:rsidRPr="001D666B" w:rsidRDefault="00604465" w:rsidP="00012683">
            <w:pPr>
              <w:rPr>
                <w:rFonts w:asciiTheme="minorHAnsi" w:hAnsiTheme="minorHAnsi" w:cstheme="minorHAnsi"/>
              </w:rPr>
            </w:pPr>
            <w:r>
              <w:rPr>
                <w:rFonts w:asciiTheme="minorHAnsi" w:hAnsiTheme="minorHAnsi" w:cstheme="minorHAnsi"/>
              </w:rPr>
              <w:t>Gorivo</w:t>
            </w:r>
          </w:p>
        </w:tc>
        <w:tc>
          <w:tcPr>
            <w:tcW w:w="998" w:type="dxa"/>
            <w:shd w:val="clear" w:color="auto" w:fill="D9D9D9" w:themeFill="background1" w:themeFillShade="D9"/>
          </w:tcPr>
          <w:p w14:paraId="08FDDB65" w14:textId="1D0F2643" w:rsidR="001D666B" w:rsidRPr="001D666B" w:rsidRDefault="001D666B" w:rsidP="00012683">
            <w:pPr>
              <w:rPr>
                <w:rFonts w:asciiTheme="minorHAnsi" w:hAnsiTheme="minorHAnsi" w:cstheme="minorHAnsi"/>
              </w:rPr>
            </w:pPr>
            <w:r w:rsidRPr="001D666B">
              <w:rPr>
                <w:rFonts w:asciiTheme="minorHAnsi" w:hAnsiTheme="minorHAnsi" w:cstheme="minorHAnsi"/>
              </w:rPr>
              <w:t>Mopedi</w:t>
            </w:r>
          </w:p>
        </w:tc>
        <w:tc>
          <w:tcPr>
            <w:tcW w:w="1131" w:type="dxa"/>
            <w:shd w:val="clear" w:color="auto" w:fill="D9D9D9" w:themeFill="background1" w:themeFillShade="D9"/>
          </w:tcPr>
          <w:p w14:paraId="0DD656A2" w14:textId="377E3695" w:rsidR="001D666B" w:rsidRPr="001D666B" w:rsidRDefault="001D666B" w:rsidP="00012683">
            <w:pPr>
              <w:rPr>
                <w:rFonts w:asciiTheme="minorHAnsi" w:hAnsiTheme="minorHAnsi" w:cstheme="minorHAnsi"/>
              </w:rPr>
            </w:pPr>
            <w:r>
              <w:rPr>
                <w:rFonts w:asciiTheme="minorHAnsi" w:hAnsiTheme="minorHAnsi" w:cstheme="minorHAnsi"/>
              </w:rPr>
              <w:t>Motocikli</w:t>
            </w:r>
          </w:p>
        </w:tc>
        <w:tc>
          <w:tcPr>
            <w:tcW w:w="1274" w:type="dxa"/>
            <w:shd w:val="clear" w:color="auto" w:fill="D9D9D9" w:themeFill="background1" w:themeFillShade="D9"/>
          </w:tcPr>
          <w:p w14:paraId="72C64D61" w14:textId="60C03C78" w:rsidR="001D666B" w:rsidRPr="001D666B" w:rsidRDefault="001D666B" w:rsidP="00012683">
            <w:pPr>
              <w:rPr>
                <w:rFonts w:asciiTheme="minorHAnsi" w:hAnsiTheme="minorHAnsi" w:cstheme="minorHAnsi"/>
              </w:rPr>
            </w:pPr>
            <w:r>
              <w:rPr>
                <w:rFonts w:asciiTheme="minorHAnsi" w:hAnsiTheme="minorHAnsi" w:cstheme="minorHAnsi"/>
              </w:rPr>
              <w:t>Osobni automobili</w:t>
            </w:r>
          </w:p>
        </w:tc>
        <w:tc>
          <w:tcPr>
            <w:tcW w:w="1274" w:type="dxa"/>
            <w:shd w:val="clear" w:color="auto" w:fill="D9D9D9" w:themeFill="background1" w:themeFillShade="D9"/>
          </w:tcPr>
          <w:p w14:paraId="3C937BD9" w14:textId="63F89CE4" w:rsidR="001D666B" w:rsidRPr="001D666B" w:rsidRDefault="001D666B" w:rsidP="00012683">
            <w:pPr>
              <w:rPr>
                <w:rFonts w:asciiTheme="minorHAnsi" w:hAnsiTheme="minorHAnsi" w:cstheme="minorHAnsi"/>
              </w:rPr>
            </w:pPr>
            <w:r>
              <w:rPr>
                <w:rFonts w:asciiTheme="minorHAnsi" w:hAnsiTheme="minorHAnsi" w:cstheme="minorHAnsi"/>
              </w:rPr>
              <w:t>Teretni automobili</w:t>
            </w:r>
          </w:p>
        </w:tc>
        <w:tc>
          <w:tcPr>
            <w:tcW w:w="1402" w:type="dxa"/>
            <w:shd w:val="clear" w:color="auto" w:fill="D9D9D9" w:themeFill="background1" w:themeFillShade="D9"/>
          </w:tcPr>
          <w:p w14:paraId="0103062F" w14:textId="30FBE3A0" w:rsidR="001D666B" w:rsidRPr="001D666B" w:rsidRDefault="00604465" w:rsidP="00012683">
            <w:pPr>
              <w:rPr>
                <w:rFonts w:asciiTheme="minorHAnsi" w:hAnsiTheme="minorHAnsi" w:cstheme="minorHAnsi"/>
              </w:rPr>
            </w:pPr>
            <w:r>
              <w:rPr>
                <w:rFonts w:asciiTheme="minorHAnsi" w:hAnsiTheme="minorHAnsi" w:cstheme="minorHAnsi"/>
              </w:rPr>
              <w:t>Kombinirani automobili</w:t>
            </w:r>
          </w:p>
        </w:tc>
        <w:tc>
          <w:tcPr>
            <w:tcW w:w="969" w:type="dxa"/>
            <w:shd w:val="clear" w:color="auto" w:fill="D9D9D9" w:themeFill="background1" w:themeFillShade="D9"/>
          </w:tcPr>
          <w:p w14:paraId="6C10DE16" w14:textId="40F13183" w:rsidR="001D666B" w:rsidRPr="001D666B" w:rsidRDefault="00604465" w:rsidP="00012683">
            <w:pPr>
              <w:rPr>
                <w:rFonts w:asciiTheme="minorHAnsi" w:hAnsiTheme="minorHAnsi" w:cstheme="minorHAnsi"/>
              </w:rPr>
            </w:pPr>
            <w:r>
              <w:rPr>
                <w:rFonts w:asciiTheme="minorHAnsi" w:hAnsiTheme="minorHAnsi" w:cstheme="minorHAnsi"/>
              </w:rPr>
              <w:t>Radni strojevi</w:t>
            </w:r>
          </w:p>
        </w:tc>
        <w:tc>
          <w:tcPr>
            <w:tcW w:w="1155" w:type="dxa"/>
            <w:shd w:val="clear" w:color="auto" w:fill="D9D9D9" w:themeFill="background1" w:themeFillShade="D9"/>
          </w:tcPr>
          <w:p w14:paraId="5E24E7DB" w14:textId="7099A0E3" w:rsidR="001D666B" w:rsidRPr="001D666B" w:rsidRDefault="00604465" w:rsidP="00012683">
            <w:pPr>
              <w:rPr>
                <w:rFonts w:asciiTheme="minorHAnsi" w:hAnsiTheme="minorHAnsi" w:cstheme="minorHAnsi"/>
              </w:rPr>
            </w:pPr>
            <w:r>
              <w:rPr>
                <w:rFonts w:asciiTheme="minorHAnsi" w:hAnsiTheme="minorHAnsi" w:cstheme="minorHAnsi"/>
              </w:rPr>
              <w:t>Traktori</w:t>
            </w:r>
          </w:p>
        </w:tc>
      </w:tr>
      <w:tr w:rsidR="00604465" w14:paraId="325F8A98" w14:textId="77777777" w:rsidTr="003738E9">
        <w:tc>
          <w:tcPr>
            <w:tcW w:w="1006" w:type="dxa"/>
          </w:tcPr>
          <w:p w14:paraId="44BC172D" w14:textId="58FD2198" w:rsidR="00604465" w:rsidRPr="001D666B" w:rsidRDefault="00604465" w:rsidP="00604465">
            <w:pPr>
              <w:rPr>
                <w:rFonts w:asciiTheme="minorHAnsi" w:hAnsiTheme="minorHAnsi" w:cstheme="minorHAnsi"/>
              </w:rPr>
            </w:pPr>
            <w:r>
              <w:rPr>
                <w:rFonts w:asciiTheme="minorHAnsi" w:hAnsiTheme="minorHAnsi" w:cstheme="minorHAnsi"/>
              </w:rPr>
              <w:t>Benzin</w:t>
            </w:r>
          </w:p>
        </w:tc>
        <w:tc>
          <w:tcPr>
            <w:tcW w:w="998" w:type="dxa"/>
          </w:tcPr>
          <w:p w14:paraId="7ED1E7A5" w14:textId="6DF71BDF" w:rsidR="00604465" w:rsidRPr="00604465" w:rsidRDefault="00604465" w:rsidP="00604465">
            <w:pPr>
              <w:rPr>
                <w:rFonts w:asciiTheme="minorHAnsi" w:hAnsiTheme="minorHAnsi" w:cstheme="minorHAnsi"/>
              </w:rPr>
            </w:pPr>
            <w:r w:rsidRPr="00604465">
              <w:rPr>
                <w:rFonts w:asciiTheme="minorHAnsi" w:hAnsiTheme="minorHAnsi" w:cstheme="minorHAnsi"/>
              </w:rPr>
              <w:t>44</w:t>
            </w:r>
            <w:r>
              <w:rPr>
                <w:rFonts w:asciiTheme="minorHAnsi" w:hAnsiTheme="minorHAnsi" w:cstheme="minorHAnsi"/>
              </w:rPr>
              <w:t xml:space="preserve"> (63)</w:t>
            </w:r>
          </w:p>
        </w:tc>
        <w:tc>
          <w:tcPr>
            <w:tcW w:w="1131" w:type="dxa"/>
          </w:tcPr>
          <w:p w14:paraId="55B09E06" w14:textId="10CCDE6E" w:rsidR="00604465" w:rsidRPr="00604465" w:rsidRDefault="00604465" w:rsidP="00604465">
            <w:pPr>
              <w:rPr>
                <w:rFonts w:asciiTheme="minorHAnsi" w:hAnsiTheme="minorHAnsi" w:cstheme="minorHAnsi"/>
              </w:rPr>
            </w:pPr>
            <w:r w:rsidRPr="00604465">
              <w:rPr>
                <w:rFonts w:asciiTheme="minorHAnsi" w:hAnsiTheme="minorHAnsi" w:cstheme="minorHAnsi"/>
              </w:rPr>
              <w:t>34</w:t>
            </w:r>
            <w:r>
              <w:rPr>
                <w:rFonts w:asciiTheme="minorHAnsi" w:hAnsiTheme="minorHAnsi" w:cstheme="minorHAnsi"/>
              </w:rPr>
              <w:t xml:space="preserve"> (22)</w:t>
            </w:r>
          </w:p>
        </w:tc>
        <w:tc>
          <w:tcPr>
            <w:tcW w:w="1274" w:type="dxa"/>
          </w:tcPr>
          <w:p w14:paraId="73AB3A65" w14:textId="4CCCC2A9" w:rsidR="00604465" w:rsidRPr="00604465" w:rsidRDefault="00604465" w:rsidP="00604465">
            <w:pPr>
              <w:rPr>
                <w:rFonts w:asciiTheme="minorHAnsi" w:hAnsiTheme="minorHAnsi" w:cstheme="minorHAnsi"/>
              </w:rPr>
            </w:pPr>
            <w:r w:rsidRPr="00604465">
              <w:rPr>
                <w:rFonts w:asciiTheme="minorHAnsi" w:hAnsiTheme="minorHAnsi" w:cstheme="minorHAnsi"/>
              </w:rPr>
              <w:t>393</w:t>
            </w:r>
            <w:r>
              <w:rPr>
                <w:rFonts w:asciiTheme="minorHAnsi" w:hAnsiTheme="minorHAnsi" w:cstheme="minorHAnsi"/>
              </w:rPr>
              <w:t xml:space="preserve"> (423)</w:t>
            </w:r>
          </w:p>
        </w:tc>
        <w:tc>
          <w:tcPr>
            <w:tcW w:w="1274" w:type="dxa"/>
          </w:tcPr>
          <w:p w14:paraId="0AEC3C51" w14:textId="5DAD61B7" w:rsidR="00604465" w:rsidRPr="00604465" w:rsidRDefault="00604465" w:rsidP="00604465">
            <w:pPr>
              <w:rPr>
                <w:rFonts w:asciiTheme="minorHAnsi" w:hAnsiTheme="minorHAnsi" w:cstheme="minorHAnsi"/>
              </w:rPr>
            </w:pPr>
            <w:r w:rsidRPr="00604465">
              <w:rPr>
                <w:rFonts w:asciiTheme="minorHAnsi" w:hAnsiTheme="minorHAnsi" w:cstheme="minorHAnsi"/>
              </w:rPr>
              <w:t>2</w:t>
            </w:r>
            <w:r>
              <w:rPr>
                <w:rFonts w:asciiTheme="minorHAnsi" w:hAnsiTheme="minorHAnsi" w:cstheme="minorHAnsi"/>
              </w:rPr>
              <w:t xml:space="preserve"> (1)</w:t>
            </w:r>
          </w:p>
        </w:tc>
        <w:tc>
          <w:tcPr>
            <w:tcW w:w="1402" w:type="dxa"/>
          </w:tcPr>
          <w:p w14:paraId="23D29A36" w14:textId="5083194F" w:rsidR="00604465" w:rsidRPr="00604465" w:rsidRDefault="00604465" w:rsidP="00604465">
            <w:pPr>
              <w:rPr>
                <w:rFonts w:asciiTheme="minorHAnsi" w:hAnsiTheme="minorHAnsi" w:cstheme="minorHAnsi"/>
              </w:rPr>
            </w:pPr>
            <w:r>
              <w:rPr>
                <w:rFonts w:asciiTheme="minorHAnsi" w:hAnsiTheme="minorHAnsi" w:cstheme="minorHAnsi"/>
              </w:rPr>
              <w:t>-</w:t>
            </w:r>
          </w:p>
        </w:tc>
        <w:tc>
          <w:tcPr>
            <w:tcW w:w="969" w:type="dxa"/>
          </w:tcPr>
          <w:p w14:paraId="6172D897" w14:textId="62CD8510" w:rsidR="00604465" w:rsidRPr="00604465" w:rsidRDefault="00604465" w:rsidP="00604465">
            <w:pPr>
              <w:rPr>
                <w:rFonts w:asciiTheme="minorHAnsi" w:hAnsiTheme="minorHAnsi" w:cstheme="minorHAnsi"/>
              </w:rPr>
            </w:pPr>
            <w:r>
              <w:rPr>
                <w:rFonts w:asciiTheme="minorHAnsi" w:hAnsiTheme="minorHAnsi" w:cstheme="minorHAnsi"/>
              </w:rPr>
              <w:t>-</w:t>
            </w:r>
          </w:p>
        </w:tc>
        <w:tc>
          <w:tcPr>
            <w:tcW w:w="1155" w:type="dxa"/>
          </w:tcPr>
          <w:p w14:paraId="0DEC03EE" w14:textId="095131BC" w:rsidR="00604465" w:rsidRPr="00604465" w:rsidRDefault="00604465" w:rsidP="00604465">
            <w:pPr>
              <w:rPr>
                <w:rFonts w:asciiTheme="minorHAnsi" w:hAnsiTheme="minorHAnsi" w:cstheme="minorHAnsi"/>
              </w:rPr>
            </w:pPr>
            <w:r w:rsidRPr="00604465">
              <w:rPr>
                <w:rFonts w:asciiTheme="minorHAnsi" w:hAnsiTheme="minorHAnsi" w:cstheme="minorHAnsi"/>
              </w:rPr>
              <w:t>2</w:t>
            </w:r>
            <w:r w:rsidR="003738E9">
              <w:rPr>
                <w:rFonts w:asciiTheme="minorHAnsi" w:hAnsiTheme="minorHAnsi" w:cstheme="minorHAnsi"/>
              </w:rPr>
              <w:t xml:space="preserve"> (1)</w:t>
            </w:r>
          </w:p>
        </w:tc>
      </w:tr>
      <w:tr w:rsidR="00604465" w14:paraId="199AC342" w14:textId="77777777" w:rsidTr="003738E9">
        <w:tc>
          <w:tcPr>
            <w:tcW w:w="1006" w:type="dxa"/>
          </w:tcPr>
          <w:p w14:paraId="1654A77D" w14:textId="5412BDE4" w:rsidR="00604465" w:rsidRPr="001D666B" w:rsidRDefault="00604465" w:rsidP="00604465">
            <w:pPr>
              <w:rPr>
                <w:rFonts w:asciiTheme="minorHAnsi" w:hAnsiTheme="minorHAnsi" w:cstheme="minorHAnsi"/>
              </w:rPr>
            </w:pPr>
            <w:r>
              <w:rPr>
                <w:rFonts w:asciiTheme="minorHAnsi" w:hAnsiTheme="minorHAnsi" w:cstheme="minorHAnsi"/>
              </w:rPr>
              <w:t>Dizel</w:t>
            </w:r>
          </w:p>
        </w:tc>
        <w:tc>
          <w:tcPr>
            <w:tcW w:w="998" w:type="dxa"/>
          </w:tcPr>
          <w:p w14:paraId="48AA17B6" w14:textId="2F6A25EB" w:rsidR="00604465" w:rsidRPr="00604465" w:rsidRDefault="00604465" w:rsidP="00604465">
            <w:pPr>
              <w:rPr>
                <w:rFonts w:asciiTheme="minorHAnsi" w:hAnsiTheme="minorHAnsi" w:cstheme="minorHAnsi"/>
              </w:rPr>
            </w:pPr>
            <w:r>
              <w:rPr>
                <w:rFonts w:asciiTheme="minorHAnsi" w:hAnsiTheme="minorHAnsi" w:cstheme="minorHAnsi"/>
              </w:rPr>
              <w:t>-</w:t>
            </w:r>
          </w:p>
        </w:tc>
        <w:tc>
          <w:tcPr>
            <w:tcW w:w="1131" w:type="dxa"/>
          </w:tcPr>
          <w:p w14:paraId="405C8EE3" w14:textId="629E5C23" w:rsidR="00604465" w:rsidRPr="00604465" w:rsidRDefault="00604465" w:rsidP="00604465">
            <w:pPr>
              <w:rPr>
                <w:rFonts w:asciiTheme="minorHAnsi" w:hAnsiTheme="minorHAnsi" w:cstheme="minorHAnsi"/>
              </w:rPr>
            </w:pPr>
            <w:r>
              <w:rPr>
                <w:rFonts w:asciiTheme="minorHAnsi" w:hAnsiTheme="minorHAnsi" w:cstheme="minorHAnsi"/>
              </w:rPr>
              <w:t>-</w:t>
            </w:r>
          </w:p>
        </w:tc>
        <w:tc>
          <w:tcPr>
            <w:tcW w:w="1274" w:type="dxa"/>
          </w:tcPr>
          <w:p w14:paraId="39E27847" w14:textId="00A6223B" w:rsidR="00604465" w:rsidRPr="00604465" w:rsidRDefault="00604465" w:rsidP="00604465">
            <w:pPr>
              <w:rPr>
                <w:rFonts w:asciiTheme="minorHAnsi" w:hAnsiTheme="minorHAnsi" w:cstheme="minorHAnsi"/>
              </w:rPr>
            </w:pPr>
            <w:r w:rsidRPr="00604465">
              <w:rPr>
                <w:rFonts w:asciiTheme="minorHAnsi" w:hAnsiTheme="minorHAnsi" w:cstheme="minorHAnsi"/>
              </w:rPr>
              <w:t>592</w:t>
            </w:r>
            <w:r>
              <w:rPr>
                <w:rFonts w:asciiTheme="minorHAnsi" w:hAnsiTheme="minorHAnsi" w:cstheme="minorHAnsi"/>
              </w:rPr>
              <w:t xml:space="preserve"> (371)</w:t>
            </w:r>
          </w:p>
        </w:tc>
        <w:tc>
          <w:tcPr>
            <w:tcW w:w="1274" w:type="dxa"/>
          </w:tcPr>
          <w:p w14:paraId="402CFF27" w14:textId="3A129C5C" w:rsidR="00604465" w:rsidRPr="00604465" w:rsidRDefault="00604465" w:rsidP="00604465">
            <w:pPr>
              <w:rPr>
                <w:rFonts w:asciiTheme="minorHAnsi" w:hAnsiTheme="minorHAnsi" w:cstheme="minorHAnsi"/>
              </w:rPr>
            </w:pPr>
            <w:r w:rsidRPr="00604465">
              <w:rPr>
                <w:rFonts w:asciiTheme="minorHAnsi" w:hAnsiTheme="minorHAnsi" w:cstheme="minorHAnsi"/>
              </w:rPr>
              <w:t>82</w:t>
            </w:r>
            <w:r>
              <w:rPr>
                <w:rFonts w:asciiTheme="minorHAnsi" w:hAnsiTheme="minorHAnsi" w:cstheme="minorHAnsi"/>
              </w:rPr>
              <w:t xml:space="preserve"> (46)</w:t>
            </w:r>
          </w:p>
        </w:tc>
        <w:tc>
          <w:tcPr>
            <w:tcW w:w="1402" w:type="dxa"/>
          </w:tcPr>
          <w:p w14:paraId="19456053" w14:textId="6ED59374" w:rsidR="00604465" w:rsidRPr="00604465" w:rsidRDefault="00604465" w:rsidP="00604465">
            <w:pPr>
              <w:rPr>
                <w:rFonts w:asciiTheme="minorHAnsi" w:hAnsiTheme="minorHAnsi" w:cstheme="minorHAnsi"/>
              </w:rPr>
            </w:pPr>
            <w:r w:rsidRPr="00604465">
              <w:rPr>
                <w:rFonts w:asciiTheme="minorHAnsi" w:hAnsiTheme="minorHAnsi" w:cstheme="minorHAnsi"/>
              </w:rPr>
              <w:t>0</w:t>
            </w:r>
            <w:r>
              <w:rPr>
                <w:rFonts w:asciiTheme="minorHAnsi" w:hAnsiTheme="minorHAnsi" w:cstheme="minorHAnsi"/>
              </w:rPr>
              <w:t xml:space="preserve"> (1)</w:t>
            </w:r>
          </w:p>
        </w:tc>
        <w:tc>
          <w:tcPr>
            <w:tcW w:w="969" w:type="dxa"/>
          </w:tcPr>
          <w:p w14:paraId="158D0BE0" w14:textId="76247DDA" w:rsidR="00604465" w:rsidRPr="00604465" w:rsidRDefault="00604465" w:rsidP="00604465">
            <w:pPr>
              <w:rPr>
                <w:rFonts w:asciiTheme="minorHAnsi" w:hAnsiTheme="minorHAnsi" w:cstheme="minorHAnsi"/>
              </w:rPr>
            </w:pPr>
            <w:r w:rsidRPr="00604465">
              <w:rPr>
                <w:rFonts w:asciiTheme="minorHAnsi" w:hAnsiTheme="minorHAnsi" w:cstheme="minorHAnsi"/>
              </w:rPr>
              <w:t>25</w:t>
            </w:r>
            <w:r>
              <w:rPr>
                <w:rFonts w:asciiTheme="minorHAnsi" w:hAnsiTheme="minorHAnsi" w:cstheme="minorHAnsi"/>
              </w:rPr>
              <w:t xml:space="preserve"> (6)</w:t>
            </w:r>
          </w:p>
        </w:tc>
        <w:tc>
          <w:tcPr>
            <w:tcW w:w="1155" w:type="dxa"/>
          </w:tcPr>
          <w:p w14:paraId="5F0D3AEF" w14:textId="4A3DB17F" w:rsidR="00604465" w:rsidRPr="00604465" w:rsidRDefault="00604465" w:rsidP="00604465">
            <w:pPr>
              <w:rPr>
                <w:rFonts w:asciiTheme="minorHAnsi" w:hAnsiTheme="minorHAnsi" w:cstheme="minorHAnsi"/>
              </w:rPr>
            </w:pPr>
            <w:r w:rsidRPr="00604465">
              <w:rPr>
                <w:rFonts w:asciiTheme="minorHAnsi" w:hAnsiTheme="minorHAnsi" w:cstheme="minorHAnsi"/>
              </w:rPr>
              <w:t>341</w:t>
            </w:r>
            <w:r w:rsidR="003738E9">
              <w:rPr>
                <w:rFonts w:asciiTheme="minorHAnsi" w:hAnsiTheme="minorHAnsi" w:cstheme="minorHAnsi"/>
              </w:rPr>
              <w:t xml:space="preserve"> (258)</w:t>
            </w:r>
          </w:p>
        </w:tc>
      </w:tr>
      <w:tr w:rsidR="00604465" w14:paraId="4BECB7D1" w14:textId="77777777" w:rsidTr="003738E9">
        <w:tc>
          <w:tcPr>
            <w:tcW w:w="1006" w:type="dxa"/>
          </w:tcPr>
          <w:p w14:paraId="61418C0C" w14:textId="45BDED89" w:rsidR="00604465" w:rsidRPr="001D666B" w:rsidRDefault="00604465" w:rsidP="00604465">
            <w:pPr>
              <w:rPr>
                <w:rFonts w:asciiTheme="minorHAnsi" w:hAnsiTheme="minorHAnsi" w:cstheme="minorHAnsi"/>
              </w:rPr>
            </w:pPr>
            <w:r>
              <w:rPr>
                <w:rFonts w:asciiTheme="minorHAnsi" w:hAnsiTheme="minorHAnsi" w:cstheme="minorHAnsi"/>
              </w:rPr>
              <w:t>LNG</w:t>
            </w:r>
          </w:p>
        </w:tc>
        <w:tc>
          <w:tcPr>
            <w:tcW w:w="998" w:type="dxa"/>
          </w:tcPr>
          <w:p w14:paraId="2AA696BB" w14:textId="250A24DA" w:rsidR="00604465" w:rsidRPr="00604465" w:rsidRDefault="00604465" w:rsidP="00604465">
            <w:pPr>
              <w:rPr>
                <w:rFonts w:asciiTheme="minorHAnsi" w:hAnsiTheme="minorHAnsi" w:cstheme="minorHAnsi"/>
              </w:rPr>
            </w:pPr>
            <w:r>
              <w:rPr>
                <w:rFonts w:asciiTheme="minorHAnsi" w:hAnsiTheme="minorHAnsi" w:cstheme="minorHAnsi"/>
              </w:rPr>
              <w:t>-</w:t>
            </w:r>
          </w:p>
        </w:tc>
        <w:tc>
          <w:tcPr>
            <w:tcW w:w="1131" w:type="dxa"/>
          </w:tcPr>
          <w:p w14:paraId="53F14CC3" w14:textId="3FE514D4" w:rsidR="00604465" w:rsidRPr="00604465" w:rsidRDefault="00604465" w:rsidP="00604465">
            <w:pPr>
              <w:rPr>
                <w:rFonts w:asciiTheme="minorHAnsi" w:hAnsiTheme="minorHAnsi" w:cstheme="minorHAnsi"/>
              </w:rPr>
            </w:pPr>
            <w:r>
              <w:rPr>
                <w:rFonts w:asciiTheme="minorHAnsi" w:hAnsiTheme="minorHAnsi" w:cstheme="minorHAnsi"/>
              </w:rPr>
              <w:t>-</w:t>
            </w:r>
          </w:p>
        </w:tc>
        <w:tc>
          <w:tcPr>
            <w:tcW w:w="1274" w:type="dxa"/>
          </w:tcPr>
          <w:p w14:paraId="6B1AC3F5" w14:textId="00339584" w:rsidR="00604465" w:rsidRPr="00604465" w:rsidRDefault="00604465" w:rsidP="00604465">
            <w:pPr>
              <w:rPr>
                <w:rFonts w:asciiTheme="minorHAnsi" w:hAnsiTheme="minorHAnsi" w:cstheme="minorHAnsi"/>
              </w:rPr>
            </w:pPr>
            <w:r w:rsidRPr="00604465">
              <w:rPr>
                <w:rFonts w:asciiTheme="minorHAnsi" w:hAnsiTheme="minorHAnsi" w:cstheme="minorHAnsi"/>
              </w:rPr>
              <w:t>28</w:t>
            </w:r>
            <w:r>
              <w:rPr>
                <w:rFonts w:asciiTheme="minorHAnsi" w:hAnsiTheme="minorHAnsi" w:cstheme="minorHAnsi"/>
              </w:rPr>
              <w:t xml:space="preserve"> (35)</w:t>
            </w:r>
          </w:p>
        </w:tc>
        <w:tc>
          <w:tcPr>
            <w:tcW w:w="1274" w:type="dxa"/>
          </w:tcPr>
          <w:p w14:paraId="7CDC7627" w14:textId="43424925" w:rsidR="00604465" w:rsidRPr="00604465" w:rsidRDefault="00604465" w:rsidP="00604465">
            <w:pPr>
              <w:rPr>
                <w:rFonts w:asciiTheme="minorHAnsi" w:hAnsiTheme="minorHAnsi" w:cstheme="minorHAnsi"/>
              </w:rPr>
            </w:pPr>
            <w:r>
              <w:rPr>
                <w:rFonts w:asciiTheme="minorHAnsi" w:hAnsiTheme="minorHAnsi" w:cstheme="minorHAnsi"/>
              </w:rPr>
              <w:t>-</w:t>
            </w:r>
          </w:p>
        </w:tc>
        <w:tc>
          <w:tcPr>
            <w:tcW w:w="1402" w:type="dxa"/>
          </w:tcPr>
          <w:p w14:paraId="30ADA297" w14:textId="391EE798" w:rsidR="00604465" w:rsidRPr="00604465" w:rsidRDefault="00604465" w:rsidP="00604465">
            <w:pPr>
              <w:rPr>
                <w:rFonts w:asciiTheme="minorHAnsi" w:hAnsiTheme="minorHAnsi" w:cstheme="minorHAnsi"/>
              </w:rPr>
            </w:pPr>
            <w:r>
              <w:rPr>
                <w:rFonts w:asciiTheme="minorHAnsi" w:hAnsiTheme="minorHAnsi" w:cstheme="minorHAnsi"/>
              </w:rPr>
              <w:t>-</w:t>
            </w:r>
          </w:p>
        </w:tc>
        <w:tc>
          <w:tcPr>
            <w:tcW w:w="969" w:type="dxa"/>
          </w:tcPr>
          <w:p w14:paraId="10434E67" w14:textId="0095C781" w:rsidR="00604465" w:rsidRPr="00604465" w:rsidRDefault="00604465" w:rsidP="00604465">
            <w:pPr>
              <w:rPr>
                <w:rFonts w:asciiTheme="minorHAnsi" w:hAnsiTheme="minorHAnsi" w:cstheme="minorHAnsi"/>
              </w:rPr>
            </w:pPr>
            <w:r>
              <w:rPr>
                <w:rFonts w:asciiTheme="minorHAnsi" w:hAnsiTheme="minorHAnsi" w:cstheme="minorHAnsi"/>
              </w:rPr>
              <w:t>-</w:t>
            </w:r>
          </w:p>
        </w:tc>
        <w:tc>
          <w:tcPr>
            <w:tcW w:w="1155" w:type="dxa"/>
          </w:tcPr>
          <w:p w14:paraId="01238D34" w14:textId="0CEFED01" w:rsidR="00604465" w:rsidRPr="00604465" w:rsidRDefault="003738E9" w:rsidP="00604465">
            <w:pPr>
              <w:rPr>
                <w:rFonts w:asciiTheme="minorHAnsi" w:hAnsiTheme="minorHAnsi" w:cstheme="minorHAnsi"/>
              </w:rPr>
            </w:pPr>
            <w:r>
              <w:rPr>
                <w:rFonts w:asciiTheme="minorHAnsi" w:hAnsiTheme="minorHAnsi" w:cstheme="minorHAnsi"/>
              </w:rPr>
              <w:t>-</w:t>
            </w:r>
          </w:p>
        </w:tc>
      </w:tr>
      <w:tr w:rsidR="00604465" w14:paraId="2FE3835A" w14:textId="77777777" w:rsidTr="003738E9">
        <w:tc>
          <w:tcPr>
            <w:tcW w:w="1006" w:type="dxa"/>
          </w:tcPr>
          <w:p w14:paraId="31379FB1" w14:textId="7AF62333" w:rsidR="00604465" w:rsidRDefault="00604465" w:rsidP="00604465">
            <w:pPr>
              <w:rPr>
                <w:rFonts w:asciiTheme="minorHAnsi" w:hAnsiTheme="minorHAnsi" w:cstheme="minorHAnsi"/>
              </w:rPr>
            </w:pPr>
            <w:r>
              <w:rPr>
                <w:rFonts w:asciiTheme="minorHAnsi" w:hAnsiTheme="minorHAnsi" w:cstheme="minorHAnsi"/>
              </w:rPr>
              <w:t>Struja</w:t>
            </w:r>
          </w:p>
        </w:tc>
        <w:tc>
          <w:tcPr>
            <w:tcW w:w="998" w:type="dxa"/>
          </w:tcPr>
          <w:p w14:paraId="3DF606E4" w14:textId="7494EFE4" w:rsidR="00604465" w:rsidRPr="00604465" w:rsidRDefault="00604465" w:rsidP="00604465">
            <w:pPr>
              <w:rPr>
                <w:rFonts w:asciiTheme="minorHAnsi" w:hAnsiTheme="minorHAnsi" w:cstheme="minorHAnsi"/>
              </w:rPr>
            </w:pPr>
            <w:r>
              <w:rPr>
                <w:rFonts w:asciiTheme="minorHAnsi" w:hAnsiTheme="minorHAnsi" w:cstheme="minorHAnsi"/>
              </w:rPr>
              <w:t>-</w:t>
            </w:r>
          </w:p>
        </w:tc>
        <w:tc>
          <w:tcPr>
            <w:tcW w:w="1131" w:type="dxa"/>
          </w:tcPr>
          <w:p w14:paraId="22733E82" w14:textId="7B61E436" w:rsidR="00604465" w:rsidRPr="00604465" w:rsidRDefault="00604465" w:rsidP="00604465">
            <w:pPr>
              <w:rPr>
                <w:rFonts w:asciiTheme="minorHAnsi" w:hAnsiTheme="minorHAnsi" w:cstheme="minorHAnsi"/>
              </w:rPr>
            </w:pPr>
            <w:r>
              <w:rPr>
                <w:rFonts w:asciiTheme="minorHAnsi" w:hAnsiTheme="minorHAnsi" w:cstheme="minorHAnsi"/>
              </w:rPr>
              <w:t>-</w:t>
            </w:r>
          </w:p>
        </w:tc>
        <w:tc>
          <w:tcPr>
            <w:tcW w:w="1274" w:type="dxa"/>
          </w:tcPr>
          <w:p w14:paraId="3A31C75C" w14:textId="7984E193" w:rsidR="00604465" w:rsidRPr="00604465" w:rsidRDefault="00604465" w:rsidP="00604465">
            <w:pPr>
              <w:rPr>
                <w:rFonts w:asciiTheme="minorHAnsi" w:hAnsiTheme="minorHAnsi" w:cstheme="minorHAnsi"/>
              </w:rPr>
            </w:pPr>
            <w:r w:rsidRPr="00604465">
              <w:rPr>
                <w:rFonts w:asciiTheme="minorHAnsi" w:hAnsiTheme="minorHAnsi" w:cstheme="minorHAnsi"/>
              </w:rPr>
              <w:t>1</w:t>
            </w:r>
            <w:r>
              <w:rPr>
                <w:rFonts w:asciiTheme="minorHAnsi" w:hAnsiTheme="minorHAnsi" w:cstheme="minorHAnsi"/>
              </w:rPr>
              <w:t xml:space="preserve"> (-)</w:t>
            </w:r>
          </w:p>
        </w:tc>
        <w:tc>
          <w:tcPr>
            <w:tcW w:w="1274" w:type="dxa"/>
          </w:tcPr>
          <w:p w14:paraId="22B9EEDD" w14:textId="2D9BB8AA" w:rsidR="00604465" w:rsidRPr="00604465" w:rsidRDefault="00604465" w:rsidP="00604465">
            <w:pPr>
              <w:rPr>
                <w:rFonts w:asciiTheme="minorHAnsi" w:hAnsiTheme="minorHAnsi" w:cstheme="minorHAnsi"/>
              </w:rPr>
            </w:pPr>
            <w:r>
              <w:rPr>
                <w:rFonts w:asciiTheme="minorHAnsi" w:hAnsiTheme="minorHAnsi" w:cstheme="minorHAnsi"/>
              </w:rPr>
              <w:t>-</w:t>
            </w:r>
          </w:p>
        </w:tc>
        <w:tc>
          <w:tcPr>
            <w:tcW w:w="1402" w:type="dxa"/>
          </w:tcPr>
          <w:p w14:paraId="520D50FA" w14:textId="7681F39F" w:rsidR="00604465" w:rsidRPr="00604465" w:rsidRDefault="00604465" w:rsidP="00604465">
            <w:pPr>
              <w:rPr>
                <w:rFonts w:asciiTheme="minorHAnsi" w:hAnsiTheme="minorHAnsi" w:cstheme="minorHAnsi"/>
              </w:rPr>
            </w:pPr>
            <w:r>
              <w:rPr>
                <w:rFonts w:asciiTheme="minorHAnsi" w:hAnsiTheme="minorHAnsi" w:cstheme="minorHAnsi"/>
              </w:rPr>
              <w:t>-</w:t>
            </w:r>
          </w:p>
        </w:tc>
        <w:tc>
          <w:tcPr>
            <w:tcW w:w="969" w:type="dxa"/>
          </w:tcPr>
          <w:p w14:paraId="63E8659A" w14:textId="4CDCA9D6" w:rsidR="00604465" w:rsidRPr="00604465" w:rsidRDefault="00604465" w:rsidP="00604465">
            <w:pPr>
              <w:rPr>
                <w:rFonts w:asciiTheme="minorHAnsi" w:hAnsiTheme="minorHAnsi" w:cstheme="minorHAnsi"/>
              </w:rPr>
            </w:pPr>
            <w:r>
              <w:rPr>
                <w:rFonts w:asciiTheme="minorHAnsi" w:hAnsiTheme="minorHAnsi" w:cstheme="minorHAnsi"/>
              </w:rPr>
              <w:t>-</w:t>
            </w:r>
          </w:p>
        </w:tc>
        <w:tc>
          <w:tcPr>
            <w:tcW w:w="1155" w:type="dxa"/>
          </w:tcPr>
          <w:p w14:paraId="658EBC87" w14:textId="6790D6F5" w:rsidR="00604465" w:rsidRPr="00604465" w:rsidRDefault="003738E9" w:rsidP="00604465">
            <w:pPr>
              <w:rPr>
                <w:rFonts w:asciiTheme="minorHAnsi" w:hAnsiTheme="minorHAnsi" w:cstheme="minorHAnsi"/>
              </w:rPr>
            </w:pPr>
            <w:r>
              <w:rPr>
                <w:rFonts w:asciiTheme="minorHAnsi" w:hAnsiTheme="minorHAnsi" w:cstheme="minorHAnsi"/>
              </w:rPr>
              <w:t>-</w:t>
            </w:r>
          </w:p>
        </w:tc>
      </w:tr>
      <w:tr w:rsidR="00604465" w14:paraId="37FE1200" w14:textId="77777777" w:rsidTr="003738E9">
        <w:tc>
          <w:tcPr>
            <w:tcW w:w="1006" w:type="dxa"/>
          </w:tcPr>
          <w:p w14:paraId="317C6768" w14:textId="2A07EFF0" w:rsidR="00604465" w:rsidRDefault="00604465" w:rsidP="00604465">
            <w:pPr>
              <w:rPr>
                <w:rFonts w:asciiTheme="minorHAnsi" w:hAnsiTheme="minorHAnsi" w:cstheme="minorHAnsi"/>
              </w:rPr>
            </w:pPr>
            <w:r>
              <w:rPr>
                <w:rFonts w:asciiTheme="minorHAnsi" w:hAnsiTheme="minorHAnsi" w:cstheme="minorHAnsi"/>
              </w:rPr>
              <w:t>Ukupno</w:t>
            </w:r>
          </w:p>
        </w:tc>
        <w:tc>
          <w:tcPr>
            <w:tcW w:w="998" w:type="dxa"/>
          </w:tcPr>
          <w:p w14:paraId="0C97E0D8" w14:textId="3CB1B1DD" w:rsidR="00604465" w:rsidRPr="00604465" w:rsidRDefault="00604465" w:rsidP="00604465">
            <w:pPr>
              <w:rPr>
                <w:rFonts w:asciiTheme="minorHAnsi" w:hAnsiTheme="minorHAnsi" w:cstheme="minorHAnsi"/>
              </w:rPr>
            </w:pPr>
            <w:r w:rsidRPr="00604465">
              <w:rPr>
                <w:rFonts w:asciiTheme="minorHAnsi" w:hAnsiTheme="minorHAnsi" w:cstheme="minorHAnsi"/>
              </w:rPr>
              <w:t>44</w:t>
            </w:r>
            <w:r>
              <w:rPr>
                <w:rFonts w:asciiTheme="minorHAnsi" w:hAnsiTheme="minorHAnsi" w:cstheme="minorHAnsi"/>
              </w:rPr>
              <w:t xml:space="preserve"> (63)</w:t>
            </w:r>
          </w:p>
        </w:tc>
        <w:tc>
          <w:tcPr>
            <w:tcW w:w="1131" w:type="dxa"/>
          </w:tcPr>
          <w:p w14:paraId="39996CB3" w14:textId="23F42CAE" w:rsidR="00604465" w:rsidRPr="00604465" w:rsidRDefault="00604465" w:rsidP="00604465">
            <w:pPr>
              <w:rPr>
                <w:rFonts w:asciiTheme="minorHAnsi" w:hAnsiTheme="minorHAnsi" w:cstheme="minorHAnsi"/>
              </w:rPr>
            </w:pPr>
            <w:r w:rsidRPr="00604465">
              <w:rPr>
                <w:rFonts w:asciiTheme="minorHAnsi" w:hAnsiTheme="minorHAnsi" w:cstheme="minorHAnsi"/>
              </w:rPr>
              <w:t>34</w:t>
            </w:r>
            <w:r>
              <w:rPr>
                <w:rFonts w:asciiTheme="minorHAnsi" w:hAnsiTheme="minorHAnsi" w:cstheme="minorHAnsi"/>
              </w:rPr>
              <w:t xml:space="preserve"> (22)</w:t>
            </w:r>
          </w:p>
        </w:tc>
        <w:tc>
          <w:tcPr>
            <w:tcW w:w="1274" w:type="dxa"/>
          </w:tcPr>
          <w:p w14:paraId="4DEBEBA3" w14:textId="759DB894" w:rsidR="00604465" w:rsidRPr="00604465" w:rsidRDefault="00604465" w:rsidP="00604465">
            <w:pPr>
              <w:rPr>
                <w:rFonts w:asciiTheme="minorHAnsi" w:hAnsiTheme="minorHAnsi" w:cstheme="minorHAnsi"/>
              </w:rPr>
            </w:pPr>
            <w:r w:rsidRPr="00604465">
              <w:rPr>
                <w:rFonts w:asciiTheme="minorHAnsi" w:hAnsiTheme="minorHAnsi" w:cstheme="minorHAnsi"/>
              </w:rPr>
              <w:t>1014</w:t>
            </w:r>
            <w:r>
              <w:rPr>
                <w:rFonts w:asciiTheme="minorHAnsi" w:hAnsiTheme="minorHAnsi" w:cstheme="minorHAnsi"/>
              </w:rPr>
              <w:t xml:space="preserve"> (829)</w:t>
            </w:r>
          </w:p>
        </w:tc>
        <w:tc>
          <w:tcPr>
            <w:tcW w:w="1274" w:type="dxa"/>
          </w:tcPr>
          <w:p w14:paraId="6EBBB988" w14:textId="049DA23A" w:rsidR="00604465" w:rsidRPr="00604465" w:rsidRDefault="00604465" w:rsidP="00604465">
            <w:pPr>
              <w:rPr>
                <w:rFonts w:asciiTheme="minorHAnsi" w:hAnsiTheme="minorHAnsi" w:cstheme="minorHAnsi"/>
              </w:rPr>
            </w:pPr>
            <w:r w:rsidRPr="00604465">
              <w:rPr>
                <w:rFonts w:asciiTheme="minorHAnsi" w:hAnsiTheme="minorHAnsi" w:cstheme="minorHAnsi"/>
              </w:rPr>
              <w:t>84</w:t>
            </w:r>
            <w:r>
              <w:rPr>
                <w:rFonts w:asciiTheme="minorHAnsi" w:hAnsiTheme="minorHAnsi" w:cstheme="minorHAnsi"/>
              </w:rPr>
              <w:t xml:space="preserve"> (47)</w:t>
            </w:r>
          </w:p>
        </w:tc>
        <w:tc>
          <w:tcPr>
            <w:tcW w:w="1402" w:type="dxa"/>
          </w:tcPr>
          <w:p w14:paraId="32C99722" w14:textId="26DC1EE3" w:rsidR="00604465" w:rsidRPr="00604465" w:rsidRDefault="00604465" w:rsidP="00604465">
            <w:pPr>
              <w:rPr>
                <w:rFonts w:asciiTheme="minorHAnsi" w:hAnsiTheme="minorHAnsi" w:cstheme="minorHAnsi"/>
              </w:rPr>
            </w:pPr>
            <w:r w:rsidRPr="00604465">
              <w:rPr>
                <w:rFonts w:asciiTheme="minorHAnsi" w:hAnsiTheme="minorHAnsi" w:cstheme="minorHAnsi"/>
              </w:rPr>
              <w:t>0</w:t>
            </w:r>
            <w:r>
              <w:rPr>
                <w:rFonts w:asciiTheme="minorHAnsi" w:hAnsiTheme="minorHAnsi" w:cstheme="minorHAnsi"/>
              </w:rPr>
              <w:t xml:space="preserve"> (1)</w:t>
            </w:r>
          </w:p>
        </w:tc>
        <w:tc>
          <w:tcPr>
            <w:tcW w:w="969" w:type="dxa"/>
          </w:tcPr>
          <w:p w14:paraId="7AB7CF96" w14:textId="52075081" w:rsidR="00604465" w:rsidRPr="00604465" w:rsidRDefault="00604465" w:rsidP="00604465">
            <w:pPr>
              <w:rPr>
                <w:rFonts w:asciiTheme="minorHAnsi" w:hAnsiTheme="minorHAnsi" w:cstheme="minorHAnsi"/>
              </w:rPr>
            </w:pPr>
            <w:r w:rsidRPr="00604465">
              <w:rPr>
                <w:rFonts w:asciiTheme="minorHAnsi" w:hAnsiTheme="minorHAnsi" w:cstheme="minorHAnsi"/>
              </w:rPr>
              <w:t>25</w:t>
            </w:r>
            <w:r>
              <w:rPr>
                <w:rFonts w:asciiTheme="minorHAnsi" w:hAnsiTheme="minorHAnsi" w:cstheme="minorHAnsi"/>
              </w:rPr>
              <w:t xml:space="preserve"> (6)</w:t>
            </w:r>
          </w:p>
        </w:tc>
        <w:tc>
          <w:tcPr>
            <w:tcW w:w="1155" w:type="dxa"/>
          </w:tcPr>
          <w:p w14:paraId="78A39E55" w14:textId="1C66FB99" w:rsidR="00604465" w:rsidRPr="00604465" w:rsidRDefault="00604465" w:rsidP="00604465">
            <w:pPr>
              <w:rPr>
                <w:rFonts w:asciiTheme="minorHAnsi" w:hAnsiTheme="minorHAnsi" w:cstheme="minorHAnsi"/>
              </w:rPr>
            </w:pPr>
            <w:r w:rsidRPr="00604465">
              <w:rPr>
                <w:rFonts w:asciiTheme="minorHAnsi" w:hAnsiTheme="minorHAnsi" w:cstheme="minorHAnsi"/>
              </w:rPr>
              <w:t>343</w:t>
            </w:r>
            <w:r w:rsidR="003738E9">
              <w:rPr>
                <w:rFonts w:asciiTheme="minorHAnsi" w:hAnsiTheme="minorHAnsi" w:cstheme="minorHAnsi"/>
              </w:rPr>
              <w:t xml:space="preserve"> (259)</w:t>
            </w:r>
          </w:p>
        </w:tc>
      </w:tr>
    </w:tbl>
    <w:p w14:paraId="56EFB79B" w14:textId="77777777" w:rsidR="001D666B" w:rsidRDefault="001D666B" w:rsidP="00012683"/>
    <w:p w14:paraId="2E6086C7" w14:textId="77777777" w:rsidR="001D666B" w:rsidRPr="00012683" w:rsidRDefault="001D666B" w:rsidP="00012683"/>
    <w:p w14:paraId="5167BBD3" w14:textId="1FBDDD0F" w:rsidR="00596541" w:rsidRDefault="003738E9" w:rsidP="003738E9">
      <w:pPr>
        <w:spacing w:line="360" w:lineRule="auto"/>
        <w:jc w:val="both"/>
      </w:pPr>
      <w:r>
        <w:t>U vlasništvu fizičkih osoba 2021. godine bilo je 1.377 vozila (2015. godine 1.155), a u vlasništvu pravnih osoba bilo je 167 vozila (2015. godine 72).</w:t>
      </w:r>
      <w:r w:rsidR="00CE430F">
        <w:t xml:space="preserve"> U ukupnoj strukturi motornih vozila najveći dio otpada na osobne automobile i to 66%. Uspoređuju podatke iz 2015. godine, evidentan je značajan porast broja registriranih vozila.</w:t>
      </w:r>
    </w:p>
    <w:p w14:paraId="51D65328" w14:textId="2DAB3BCA" w:rsidR="00CE430F" w:rsidRDefault="00CE430F" w:rsidP="003738E9">
      <w:pPr>
        <w:spacing w:line="360" w:lineRule="auto"/>
        <w:jc w:val="both"/>
      </w:pPr>
    </w:p>
    <w:p w14:paraId="79E9374D" w14:textId="7BA8EA71" w:rsidR="00152F2A" w:rsidRDefault="00CE430F" w:rsidP="003738E9">
      <w:pPr>
        <w:spacing w:line="360" w:lineRule="auto"/>
        <w:jc w:val="both"/>
      </w:pPr>
      <w:r>
        <w:t xml:space="preserve">Prema podacima Centra za vozila Hrvatske, </w:t>
      </w:r>
      <w:r w:rsidR="00130AE8">
        <w:t>p</w:t>
      </w:r>
      <w:r w:rsidR="00130AE8" w:rsidRPr="00130AE8">
        <w:t xml:space="preserve">rosječni </w:t>
      </w:r>
      <w:r w:rsidR="00130AE8">
        <w:t xml:space="preserve">godišnji </w:t>
      </w:r>
      <w:r w:rsidR="00130AE8" w:rsidRPr="00130AE8">
        <w:t xml:space="preserve">prijeđeni put </w:t>
      </w:r>
      <w:r w:rsidR="007151FF">
        <w:t xml:space="preserve">osobnih </w:t>
      </w:r>
      <w:r w:rsidR="00130AE8" w:rsidRPr="00130AE8">
        <w:t>vozila u Hrvatskoj u 2021. godini iznosio je 11.016 k</w:t>
      </w:r>
      <w:r w:rsidR="00130AE8">
        <w:t>ilo</w:t>
      </w:r>
      <w:r w:rsidR="00130AE8" w:rsidRPr="00130AE8">
        <w:t>m</w:t>
      </w:r>
      <w:r w:rsidR="00130AE8">
        <w:t>etara</w:t>
      </w:r>
      <w:r w:rsidR="007151FF">
        <w:t>. Z</w:t>
      </w:r>
      <w:r w:rsidR="00AF2748">
        <w:t xml:space="preserve">a </w:t>
      </w:r>
      <w:r w:rsidR="00152F2A">
        <w:t>moped</w:t>
      </w:r>
      <w:r w:rsidR="007151FF">
        <w:t>e i</w:t>
      </w:r>
      <w:r w:rsidR="00152F2A">
        <w:t xml:space="preserve"> motocikl</w:t>
      </w:r>
      <w:r w:rsidR="007151FF">
        <w:t xml:space="preserve">e pretpostavljena je upola manja godišnja kilometraža, za teretne i kombinirane automobile pretpostavljena je duplo veća godišnja kilometraža, dok je za radne strojeve i traktore pretpostavljena jedna trećina od godišnje </w:t>
      </w:r>
      <w:r w:rsidR="00597689">
        <w:t xml:space="preserve">kilometraže osobnih automobila. </w:t>
      </w:r>
      <w:r w:rsidR="00AF2748">
        <w:t xml:space="preserve">Za potrebe izračuna potrošnje energije iz prometa uzete su u obzir slijedeće pretpostavke: </w:t>
      </w:r>
    </w:p>
    <w:p w14:paraId="1D216EAE" w14:textId="7633D421" w:rsidR="00CE430F" w:rsidRDefault="00152F2A" w:rsidP="00152F2A">
      <w:pPr>
        <w:pStyle w:val="Odlomakpopisa"/>
        <w:numPr>
          <w:ilvl w:val="0"/>
          <w:numId w:val="43"/>
        </w:numPr>
        <w:spacing w:line="360" w:lineRule="auto"/>
        <w:jc w:val="both"/>
      </w:pPr>
      <w:r>
        <w:t>p</w:t>
      </w:r>
      <w:r w:rsidR="00B14B70">
        <w:t>rosječn</w:t>
      </w:r>
      <w:r>
        <w:t>a</w:t>
      </w:r>
      <w:r w:rsidR="00B14B70">
        <w:t xml:space="preserve"> potrošnj</w:t>
      </w:r>
      <w:r>
        <w:t>a</w:t>
      </w:r>
      <w:r w:rsidR="00B14B70">
        <w:t xml:space="preserve"> goriva:</w:t>
      </w:r>
    </w:p>
    <w:p w14:paraId="4A0E142E" w14:textId="60E5A889" w:rsidR="00B14B70" w:rsidRDefault="00B14B70" w:rsidP="00B14B70">
      <w:pPr>
        <w:pStyle w:val="Odlomakpopisa"/>
        <w:numPr>
          <w:ilvl w:val="0"/>
          <w:numId w:val="30"/>
        </w:numPr>
        <w:spacing w:line="360" w:lineRule="auto"/>
        <w:jc w:val="both"/>
      </w:pPr>
      <w:r>
        <w:t xml:space="preserve">benzin: </w:t>
      </w:r>
      <w:r w:rsidR="00A45826">
        <w:t>8,5</w:t>
      </w:r>
      <w:r>
        <w:t xml:space="preserve"> litara/100 km</w:t>
      </w:r>
    </w:p>
    <w:p w14:paraId="1DF33F59" w14:textId="7C757BDD" w:rsidR="00B14B70" w:rsidRDefault="00B14B70" w:rsidP="00B14B70">
      <w:pPr>
        <w:pStyle w:val="Odlomakpopisa"/>
        <w:numPr>
          <w:ilvl w:val="0"/>
          <w:numId w:val="30"/>
        </w:numPr>
        <w:spacing w:line="360" w:lineRule="auto"/>
        <w:jc w:val="both"/>
      </w:pPr>
      <w:r>
        <w:t>dizel: 6 litara/100 km</w:t>
      </w:r>
    </w:p>
    <w:p w14:paraId="50F3EB1D" w14:textId="17815BBF" w:rsidR="00B14B70" w:rsidRDefault="00152F2A" w:rsidP="00152F2A">
      <w:pPr>
        <w:pStyle w:val="Odlomakpopisa"/>
        <w:numPr>
          <w:ilvl w:val="0"/>
          <w:numId w:val="43"/>
        </w:numPr>
        <w:spacing w:line="360" w:lineRule="auto"/>
        <w:jc w:val="both"/>
      </w:pPr>
      <w:r>
        <w:t>kalorična vrijednost goriva:</w:t>
      </w:r>
    </w:p>
    <w:p w14:paraId="58A95D4A" w14:textId="14161CE6" w:rsidR="00152F2A" w:rsidRDefault="00152F2A" w:rsidP="00152F2A">
      <w:pPr>
        <w:pStyle w:val="Odlomakpopisa"/>
        <w:numPr>
          <w:ilvl w:val="0"/>
          <w:numId w:val="30"/>
        </w:numPr>
        <w:spacing w:line="360" w:lineRule="auto"/>
        <w:jc w:val="both"/>
      </w:pPr>
      <w:r>
        <w:t>benzin: 43.900 kJ/kg (12,19 kWh/kg)</w:t>
      </w:r>
    </w:p>
    <w:p w14:paraId="69AA5D70" w14:textId="69620C40" w:rsidR="00152F2A" w:rsidRDefault="00152F2A" w:rsidP="00152F2A">
      <w:pPr>
        <w:pStyle w:val="Odlomakpopisa"/>
        <w:numPr>
          <w:ilvl w:val="0"/>
          <w:numId w:val="30"/>
        </w:numPr>
        <w:spacing w:line="360" w:lineRule="auto"/>
        <w:jc w:val="both"/>
      </w:pPr>
      <w:r>
        <w:t>dizel: 4</w:t>
      </w:r>
      <w:r w:rsidR="006F1DA4">
        <w:t>3</w:t>
      </w:r>
      <w:r>
        <w:t>.000 kJ/kg (</w:t>
      </w:r>
      <w:r w:rsidR="009F6F8F">
        <w:t>11,</w:t>
      </w:r>
      <w:r w:rsidR="006F1DA4">
        <w:t>95</w:t>
      </w:r>
      <w:r>
        <w:t xml:space="preserve"> kWh/kg)</w:t>
      </w:r>
    </w:p>
    <w:p w14:paraId="7FFF3525" w14:textId="237E4433" w:rsidR="00152F2A" w:rsidRDefault="00152F2A" w:rsidP="00152F2A">
      <w:pPr>
        <w:pStyle w:val="Odlomakpopisa"/>
        <w:numPr>
          <w:ilvl w:val="0"/>
          <w:numId w:val="43"/>
        </w:numPr>
        <w:spacing w:line="360" w:lineRule="auto"/>
        <w:jc w:val="both"/>
      </w:pPr>
      <w:r>
        <w:lastRenderedPageBreak/>
        <w:t>gustoća goriva:</w:t>
      </w:r>
    </w:p>
    <w:p w14:paraId="3E0B252E" w14:textId="7FBE2D86" w:rsidR="00152F2A" w:rsidRDefault="00152F2A" w:rsidP="00152F2A">
      <w:pPr>
        <w:pStyle w:val="Odlomakpopisa"/>
        <w:numPr>
          <w:ilvl w:val="0"/>
          <w:numId w:val="30"/>
        </w:numPr>
        <w:spacing w:line="360" w:lineRule="auto"/>
        <w:jc w:val="both"/>
      </w:pPr>
      <w:r>
        <w:t>benzin: 740 kg/m</w:t>
      </w:r>
      <w:r w:rsidRPr="00152F2A">
        <w:rPr>
          <w:vertAlign w:val="superscript"/>
        </w:rPr>
        <w:t>3</w:t>
      </w:r>
    </w:p>
    <w:p w14:paraId="1B37E12A" w14:textId="0135A709" w:rsidR="00152F2A" w:rsidRDefault="00152F2A" w:rsidP="00152F2A">
      <w:pPr>
        <w:pStyle w:val="Odlomakpopisa"/>
        <w:numPr>
          <w:ilvl w:val="0"/>
          <w:numId w:val="30"/>
        </w:numPr>
        <w:spacing w:line="360" w:lineRule="auto"/>
        <w:jc w:val="both"/>
      </w:pPr>
      <w:r>
        <w:t>dizel: 850 kg/m</w:t>
      </w:r>
      <w:r w:rsidRPr="00152F2A">
        <w:rPr>
          <w:vertAlign w:val="superscript"/>
        </w:rPr>
        <w:t>3</w:t>
      </w:r>
    </w:p>
    <w:p w14:paraId="202B9F3F" w14:textId="77777777" w:rsidR="009F6F8F" w:rsidRDefault="009F6F8F" w:rsidP="003738E9">
      <w:pPr>
        <w:spacing w:line="360" w:lineRule="auto"/>
        <w:jc w:val="both"/>
      </w:pPr>
    </w:p>
    <w:p w14:paraId="7013F416" w14:textId="0EA6CA20" w:rsidR="006A1959" w:rsidRDefault="009F6F8F" w:rsidP="007151FF">
      <w:pPr>
        <w:spacing w:line="360" w:lineRule="auto"/>
        <w:jc w:val="both"/>
        <w:rPr>
          <w:rFonts w:ascii="Cambria" w:hAnsi="Cambria"/>
          <w:b/>
          <w:bCs/>
          <w:iCs/>
          <w:sz w:val="28"/>
          <w:szCs w:val="28"/>
        </w:rPr>
      </w:pPr>
      <w:r>
        <w:t xml:space="preserve">Ukupna energetska potrošnja iz sektora prometa </w:t>
      </w:r>
      <w:r w:rsidR="00597689">
        <w:t xml:space="preserve">u 2021. godini </w:t>
      </w:r>
      <w:r w:rsidR="006F1DA4">
        <w:t>iznosila je 9.</w:t>
      </w:r>
      <w:r w:rsidR="00EA0792">
        <w:t>837</w:t>
      </w:r>
      <w:r w:rsidR="006F1DA4">
        <w:t>.</w:t>
      </w:r>
      <w:r w:rsidR="00EA0792">
        <w:t>41</w:t>
      </w:r>
      <w:r>
        <w:t xml:space="preserve"> kWh/godišnje.</w:t>
      </w:r>
      <w:r w:rsidR="006A1959">
        <w:rPr>
          <w:i/>
        </w:rPr>
        <w:br w:type="page"/>
      </w:r>
    </w:p>
    <w:p w14:paraId="65AEAEF0" w14:textId="63740FD6" w:rsidR="006A1959" w:rsidRPr="00275DE7" w:rsidRDefault="006A1959" w:rsidP="006A1959">
      <w:pPr>
        <w:pStyle w:val="Naslov2"/>
      </w:pPr>
      <w:bookmarkStart w:id="35" w:name="_Toc107556257"/>
      <w:r w:rsidRPr="00C82080">
        <w:rPr>
          <w:i w:val="0"/>
        </w:rPr>
        <w:lastRenderedPageBreak/>
        <w:t>2.</w:t>
      </w:r>
      <w:r>
        <w:rPr>
          <w:i w:val="0"/>
        </w:rPr>
        <w:t>5</w:t>
      </w:r>
      <w:r w:rsidRPr="00C82080">
        <w:rPr>
          <w:i w:val="0"/>
        </w:rPr>
        <w:t>.</w:t>
      </w:r>
      <w:r w:rsidRPr="00275DE7">
        <w:tab/>
      </w:r>
      <w:r>
        <w:rPr>
          <w:i w:val="0"/>
        </w:rPr>
        <w:t>Ukupn</w:t>
      </w:r>
      <w:r w:rsidR="00EA0792">
        <w:rPr>
          <w:i w:val="0"/>
        </w:rPr>
        <w:t xml:space="preserve">i prikaz energetske potrošnje i inventar </w:t>
      </w:r>
      <w:r>
        <w:rPr>
          <w:i w:val="0"/>
        </w:rPr>
        <w:t>emisija CO</w:t>
      </w:r>
      <w:r w:rsidRPr="006A1959">
        <w:rPr>
          <w:i w:val="0"/>
          <w:vertAlign w:val="subscript"/>
        </w:rPr>
        <w:t>2</w:t>
      </w:r>
      <w:bookmarkEnd w:id="35"/>
    </w:p>
    <w:p w14:paraId="6F174554" w14:textId="46A22976" w:rsidR="006A1959" w:rsidRDefault="006A1959" w:rsidP="0077288A">
      <w:pPr>
        <w:spacing w:line="360" w:lineRule="auto"/>
        <w:jc w:val="both"/>
      </w:pPr>
    </w:p>
    <w:p w14:paraId="5E7B4DDF" w14:textId="5A02DBCF" w:rsidR="007B25D5" w:rsidRDefault="00EA0792" w:rsidP="0077288A">
      <w:pPr>
        <w:spacing w:line="360" w:lineRule="auto"/>
        <w:jc w:val="both"/>
      </w:pPr>
      <w:r>
        <w:t>Ukupna energetska potrošnja Općine Babina Greda</w:t>
      </w:r>
      <w:r w:rsidR="007151FF">
        <w:t xml:space="preserve"> u 2021. godini, s udjelima iz pojedinih sektora, </w:t>
      </w:r>
      <w:r>
        <w:t>prikazana je u tablici u nastavku.</w:t>
      </w:r>
      <w:r w:rsidR="004D1D92">
        <w:t xml:space="preserve"> Iz tablice je vidljivo da se najviše energije na području Općine Babina Greda potroši u sektoru prometa. Naime</w:t>
      </w:r>
      <w:r w:rsidR="007B25D5">
        <w:t>,</w:t>
      </w:r>
      <w:r w:rsidR="004D1D92">
        <w:t xml:space="preserve"> 945 kućanstava</w:t>
      </w:r>
      <w:r w:rsidR="004D1D92" w:rsidRPr="004D1D92">
        <w:t xml:space="preserve"> </w:t>
      </w:r>
      <w:r w:rsidR="004D1D92">
        <w:t xml:space="preserve">registriranih u popisu stanovništva </w:t>
      </w:r>
      <w:r w:rsidR="007B25D5">
        <w:t xml:space="preserve">iz </w:t>
      </w:r>
      <w:r w:rsidR="004D1D92">
        <w:t>2021. godine</w:t>
      </w:r>
      <w:r w:rsidR="007B25D5">
        <w:t>,</w:t>
      </w:r>
      <w:r w:rsidR="004D1D92">
        <w:t xml:space="preserve"> imalo je ukupno 1.377 registriranih vozila</w:t>
      </w:r>
      <w:r w:rsidR="007B25D5">
        <w:t>. D</w:t>
      </w:r>
      <w:r w:rsidR="004D1D92">
        <w:t>odatn</w:t>
      </w:r>
      <w:r w:rsidR="007B25D5">
        <w:t xml:space="preserve">o, pravne </w:t>
      </w:r>
      <w:r w:rsidR="004D1D92">
        <w:t xml:space="preserve"> </w:t>
      </w:r>
      <w:r w:rsidR="007B25D5">
        <w:t xml:space="preserve">osobe na području Općine imale su još </w:t>
      </w:r>
      <w:r w:rsidR="004D1D92">
        <w:t xml:space="preserve">167 </w:t>
      </w:r>
      <w:r w:rsidR="007B25D5">
        <w:t xml:space="preserve">dodatno registriranih </w:t>
      </w:r>
      <w:r w:rsidR="004D1D92">
        <w:t>vozila</w:t>
      </w:r>
      <w:r w:rsidR="007B25D5">
        <w:t xml:space="preserve">, što ukupno daje 1.544 </w:t>
      </w:r>
      <w:r w:rsidR="004D1D92">
        <w:t xml:space="preserve"> registriranih </w:t>
      </w:r>
      <w:r w:rsidR="007B25D5">
        <w:t>vozila</w:t>
      </w:r>
      <w:r w:rsidR="004D1D92">
        <w:t xml:space="preserve">. </w:t>
      </w:r>
      <w:r w:rsidR="007B25D5">
        <w:t xml:space="preserve">Podatak koji jasno pokazuje poljoprivrednu djelatnost, s kojima se stanovnici Općine dominantno bave, je broj registriranih traktora na području Općine, a koji iznosi 343. </w:t>
      </w:r>
      <w:r w:rsidR="00B20767">
        <w:t>U ukupnoj energetskoj potrošnji iz sektora prometa, najviše su doprinijela vozila pogonjena dizelskim gorivom s energetskim udjelom od oko 60%.</w:t>
      </w:r>
    </w:p>
    <w:p w14:paraId="561D7F8A" w14:textId="2B1EE981" w:rsidR="00EA0792" w:rsidRDefault="007B25D5" w:rsidP="0077288A">
      <w:pPr>
        <w:spacing w:line="360" w:lineRule="auto"/>
        <w:jc w:val="both"/>
      </w:pPr>
      <w:r>
        <w:t>N</w:t>
      </w:r>
      <w:r w:rsidR="004D1D92">
        <w:t>a malu potrošnju prirodnog plina utječe činjenica da je prema podacima iz popisa stanovništva 2011. godine oko 86% domaćinstava za grijanje koristilo ogrjevno drvo.</w:t>
      </w:r>
      <w:r w:rsidR="00B20767">
        <w:t xml:space="preserve"> Ogrjevno drvo je klimatski neutralno gorivo, te se isto zbog apsorpcije CO</w:t>
      </w:r>
      <w:r w:rsidR="00B20767" w:rsidRPr="00B20767">
        <w:rPr>
          <w:vertAlign w:val="subscript"/>
        </w:rPr>
        <w:t>2</w:t>
      </w:r>
      <w:r w:rsidR="00B20767">
        <w:t xml:space="preserve"> tijekom rasta </w:t>
      </w:r>
      <w:r w:rsidR="00CD5066">
        <w:t xml:space="preserve">biomase </w:t>
      </w:r>
      <w:r w:rsidR="00B20767">
        <w:t>(fotosinteze), ne uzima u klimatsku bilancu.</w:t>
      </w:r>
      <w:r w:rsidR="004D1D92">
        <w:t xml:space="preserve"> Postotak kućanstava koji koristi ogrjevno drvo se vjerojatno smanjio, a što se može vidjeti iz povećanja potrošnje plina u sektoru kućanstva</w:t>
      </w:r>
      <w:r w:rsidR="00B20767">
        <w:t xml:space="preserve"> u zadnjih 5 godina</w:t>
      </w:r>
      <w:r w:rsidR="004D1D92">
        <w:t>, a što će se vjerojatno potvrditi nakon objave cjelovitih podataka iz popisa stanovništva 2021. godine.</w:t>
      </w:r>
      <w:r>
        <w:t xml:space="preserve"> Iz podatka o ukupnoj potrošnji električne energije u sektoru kućanstva može se zaključiti da je riječ o prosječnoj mjesečnoj potrošnji električne energije kućanstva (oko 200 kWh električne energije/mjesečno), a koje se ne grije korištenjem električne energije.</w:t>
      </w:r>
    </w:p>
    <w:p w14:paraId="27DA0E65" w14:textId="34887F99" w:rsidR="007151FF" w:rsidRDefault="007151FF" w:rsidP="0077288A">
      <w:pPr>
        <w:spacing w:line="360" w:lineRule="auto"/>
        <w:jc w:val="both"/>
      </w:pPr>
    </w:p>
    <w:p w14:paraId="7393DD9B" w14:textId="34C4558C" w:rsidR="007151FF" w:rsidRDefault="007151FF" w:rsidP="0077288A">
      <w:pPr>
        <w:spacing w:line="360" w:lineRule="auto"/>
        <w:jc w:val="both"/>
      </w:pPr>
      <w:r w:rsidRPr="00BA08AA">
        <w:rPr>
          <w:b/>
        </w:rPr>
        <w:t xml:space="preserve">Tablica </w:t>
      </w:r>
      <w:r w:rsidR="00BA08AA" w:rsidRPr="00BA08AA">
        <w:rPr>
          <w:b/>
        </w:rPr>
        <w:t>7.</w:t>
      </w:r>
      <w:r>
        <w:t xml:space="preserve"> Energetska potrošnja na području Općine Babina Greda u 2021. godini</w:t>
      </w:r>
    </w:p>
    <w:tbl>
      <w:tblPr>
        <w:tblStyle w:val="Reetkatablice"/>
        <w:tblW w:w="0" w:type="auto"/>
        <w:tblLook w:val="04A0" w:firstRow="1" w:lastRow="0" w:firstColumn="1" w:lastColumn="0" w:noHBand="0" w:noVBand="1"/>
      </w:tblPr>
      <w:tblGrid>
        <w:gridCol w:w="2098"/>
        <w:gridCol w:w="1949"/>
        <w:gridCol w:w="2015"/>
        <w:gridCol w:w="1414"/>
        <w:gridCol w:w="1586"/>
      </w:tblGrid>
      <w:tr w:rsidR="007151FF" w14:paraId="7D252B40" w14:textId="77777777" w:rsidTr="00F927EE">
        <w:tc>
          <w:tcPr>
            <w:tcW w:w="2098" w:type="dxa"/>
            <w:tcBorders>
              <w:bottom w:val="double" w:sz="4" w:space="0" w:color="auto"/>
            </w:tcBorders>
            <w:shd w:val="clear" w:color="auto" w:fill="D9D9D9" w:themeFill="background1" w:themeFillShade="D9"/>
          </w:tcPr>
          <w:p w14:paraId="2543C026" w14:textId="472ABC19" w:rsidR="007151FF" w:rsidRPr="007151FF" w:rsidRDefault="007151FF" w:rsidP="007151FF">
            <w:pPr>
              <w:rPr>
                <w:rFonts w:asciiTheme="minorHAnsi" w:hAnsiTheme="minorHAnsi" w:cstheme="minorHAnsi"/>
              </w:rPr>
            </w:pPr>
            <w:r>
              <w:rPr>
                <w:rFonts w:asciiTheme="minorHAnsi" w:hAnsiTheme="minorHAnsi" w:cstheme="minorHAnsi"/>
              </w:rPr>
              <w:t>Energent/Sektor</w:t>
            </w:r>
          </w:p>
        </w:tc>
        <w:tc>
          <w:tcPr>
            <w:tcW w:w="1949" w:type="dxa"/>
            <w:tcBorders>
              <w:bottom w:val="double" w:sz="4" w:space="0" w:color="auto"/>
            </w:tcBorders>
            <w:shd w:val="clear" w:color="auto" w:fill="D9D9D9" w:themeFill="background1" w:themeFillShade="D9"/>
          </w:tcPr>
          <w:p w14:paraId="0A57D1C5" w14:textId="5289F07E" w:rsidR="007151FF" w:rsidRDefault="007151FF" w:rsidP="007151FF">
            <w:pPr>
              <w:rPr>
                <w:rFonts w:asciiTheme="minorHAnsi" w:hAnsiTheme="minorHAnsi" w:cstheme="minorHAnsi"/>
              </w:rPr>
            </w:pPr>
            <w:r>
              <w:rPr>
                <w:rFonts w:asciiTheme="minorHAnsi" w:hAnsiTheme="minorHAnsi" w:cstheme="minorHAnsi"/>
              </w:rPr>
              <w:t>Podsektor</w:t>
            </w:r>
          </w:p>
        </w:tc>
        <w:tc>
          <w:tcPr>
            <w:tcW w:w="2015" w:type="dxa"/>
            <w:tcBorders>
              <w:bottom w:val="double" w:sz="4" w:space="0" w:color="auto"/>
            </w:tcBorders>
            <w:shd w:val="clear" w:color="auto" w:fill="D9D9D9" w:themeFill="background1" w:themeFillShade="D9"/>
          </w:tcPr>
          <w:p w14:paraId="332F2CED" w14:textId="5A984B41" w:rsidR="007151FF" w:rsidRPr="007151FF" w:rsidRDefault="007151FF" w:rsidP="007151FF">
            <w:pPr>
              <w:rPr>
                <w:rFonts w:asciiTheme="minorHAnsi" w:hAnsiTheme="minorHAnsi" w:cstheme="minorHAnsi"/>
              </w:rPr>
            </w:pPr>
            <w:r>
              <w:rPr>
                <w:rFonts w:asciiTheme="minorHAnsi" w:hAnsiTheme="minorHAnsi" w:cstheme="minorHAnsi"/>
              </w:rPr>
              <w:t>Potrošnja (kWh/godišnje)</w:t>
            </w:r>
          </w:p>
        </w:tc>
        <w:tc>
          <w:tcPr>
            <w:tcW w:w="1414" w:type="dxa"/>
            <w:tcBorders>
              <w:bottom w:val="double" w:sz="4" w:space="0" w:color="auto"/>
            </w:tcBorders>
            <w:shd w:val="clear" w:color="auto" w:fill="D9D9D9" w:themeFill="background1" w:themeFillShade="D9"/>
          </w:tcPr>
          <w:p w14:paraId="5671C728" w14:textId="784611C1" w:rsidR="007151FF" w:rsidRDefault="005802FF" w:rsidP="007151FF">
            <w:pPr>
              <w:rPr>
                <w:rFonts w:asciiTheme="minorHAnsi" w:hAnsiTheme="minorHAnsi" w:cstheme="minorHAnsi"/>
              </w:rPr>
            </w:pPr>
            <w:r>
              <w:rPr>
                <w:rFonts w:asciiTheme="minorHAnsi" w:hAnsiTheme="minorHAnsi" w:cstheme="minorHAnsi"/>
              </w:rPr>
              <w:t>Ukupna potrošnja (kWh)</w:t>
            </w:r>
          </w:p>
        </w:tc>
        <w:tc>
          <w:tcPr>
            <w:tcW w:w="1586" w:type="dxa"/>
            <w:tcBorders>
              <w:bottom w:val="double" w:sz="4" w:space="0" w:color="auto"/>
            </w:tcBorders>
            <w:shd w:val="clear" w:color="auto" w:fill="D9D9D9" w:themeFill="background1" w:themeFillShade="D9"/>
          </w:tcPr>
          <w:p w14:paraId="33DB3FA3" w14:textId="41759213" w:rsidR="007151FF" w:rsidRPr="007151FF" w:rsidRDefault="007151FF" w:rsidP="007151FF">
            <w:pPr>
              <w:rPr>
                <w:rFonts w:asciiTheme="minorHAnsi" w:hAnsiTheme="minorHAnsi" w:cstheme="minorHAnsi"/>
              </w:rPr>
            </w:pPr>
            <w:r>
              <w:rPr>
                <w:rFonts w:asciiTheme="minorHAnsi" w:hAnsiTheme="minorHAnsi" w:cstheme="minorHAnsi"/>
              </w:rPr>
              <w:t>Udio</w:t>
            </w:r>
          </w:p>
        </w:tc>
      </w:tr>
      <w:tr w:rsidR="005802FF" w14:paraId="1EF18FD1" w14:textId="77777777" w:rsidTr="00F927EE">
        <w:tc>
          <w:tcPr>
            <w:tcW w:w="2098" w:type="dxa"/>
            <w:vMerge w:val="restart"/>
            <w:tcBorders>
              <w:top w:val="double" w:sz="4" w:space="0" w:color="auto"/>
            </w:tcBorders>
            <w:vAlign w:val="center"/>
          </w:tcPr>
          <w:p w14:paraId="15F92AB1" w14:textId="3412C29F" w:rsidR="005802FF" w:rsidRPr="007151FF" w:rsidRDefault="005802FF" w:rsidP="007151FF">
            <w:pPr>
              <w:spacing w:line="360" w:lineRule="auto"/>
              <w:jc w:val="both"/>
              <w:rPr>
                <w:rFonts w:asciiTheme="minorHAnsi" w:hAnsiTheme="minorHAnsi" w:cstheme="minorHAnsi"/>
              </w:rPr>
            </w:pPr>
            <w:r>
              <w:rPr>
                <w:rFonts w:asciiTheme="minorHAnsi" w:hAnsiTheme="minorHAnsi" w:cstheme="minorHAnsi"/>
              </w:rPr>
              <w:t>Električna energija</w:t>
            </w:r>
          </w:p>
        </w:tc>
        <w:tc>
          <w:tcPr>
            <w:tcW w:w="1949" w:type="dxa"/>
            <w:tcBorders>
              <w:top w:val="double" w:sz="4" w:space="0" w:color="auto"/>
            </w:tcBorders>
            <w:vAlign w:val="center"/>
          </w:tcPr>
          <w:p w14:paraId="222699A5" w14:textId="5F030699" w:rsidR="005802FF" w:rsidRPr="007151FF" w:rsidRDefault="005802FF" w:rsidP="007151FF">
            <w:pPr>
              <w:jc w:val="both"/>
              <w:rPr>
                <w:rFonts w:asciiTheme="minorHAnsi" w:hAnsiTheme="minorHAnsi" w:cstheme="minorHAnsi"/>
              </w:rPr>
            </w:pPr>
            <w:r w:rsidRPr="00DD5186">
              <w:rPr>
                <w:rFonts w:asciiTheme="minorHAnsi" w:hAnsiTheme="minorHAnsi" w:cstheme="minorHAnsi"/>
              </w:rPr>
              <w:t>Objekti u vlasništvu Općine</w:t>
            </w:r>
          </w:p>
        </w:tc>
        <w:tc>
          <w:tcPr>
            <w:tcW w:w="2015" w:type="dxa"/>
            <w:tcBorders>
              <w:top w:val="double" w:sz="4" w:space="0" w:color="auto"/>
            </w:tcBorders>
            <w:vAlign w:val="center"/>
          </w:tcPr>
          <w:p w14:paraId="12E78645" w14:textId="1220F5E0" w:rsidR="005802FF" w:rsidRPr="007151FF" w:rsidRDefault="005802FF" w:rsidP="007151FF">
            <w:pPr>
              <w:spacing w:line="360" w:lineRule="auto"/>
              <w:jc w:val="both"/>
              <w:rPr>
                <w:rFonts w:asciiTheme="minorHAnsi" w:hAnsiTheme="minorHAnsi" w:cstheme="minorHAnsi"/>
              </w:rPr>
            </w:pPr>
            <w:r>
              <w:rPr>
                <w:rFonts w:asciiTheme="minorHAnsi" w:hAnsiTheme="minorHAnsi" w:cstheme="minorHAnsi"/>
              </w:rPr>
              <w:t>242.925</w:t>
            </w:r>
          </w:p>
        </w:tc>
        <w:tc>
          <w:tcPr>
            <w:tcW w:w="1414" w:type="dxa"/>
            <w:vMerge w:val="restart"/>
            <w:tcBorders>
              <w:top w:val="double" w:sz="4" w:space="0" w:color="auto"/>
            </w:tcBorders>
            <w:vAlign w:val="center"/>
          </w:tcPr>
          <w:p w14:paraId="157782DC" w14:textId="2ECC4B24" w:rsidR="005802FF" w:rsidRPr="007151FF" w:rsidRDefault="005802FF" w:rsidP="007151FF">
            <w:pPr>
              <w:spacing w:line="360" w:lineRule="auto"/>
              <w:jc w:val="both"/>
              <w:rPr>
                <w:rFonts w:asciiTheme="minorHAnsi" w:hAnsiTheme="minorHAnsi" w:cstheme="minorHAnsi"/>
              </w:rPr>
            </w:pPr>
            <w:r>
              <w:rPr>
                <w:rFonts w:asciiTheme="minorHAnsi" w:hAnsiTheme="minorHAnsi" w:cstheme="minorHAnsi"/>
              </w:rPr>
              <w:t>4.486.091</w:t>
            </w:r>
          </w:p>
        </w:tc>
        <w:tc>
          <w:tcPr>
            <w:tcW w:w="1586" w:type="dxa"/>
            <w:vMerge w:val="restart"/>
            <w:tcBorders>
              <w:top w:val="double" w:sz="4" w:space="0" w:color="auto"/>
            </w:tcBorders>
            <w:vAlign w:val="center"/>
          </w:tcPr>
          <w:p w14:paraId="5716C0DC" w14:textId="7FFAD579" w:rsidR="005802FF" w:rsidRPr="007151FF" w:rsidRDefault="00F927EE" w:rsidP="00F927EE">
            <w:pPr>
              <w:spacing w:line="360" w:lineRule="auto"/>
              <w:jc w:val="both"/>
              <w:rPr>
                <w:rFonts w:asciiTheme="minorHAnsi" w:hAnsiTheme="minorHAnsi" w:cstheme="minorHAnsi"/>
              </w:rPr>
            </w:pPr>
            <w:r>
              <w:rPr>
                <w:rFonts w:asciiTheme="minorHAnsi" w:hAnsiTheme="minorHAnsi" w:cstheme="minorHAnsi"/>
              </w:rPr>
              <w:t>25,5%</w:t>
            </w:r>
          </w:p>
        </w:tc>
      </w:tr>
      <w:tr w:rsidR="005802FF" w14:paraId="63684F8D" w14:textId="77777777" w:rsidTr="00F927EE">
        <w:tc>
          <w:tcPr>
            <w:tcW w:w="2098" w:type="dxa"/>
            <w:vMerge/>
            <w:vAlign w:val="center"/>
          </w:tcPr>
          <w:p w14:paraId="3C504183" w14:textId="77777777" w:rsidR="005802FF" w:rsidRDefault="005802FF" w:rsidP="007151FF">
            <w:pPr>
              <w:spacing w:line="360" w:lineRule="auto"/>
              <w:jc w:val="both"/>
              <w:rPr>
                <w:rFonts w:asciiTheme="minorHAnsi" w:hAnsiTheme="minorHAnsi" w:cstheme="minorHAnsi"/>
              </w:rPr>
            </w:pPr>
          </w:p>
        </w:tc>
        <w:tc>
          <w:tcPr>
            <w:tcW w:w="1949" w:type="dxa"/>
            <w:vAlign w:val="center"/>
          </w:tcPr>
          <w:p w14:paraId="7C23B4AB" w14:textId="15854122" w:rsidR="005802FF" w:rsidRPr="007151FF" w:rsidRDefault="005802FF" w:rsidP="007151FF">
            <w:pPr>
              <w:jc w:val="both"/>
              <w:rPr>
                <w:rFonts w:asciiTheme="minorHAnsi" w:hAnsiTheme="minorHAnsi" w:cstheme="minorHAnsi"/>
              </w:rPr>
            </w:pPr>
            <w:r>
              <w:rPr>
                <w:rFonts w:asciiTheme="minorHAnsi" w:hAnsiTheme="minorHAnsi" w:cstheme="minorHAnsi"/>
              </w:rPr>
              <w:t>Gospodarski i ostali subjekti</w:t>
            </w:r>
          </w:p>
        </w:tc>
        <w:tc>
          <w:tcPr>
            <w:tcW w:w="2015" w:type="dxa"/>
            <w:vAlign w:val="center"/>
          </w:tcPr>
          <w:p w14:paraId="6DEE1DBF" w14:textId="34207604" w:rsidR="005802FF" w:rsidRPr="007151FF" w:rsidRDefault="005802FF" w:rsidP="007151FF">
            <w:pPr>
              <w:spacing w:line="360" w:lineRule="auto"/>
              <w:jc w:val="both"/>
              <w:rPr>
                <w:rFonts w:asciiTheme="minorHAnsi" w:hAnsiTheme="minorHAnsi" w:cstheme="minorHAnsi"/>
              </w:rPr>
            </w:pPr>
            <w:r>
              <w:rPr>
                <w:rFonts w:asciiTheme="minorHAnsi" w:hAnsiTheme="minorHAnsi" w:cstheme="minorHAnsi"/>
              </w:rPr>
              <w:t>1.794.737*</w:t>
            </w:r>
          </w:p>
        </w:tc>
        <w:tc>
          <w:tcPr>
            <w:tcW w:w="1414" w:type="dxa"/>
            <w:vMerge/>
            <w:vAlign w:val="center"/>
          </w:tcPr>
          <w:p w14:paraId="5634C81B" w14:textId="77777777" w:rsidR="005802FF" w:rsidRPr="007151FF" w:rsidRDefault="005802FF" w:rsidP="007151FF">
            <w:pPr>
              <w:spacing w:line="360" w:lineRule="auto"/>
              <w:jc w:val="both"/>
              <w:rPr>
                <w:rFonts w:asciiTheme="minorHAnsi" w:hAnsiTheme="minorHAnsi" w:cstheme="minorHAnsi"/>
              </w:rPr>
            </w:pPr>
          </w:p>
        </w:tc>
        <w:tc>
          <w:tcPr>
            <w:tcW w:w="1586" w:type="dxa"/>
            <w:vMerge/>
            <w:vAlign w:val="center"/>
          </w:tcPr>
          <w:p w14:paraId="62F81C73" w14:textId="24E3E77F" w:rsidR="005802FF" w:rsidRPr="007151FF" w:rsidRDefault="005802FF" w:rsidP="007151FF">
            <w:pPr>
              <w:spacing w:line="360" w:lineRule="auto"/>
              <w:jc w:val="both"/>
              <w:rPr>
                <w:rFonts w:asciiTheme="minorHAnsi" w:hAnsiTheme="minorHAnsi" w:cstheme="minorHAnsi"/>
              </w:rPr>
            </w:pPr>
          </w:p>
        </w:tc>
      </w:tr>
      <w:tr w:rsidR="005802FF" w14:paraId="420790A4" w14:textId="77777777" w:rsidTr="00F927EE">
        <w:tc>
          <w:tcPr>
            <w:tcW w:w="2098" w:type="dxa"/>
            <w:vMerge/>
            <w:vAlign w:val="center"/>
          </w:tcPr>
          <w:p w14:paraId="5B61C54C" w14:textId="77777777" w:rsidR="005802FF" w:rsidRDefault="005802FF" w:rsidP="007151FF">
            <w:pPr>
              <w:spacing w:line="360" w:lineRule="auto"/>
              <w:jc w:val="both"/>
              <w:rPr>
                <w:rFonts w:asciiTheme="minorHAnsi" w:hAnsiTheme="minorHAnsi" w:cstheme="minorHAnsi"/>
              </w:rPr>
            </w:pPr>
          </w:p>
        </w:tc>
        <w:tc>
          <w:tcPr>
            <w:tcW w:w="1949" w:type="dxa"/>
            <w:vAlign w:val="center"/>
          </w:tcPr>
          <w:p w14:paraId="50DAE1EE" w14:textId="5C5C47ED" w:rsidR="005802FF" w:rsidRPr="007151FF" w:rsidRDefault="005802FF" w:rsidP="007151FF">
            <w:pPr>
              <w:jc w:val="both"/>
              <w:rPr>
                <w:rFonts w:asciiTheme="minorHAnsi" w:hAnsiTheme="minorHAnsi" w:cstheme="minorHAnsi"/>
              </w:rPr>
            </w:pPr>
            <w:r>
              <w:rPr>
                <w:rFonts w:asciiTheme="minorHAnsi" w:hAnsiTheme="minorHAnsi" w:cstheme="minorHAnsi"/>
              </w:rPr>
              <w:t>Stambeni objekti</w:t>
            </w:r>
          </w:p>
        </w:tc>
        <w:tc>
          <w:tcPr>
            <w:tcW w:w="2015" w:type="dxa"/>
            <w:vAlign w:val="center"/>
          </w:tcPr>
          <w:p w14:paraId="781A41D2" w14:textId="5B402C15" w:rsidR="005802FF" w:rsidRPr="007151FF" w:rsidRDefault="005802FF" w:rsidP="007151FF">
            <w:pPr>
              <w:spacing w:line="360" w:lineRule="auto"/>
              <w:jc w:val="both"/>
              <w:rPr>
                <w:rFonts w:asciiTheme="minorHAnsi" w:hAnsiTheme="minorHAnsi" w:cstheme="minorHAnsi"/>
              </w:rPr>
            </w:pPr>
            <w:r w:rsidRPr="008A1727">
              <w:rPr>
                <w:rFonts w:asciiTheme="minorHAnsi" w:hAnsiTheme="minorHAnsi" w:cstheme="minorHAnsi"/>
              </w:rPr>
              <w:t>2.254.101</w:t>
            </w:r>
          </w:p>
        </w:tc>
        <w:tc>
          <w:tcPr>
            <w:tcW w:w="1414" w:type="dxa"/>
            <w:vMerge/>
            <w:vAlign w:val="center"/>
          </w:tcPr>
          <w:p w14:paraId="51432C45" w14:textId="77777777" w:rsidR="005802FF" w:rsidRPr="007151FF" w:rsidRDefault="005802FF" w:rsidP="007151FF">
            <w:pPr>
              <w:spacing w:line="360" w:lineRule="auto"/>
              <w:jc w:val="both"/>
              <w:rPr>
                <w:rFonts w:asciiTheme="minorHAnsi" w:hAnsiTheme="minorHAnsi" w:cstheme="minorHAnsi"/>
              </w:rPr>
            </w:pPr>
          </w:p>
        </w:tc>
        <w:tc>
          <w:tcPr>
            <w:tcW w:w="1586" w:type="dxa"/>
            <w:vMerge/>
            <w:vAlign w:val="center"/>
          </w:tcPr>
          <w:p w14:paraId="225C17BE" w14:textId="41ED8CE6" w:rsidR="005802FF" w:rsidRPr="007151FF" w:rsidRDefault="005802FF" w:rsidP="007151FF">
            <w:pPr>
              <w:spacing w:line="360" w:lineRule="auto"/>
              <w:jc w:val="both"/>
              <w:rPr>
                <w:rFonts w:asciiTheme="minorHAnsi" w:hAnsiTheme="minorHAnsi" w:cstheme="minorHAnsi"/>
              </w:rPr>
            </w:pPr>
          </w:p>
        </w:tc>
      </w:tr>
      <w:tr w:rsidR="005802FF" w14:paraId="2CB10288" w14:textId="77777777" w:rsidTr="00F927EE">
        <w:tc>
          <w:tcPr>
            <w:tcW w:w="2098" w:type="dxa"/>
            <w:vMerge/>
            <w:vAlign w:val="center"/>
          </w:tcPr>
          <w:p w14:paraId="7BAB41A9" w14:textId="77777777" w:rsidR="005802FF" w:rsidRDefault="005802FF" w:rsidP="007151FF">
            <w:pPr>
              <w:spacing w:line="360" w:lineRule="auto"/>
              <w:jc w:val="both"/>
              <w:rPr>
                <w:rFonts w:asciiTheme="minorHAnsi" w:hAnsiTheme="minorHAnsi" w:cstheme="minorHAnsi"/>
              </w:rPr>
            </w:pPr>
          </w:p>
        </w:tc>
        <w:tc>
          <w:tcPr>
            <w:tcW w:w="1949" w:type="dxa"/>
            <w:tcBorders>
              <w:bottom w:val="single" w:sz="4" w:space="0" w:color="auto"/>
            </w:tcBorders>
            <w:vAlign w:val="center"/>
          </w:tcPr>
          <w:p w14:paraId="545A8F7C" w14:textId="47E80B6D" w:rsidR="005802FF" w:rsidRPr="007151FF" w:rsidRDefault="005802FF" w:rsidP="007151FF">
            <w:pPr>
              <w:jc w:val="both"/>
              <w:rPr>
                <w:rFonts w:asciiTheme="minorHAnsi" w:hAnsiTheme="minorHAnsi" w:cstheme="minorHAnsi"/>
              </w:rPr>
            </w:pPr>
            <w:r>
              <w:rPr>
                <w:rFonts w:asciiTheme="minorHAnsi" w:hAnsiTheme="minorHAnsi" w:cstheme="minorHAnsi"/>
              </w:rPr>
              <w:t>Javna rasvjeta</w:t>
            </w:r>
          </w:p>
        </w:tc>
        <w:tc>
          <w:tcPr>
            <w:tcW w:w="2015" w:type="dxa"/>
            <w:tcBorders>
              <w:bottom w:val="single" w:sz="4" w:space="0" w:color="auto"/>
            </w:tcBorders>
            <w:vAlign w:val="center"/>
          </w:tcPr>
          <w:p w14:paraId="7402EC2C" w14:textId="2C0B40B9" w:rsidR="005802FF" w:rsidRPr="007151FF" w:rsidRDefault="005802FF" w:rsidP="007151FF">
            <w:pPr>
              <w:spacing w:line="360" w:lineRule="auto"/>
              <w:jc w:val="both"/>
              <w:rPr>
                <w:rFonts w:asciiTheme="minorHAnsi" w:hAnsiTheme="minorHAnsi" w:cstheme="minorHAnsi"/>
              </w:rPr>
            </w:pPr>
            <w:r w:rsidRPr="008A1727">
              <w:rPr>
                <w:rFonts w:asciiTheme="minorHAnsi" w:hAnsiTheme="minorHAnsi" w:cstheme="minorHAnsi"/>
              </w:rPr>
              <w:t>194.328</w:t>
            </w:r>
          </w:p>
        </w:tc>
        <w:tc>
          <w:tcPr>
            <w:tcW w:w="1414" w:type="dxa"/>
            <w:vMerge/>
            <w:vAlign w:val="center"/>
          </w:tcPr>
          <w:p w14:paraId="1D518DD1" w14:textId="77777777" w:rsidR="005802FF" w:rsidRPr="007151FF" w:rsidRDefault="005802FF" w:rsidP="007151FF">
            <w:pPr>
              <w:spacing w:line="360" w:lineRule="auto"/>
              <w:jc w:val="both"/>
              <w:rPr>
                <w:rFonts w:asciiTheme="minorHAnsi" w:hAnsiTheme="minorHAnsi" w:cstheme="minorHAnsi"/>
              </w:rPr>
            </w:pPr>
          </w:p>
        </w:tc>
        <w:tc>
          <w:tcPr>
            <w:tcW w:w="1586" w:type="dxa"/>
            <w:vMerge/>
            <w:vAlign w:val="center"/>
          </w:tcPr>
          <w:p w14:paraId="2F2B56E3" w14:textId="19062F4E" w:rsidR="005802FF" w:rsidRPr="007151FF" w:rsidRDefault="005802FF" w:rsidP="007151FF">
            <w:pPr>
              <w:spacing w:line="360" w:lineRule="auto"/>
              <w:jc w:val="both"/>
              <w:rPr>
                <w:rFonts w:asciiTheme="minorHAnsi" w:hAnsiTheme="minorHAnsi" w:cstheme="minorHAnsi"/>
              </w:rPr>
            </w:pPr>
          </w:p>
        </w:tc>
      </w:tr>
      <w:tr w:rsidR="00F927EE" w14:paraId="4ABBE44E" w14:textId="77777777" w:rsidTr="00F927EE">
        <w:tc>
          <w:tcPr>
            <w:tcW w:w="2098" w:type="dxa"/>
            <w:vMerge w:val="restart"/>
            <w:vAlign w:val="center"/>
          </w:tcPr>
          <w:p w14:paraId="3426FAE0" w14:textId="3D2CDCBD" w:rsidR="00F927EE" w:rsidRPr="007151FF" w:rsidRDefault="00F927EE" w:rsidP="00F927EE">
            <w:pPr>
              <w:spacing w:line="360" w:lineRule="auto"/>
              <w:jc w:val="both"/>
              <w:rPr>
                <w:rFonts w:asciiTheme="minorHAnsi" w:hAnsiTheme="minorHAnsi" w:cstheme="minorHAnsi"/>
              </w:rPr>
            </w:pPr>
            <w:r>
              <w:rPr>
                <w:rFonts w:asciiTheme="minorHAnsi" w:hAnsiTheme="minorHAnsi" w:cstheme="minorHAnsi"/>
              </w:rPr>
              <w:t>Prirodni plin</w:t>
            </w:r>
          </w:p>
        </w:tc>
        <w:tc>
          <w:tcPr>
            <w:tcW w:w="1949" w:type="dxa"/>
            <w:tcBorders>
              <w:top w:val="single" w:sz="4" w:space="0" w:color="auto"/>
            </w:tcBorders>
            <w:vAlign w:val="center"/>
          </w:tcPr>
          <w:p w14:paraId="6BC58E9E" w14:textId="639A1733" w:rsidR="00F927EE" w:rsidRPr="007151FF" w:rsidRDefault="00F927EE" w:rsidP="00F927EE">
            <w:pPr>
              <w:jc w:val="both"/>
              <w:rPr>
                <w:rFonts w:asciiTheme="minorHAnsi" w:hAnsiTheme="minorHAnsi" w:cstheme="minorHAnsi"/>
              </w:rPr>
            </w:pPr>
            <w:r w:rsidRPr="00DD5186">
              <w:rPr>
                <w:rFonts w:asciiTheme="minorHAnsi" w:hAnsiTheme="minorHAnsi" w:cstheme="minorHAnsi"/>
              </w:rPr>
              <w:t>Objekti u vlasništvu Općine</w:t>
            </w:r>
          </w:p>
        </w:tc>
        <w:tc>
          <w:tcPr>
            <w:tcW w:w="2015" w:type="dxa"/>
            <w:tcBorders>
              <w:top w:val="single" w:sz="4" w:space="0" w:color="auto"/>
            </w:tcBorders>
            <w:vAlign w:val="center"/>
          </w:tcPr>
          <w:p w14:paraId="567334D2" w14:textId="2978F312" w:rsidR="00F927EE" w:rsidRPr="007151FF" w:rsidRDefault="00F927EE" w:rsidP="00F927EE">
            <w:pPr>
              <w:jc w:val="both"/>
              <w:rPr>
                <w:rFonts w:asciiTheme="minorHAnsi" w:hAnsiTheme="minorHAnsi" w:cstheme="minorHAnsi"/>
              </w:rPr>
            </w:pPr>
            <w:r>
              <w:rPr>
                <w:rFonts w:asciiTheme="minorHAnsi" w:hAnsiTheme="minorHAnsi" w:cstheme="minorHAnsi"/>
              </w:rPr>
              <w:t>169.823</w:t>
            </w:r>
          </w:p>
        </w:tc>
        <w:tc>
          <w:tcPr>
            <w:tcW w:w="1414" w:type="dxa"/>
            <w:vMerge w:val="restart"/>
            <w:vAlign w:val="center"/>
          </w:tcPr>
          <w:p w14:paraId="7323629E" w14:textId="3C6B0F69" w:rsidR="00F927EE" w:rsidRPr="007151FF" w:rsidRDefault="00F927EE" w:rsidP="00F927EE">
            <w:pPr>
              <w:jc w:val="both"/>
              <w:rPr>
                <w:rFonts w:asciiTheme="minorHAnsi" w:hAnsiTheme="minorHAnsi" w:cstheme="minorHAnsi"/>
              </w:rPr>
            </w:pPr>
            <w:r w:rsidRPr="00106929">
              <w:rPr>
                <w:rFonts w:asciiTheme="minorHAnsi" w:hAnsiTheme="minorHAnsi" w:cstheme="minorHAnsi"/>
              </w:rPr>
              <w:t>3.</w:t>
            </w:r>
            <w:r>
              <w:rPr>
                <w:rFonts w:asciiTheme="minorHAnsi" w:hAnsiTheme="minorHAnsi" w:cstheme="minorHAnsi"/>
              </w:rPr>
              <w:t>272.955</w:t>
            </w:r>
          </w:p>
        </w:tc>
        <w:tc>
          <w:tcPr>
            <w:tcW w:w="1586" w:type="dxa"/>
            <w:vMerge w:val="restart"/>
            <w:vAlign w:val="center"/>
          </w:tcPr>
          <w:p w14:paraId="1CBE4724" w14:textId="5A1CC85E" w:rsidR="00F927EE" w:rsidRPr="007151FF" w:rsidRDefault="00F927EE" w:rsidP="00F927EE">
            <w:pPr>
              <w:jc w:val="both"/>
              <w:rPr>
                <w:rFonts w:asciiTheme="minorHAnsi" w:hAnsiTheme="minorHAnsi" w:cstheme="minorHAnsi"/>
              </w:rPr>
            </w:pPr>
            <w:r>
              <w:rPr>
                <w:rFonts w:asciiTheme="minorHAnsi" w:hAnsiTheme="minorHAnsi" w:cstheme="minorHAnsi"/>
              </w:rPr>
              <w:t>18,6%</w:t>
            </w:r>
          </w:p>
        </w:tc>
      </w:tr>
      <w:tr w:rsidR="00F927EE" w14:paraId="7149F2DC" w14:textId="77777777" w:rsidTr="00F927EE">
        <w:tc>
          <w:tcPr>
            <w:tcW w:w="2098" w:type="dxa"/>
            <w:vMerge/>
            <w:vAlign w:val="center"/>
          </w:tcPr>
          <w:p w14:paraId="78F2C9AF" w14:textId="77777777" w:rsidR="00F927EE" w:rsidRDefault="00F927EE" w:rsidP="00F927EE">
            <w:pPr>
              <w:spacing w:line="360" w:lineRule="auto"/>
              <w:jc w:val="both"/>
              <w:rPr>
                <w:rFonts w:asciiTheme="minorHAnsi" w:hAnsiTheme="minorHAnsi" w:cstheme="minorHAnsi"/>
              </w:rPr>
            </w:pPr>
          </w:p>
        </w:tc>
        <w:tc>
          <w:tcPr>
            <w:tcW w:w="1949" w:type="dxa"/>
            <w:vAlign w:val="center"/>
          </w:tcPr>
          <w:p w14:paraId="153026BA" w14:textId="2011B077" w:rsidR="00F927EE" w:rsidRPr="007151FF" w:rsidRDefault="00F927EE" w:rsidP="00F927EE">
            <w:pPr>
              <w:jc w:val="both"/>
              <w:rPr>
                <w:rFonts w:asciiTheme="minorHAnsi" w:hAnsiTheme="minorHAnsi" w:cstheme="minorHAnsi"/>
              </w:rPr>
            </w:pPr>
            <w:r>
              <w:rPr>
                <w:rFonts w:asciiTheme="minorHAnsi" w:hAnsiTheme="minorHAnsi" w:cstheme="minorHAnsi"/>
              </w:rPr>
              <w:t>Gospodarski i ostali subjekti</w:t>
            </w:r>
          </w:p>
        </w:tc>
        <w:tc>
          <w:tcPr>
            <w:tcW w:w="2015" w:type="dxa"/>
            <w:vAlign w:val="center"/>
          </w:tcPr>
          <w:p w14:paraId="734A73A0" w14:textId="61AB7E2D" w:rsidR="00F927EE" w:rsidRPr="007151FF" w:rsidRDefault="00F927EE" w:rsidP="00F927EE">
            <w:pPr>
              <w:jc w:val="both"/>
              <w:rPr>
                <w:rFonts w:asciiTheme="minorHAnsi" w:hAnsiTheme="minorHAnsi" w:cstheme="minorHAnsi"/>
              </w:rPr>
            </w:pPr>
            <w:r>
              <w:rPr>
                <w:rFonts w:asciiTheme="minorHAnsi" w:hAnsiTheme="minorHAnsi" w:cstheme="minorHAnsi"/>
              </w:rPr>
              <w:t>581</w:t>
            </w:r>
            <w:r w:rsidRPr="00106929">
              <w:rPr>
                <w:rFonts w:asciiTheme="minorHAnsi" w:hAnsiTheme="minorHAnsi" w:cstheme="minorHAnsi"/>
              </w:rPr>
              <w:t>.</w:t>
            </w:r>
            <w:r>
              <w:rPr>
                <w:rFonts w:asciiTheme="minorHAnsi" w:hAnsiTheme="minorHAnsi" w:cstheme="minorHAnsi"/>
              </w:rPr>
              <w:t>568</w:t>
            </w:r>
          </w:p>
        </w:tc>
        <w:tc>
          <w:tcPr>
            <w:tcW w:w="1414" w:type="dxa"/>
            <w:vMerge/>
            <w:vAlign w:val="center"/>
          </w:tcPr>
          <w:p w14:paraId="0A42BAF6" w14:textId="77777777" w:rsidR="00F927EE" w:rsidRPr="007151FF" w:rsidRDefault="00F927EE" w:rsidP="00F927EE">
            <w:pPr>
              <w:jc w:val="both"/>
              <w:rPr>
                <w:rFonts w:asciiTheme="minorHAnsi" w:hAnsiTheme="minorHAnsi" w:cstheme="minorHAnsi"/>
              </w:rPr>
            </w:pPr>
          </w:p>
        </w:tc>
        <w:tc>
          <w:tcPr>
            <w:tcW w:w="1586" w:type="dxa"/>
            <w:vMerge/>
            <w:vAlign w:val="center"/>
          </w:tcPr>
          <w:p w14:paraId="3D0B3055" w14:textId="77777777" w:rsidR="00F927EE" w:rsidRPr="007151FF" w:rsidRDefault="00F927EE" w:rsidP="00F927EE">
            <w:pPr>
              <w:jc w:val="both"/>
              <w:rPr>
                <w:rFonts w:asciiTheme="minorHAnsi" w:hAnsiTheme="minorHAnsi" w:cstheme="minorHAnsi"/>
              </w:rPr>
            </w:pPr>
          </w:p>
        </w:tc>
      </w:tr>
      <w:tr w:rsidR="00F927EE" w14:paraId="73E5AB75" w14:textId="77777777" w:rsidTr="00F927EE">
        <w:tc>
          <w:tcPr>
            <w:tcW w:w="2098" w:type="dxa"/>
            <w:vMerge/>
            <w:vAlign w:val="center"/>
          </w:tcPr>
          <w:p w14:paraId="45D579F2" w14:textId="77777777" w:rsidR="00F927EE" w:rsidRDefault="00F927EE" w:rsidP="00F927EE">
            <w:pPr>
              <w:spacing w:line="360" w:lineRule="auto"/>
              <w:jc w:val="both"/>
              <w:rPr>
                <w:rFonts w:asciiTheme="minorHAnsi" w:hAnsiTheme="minorHAnsi" w:cstheme="minorHAnsi"/>
              </w:rPr>
            </w:pPr>
          </w:p>
        </w:tc>
        <w:tc>
          <w:tcPr>
            <w:tcW w:w="1949" w:type="dxa"/>
            <w:vAlign w:val="center"/>
          </w:tcPr>
          <w:p w14:paraId="29B41E5E" w14:textId="0B145FFD" w:rsidR="00F927EE" w:rsidRPr="007151FF" w:rsidRDefault="00F927EE" w:rsidP="00F927EE">
            <w:pPr>
              <w:jc w:val="both"/>
              <w:rPr>
                <w:rFonts w:asciiTheme="minorHAnsi" w:hAnsiTheme="minorHAnsi" w:cstheme="minorHAnsi"/>
              </w:rPr>
            </w:pPr>
            <w:r>
              <w:rPr>
                <w:rFonts w:asciiTheme="minorHAnsi" w:hAnsiTheme="minorHAnsi" w:cstheme="minorHAnsi"/>
              </w:rPr>
              <w:t>Stambeni objekti</w:t>
            </w:r>
          </w:p>
        </w:tc>
        <w:tc>
          <w:tcPr>
            <w:tcW w:w="2015" w:type="dxa"/>
            <w:vAlign w:val="center"/>
          </w:tcPr>
          <w:p w14:paraId="7DFDD3BC" w14:textId="27B32602" w:rsidR="00F927EE" w:rsidRPr="007151FF" w:rsidRDefault="00F927EE" w:rsidP="00F927EE">
            <w:pPr>
              <w:jc w:val="both"/>
              <w:rPr>
                <w:rFonts w:asciiTheme="minorHAnsi" w:hAnsiTheme="minorHAnsi" w:cstheme="minorHAnsi"/>
              </w:rPr>
            </w:pPr>
            <w:r w:rsidRPr="00106929">
              <w:rPr>
                <w:rFonts w:asciiTheme="minorHAnsi" w:hAnsiTheme="minorHAnsi" w:cstheme="minorHAnsi"/>
              </w:rPr>
              <w:t>2.521.564</w:t>
            </w:r>
          </w:p>
        </w:tc>
        <w:tc>
          <w:tcPr>
            <w:tcW w:w="1414" w:type="dxa"/>
            <w:vMerge/>
            <w:vAlign w:val="center"/>
          </w:tcPr>
          <w:p w14:paraId="0DB0E077" w14:textId="77777777" w:rsidR="00F927EE" w:rsidRPr="007151FF" w:rsidRDefault="00F927EE" w:rsidP="00F927EE">
            <w:pPr>
              <w:jc w:val="both"/>
              <w:rPr>
                <w:rFonts w:asciiTheme="minorHAnsi" w:hAnsiTheme="minorHAnsi" w:cstheme="minorHAnsi"/>
              </w:rPr>
            </w:pPr>
          </w:p>
        </w:tc>
        <w:tc>
          <w:tcPr>
            <w:tcW w:w="1586" w:type="dxa"/>
            <w:vMerge/>
            <w:vAlign w:val="center"/>
          </w:tcPr>
          <w:p w14:paraId="559FF0CC" w14:textId="77777777" w:rsidR="00F927EE" w:rsidRPr="007151FF" w:rsidRDefault="00F927EE" w:rsidP="00F927EE">
            <w:pPr>
              <w:jc w:val="both"/>
              <w:rPr>
                <w:rFonts w:asciiTheme="minorHAnsi" w:hAnsiTheme="minorHAnsi" w:cstheme="minorHAnsi"/>
              </w:rPr>
            </w:pPr>
          </w:p>
        </w:tc>
      </w:tr>
      <w:tr w:rsidR="00F927EE" w14:paraId="074FA152" w14:textId="77777777" w:rsidTr="00F927EE">
        <w:tc>
          <w:tcPr>
            <w:tcW w:w="2098" w:type="dxa"/>
            <w:vMerge w:val="restart"/>
            <w:vAlign w:val="center"/>
          </w:tcPr>
          <w:p w14:paraId="25324EF7" w14:textId="2EB72B58" w:rsidR="00F927EE" w:rsidRPr="007151FF" w:rsidRDefault="00F927EE" w:rsidP="00F927EE">
            <w:pPr>
              <w:spacing w:line="360" w:lineRule="auto"/>
              <w:jc w:val="both"/>
              <w:rPr>
                <w:rFonts w:asciiTheme="minorHAnsi" w:hAnsiTheme="minorHAnsi" w:cstheme="minorHAnsi"/>
              </w:rPr>
            </w:pPr>
            <w:r>
              <w:rPr>
                <w:rFonts w:asciiTheme="minorHAnsi" w:hAnsiTheme="minorHAnsi" w:cstheme="minorHAnsi"/>
              </w:rPr>
              <w:t>Sektor prometa</w:t>
            </w:r>
          </w:p>
        </w:tc>
        <w:tc>
          <w:tcPr>
            <w:tcW w:w="1949" w:type="dxa"/>
            <w:vAlign w:val="center"/>
          </w:tcPr>
          <w:p w14:paraId="52AA019B" w14:textId="77A76925" w:rsidR="00F927EE" w:rsidRPr="007151FF" w:rsidRDefault="00F927EE" w:rsidP="00F927EE">
            <w:pPr>
              <w:jc w:val="both"/>
              <w:rPr>
                <w:rFonts w:asciiTheme="minorHAnsi" w:hAnsiTheme="minorHAnsi" w:cstheme="minorHAnsi"/>
              </w:rPr>
            </w:pPr>
            <w:r>
              <w:rPr>
                <w:rFonts w:asciiTheme="minorHAnsi" w:hAnsiTheme="minorHAnsi" w:cstheme="minorHAnsi"/>
              </w:rPr>
              <w:t>Osobni automobili</w:t>
            </w:r>
          </w:p>
        </w:tc>
        <w:tc>
          <w:tcPr>
            <w:tcW w:w="2015" w:type="dxa"/>
            <w:vAlign w:val="center"/>
          </w:tcPr>
          <w:p w14:paraId="160C3047" w14:textId="3B56CB5E" w:rsidR="00F927EE" w:rsidRPr="007151FF" w:rsidRDefault="00F927EE" w:rsidP="00F927EE">
            <w:pPr>
              <w:spacing w:line="360" w:lineRule="auto"/>
              <w:jc w:val="both"/>
              <w:rPr>
                <w:rFonts w:asciiTheme="minorHAnsi" w:hAnsiTheme="minorHAnsi" w:cstheme="minorHAnsi"/>
              </w:rPr>
            </w:pPr>
            <w:r>
              <w:rPr>
                <w:rFonts w:asciiTheme="minorHAnsi" w:hAnsiTheme="minorHAnsi" w:cstheme="minorHAnsi"/>
              </w:rPr>
              <w:t>7.548.467</w:t>
            </w:r>
          </w:p>
        </w:tc>
        <w:tc>
          <w:tcPr>
            <w:tcW w:w="1414" w:type="dxa"/>
            <w:vMerge w:val="restart"/>
            <w:vAlign w:val="center"/>
          </w:tcPr>
          <w:p w14:paraId="0B8644DF" w14:textId="117978EA" w:rsidR="00F927EE" w:rsidRPr="007151FF" w:rsidRDefault="00F927EE" w:rsidP="00F927EE">
            <w:pPr>
              <w:spacing w:line="360" w:lineRule="auto"/>
              <w:jc w:val="both"/>
              <w:rPr>
                <w:rFonts w:asciiTheme="minorHAnsi" w:hAnsiTheme="minorHAnsi" w:cstheme="minorHAnsi"/>
              </w:rPr>
            </w:pPr>
            <w:r>
              <w:rPr>
                <w:rFonts w:asciiTheme="minorHAnsi" w:hAnsiTheme="minorHAnsi" w:cstheme="minorHAnsi"/>
              </w:rPr>
              <w:t>9.837.417</w:t>
            </w:r>
          </w:p>
        </w:tc>
        <w:tc>
          <w:tcPr>
            <w:tcW w:w="1586" w:type="dxa"/>
            <w:vMerge w:val="restart"/>
            <w:vAlign w:val="center"/>
          </w:tcPr>
          <w:p w14:paraId="6CA4BF66" w14:textId="146CE919" w:rsidR="00F927EE" w:rsidRPr="007151FF" w:rsidRDefault="00F927EE" w:rsidP="00F927EE">
            <w:pPr>
              <w:spacing w:line="360" w:lineRule="auto"/>
              <w:jc w:val="both"/>
              <w:rPr>
                <w:rFonts w:asciiTheme="minorHAnsi" w:hAnsiTheme="minorHAnsi" w:cstheme="minorHAnsi"/>
              </w:rPr>
            </w:pPr>
            <w:r>
              <w:rPr>
                <w:rFonts w:asciiTheme="minorHAnsi" w:hAnsiTheme="minorHAnsi" w:cstheme="minorHAnsi"/>
              </w:rPr>
              <w:t>55,9%</w:t>
            </w:r>
          </w:p>
        </w:tc>
      </w:tr>
      <w:tr w:rsidR="00F927EE" w14:paraId="5E3D6B84" w14:textId="77777777" w:rsidTr="00F927EE">
        <w:tc>
          <w:tcPr>
            <w:tcW w:w="2098" w:type="dxa"/>
            <w:vMerge/>
            <w:vAlign w:val="center"/>
          </w:tcPr>
          <w:p w14:paraId="061F4620" w14:textId="77777777" w:rsidR="00F927EE" w:rsidRDefault="00F927EE" w:rsidP="00F927EE">
            <w:pPr>
              <w:spacing w:line="360" w:lineRule="auto"/>
              <w:jc w:val="both"/>
              <w:rPr>
                <w:rFonts w:asciiTheme="minorHAnsi" w:hAnsiTheme="minorHAnsi" w:cstheme="minorHAnsi"/>
              </w:rPr>
            </w:pPr>
          </w:p>
        </w:tc>
        <w:tc>
          <w:tcPr>
            <w:tcW w:w="1949" w:type="dxa"/>
            <w:vAlign w:val="center"/>
          </w:tcPr>
          <w:p w14:paraId="78D1E934" w14:textId="0F819AD6" w:rsidR="00F927EE" w:rsidRPr="007151FF" w:rsidRDefault="00F927EE" w:rsidP="00F927EE">
            <w:pPr>
              <w:jc w:val="both"/>
              <w:rPr>
                <w:rFonts w:asciiTheme="minorHAnsi" w:hAnsiTheme="minorHAnsi" w:cstheme="minorHAnsi"/>
              </w:rPr>
            </w:pPr>
            <w:r>
              <w:rPr>
                <w:rFonts w:asciiTheme="minorHAnsi" w:hAnsiTheme="minorHAnsi" w:cstheme="minorHAnsi"/>
              </w:rPr>
              <w:t>Sva ostala vozila</w:t>
            </w:r>
          </w:p>
        </w:tc>
        <w:tc>
          <w:tcPr>
            <w:tcW w:w="2015" w:type="dxa"/>
            <w:vAlign w:val="center"/>
          </w:tcPr>
          <w:p w14:paraId="27EC56D8" w14:textId="4E3D23F6" w:rsidR="00F927EE" w:rsidRPr="007151FF" w:rsidRDefault="00F927EE" w:rsidP="00F927EE">
            <w:pPr>
              <w:spacing w:line="360" w:lineRule="auto"/>
              <w:jc w:val="both"/>
              <w:rPr>
                <w:rFonts w:asciiTheme="minorHAnsi" w:hAnsiTheme="minorHAnsi" w:cstheme="minorHAnsi"/>
              </w:rPr>
            </w:pPr>
            <w:r>
              <w:rPr>
                <w:rFonts w:asciiTheme="minorHAnsi" w:hAnsiTheme="minorHAnsi" w:cstheme="minorHAnsi"/>
              </w:rPr>
              <w:t>2.288.950</w:t>
            </w:r>
          </w:p>
        </w:tc>
        <w:tc>
          <w:tcPr>
            <w:tcW w:w="1414" w:type="dxa"/>
            <w:vMerge/>
            <w:vAlign w:val="center"/>
          </w:tcPr>
          <w:p w14:paraId="30CC6620" w14:textId="77777777" w:rsidR="00F927EE" w:rsidRPr="007151FF" w:rsidRDefault="00F927EE" w:rsidP="00F927EE">
            <w:pPr>
              <w:spacing w:line="360" w:lineRule="auto"/>
              <w:jc w:val="both"/>
              <w:rPr>
                <w:rFonts w:asciiTheme="minorHAnsi" w:hAnsiTheme="minorHAnsi" w:cstheme="minorHAnsi"/>
              </w:rPr>
            </w:pPr>
          </w:p>
        </w:tc>
        <w:tc>
          <w:tcPr>
            <w:tcW w:w="1586" w:type="dxa"/>
            <w:vMerge/>
            <w:vAlign w:val="center"/>
          </w:tcPr>
          <w:p w14:paraId="2C76A24F" w14:textId="77777777" w:rsidR="00F927EE" w:rsidRPr="007151FF" w:rsidRDefault="00F927EE" w:rsidP="00F927EE">
            <w:pPr>
              <w:spacing w:line="360" w:lineRule="auto"/>
              <w:jc w:val="both"/>
              <w:rPr>
                <w:rFonts w:asciiTheme="minorHAnsi" w:hAnsiTheme="minorHAnsi" w:cstheme="minorHAnsi"/>
              </w:rPr>
            </w:pPr>
          </w:p>
        </w:tc>
      </w:tr>
      <w:tr w:rsidR="00F927EE" w14:paraId="1D07211E" w14:textId="77777777" w:rsidTr="00F927EE">
        <w:tc>
          <w:tcPr>
            <w:tcW w:w="6062" w:type="dxa"/>
            <w:gridSpan w:val="3"/>
            <w:vAlign w:val="center"/>
          </w:tcPr>
          <w:p w14:paraId="7B2696F6" w14:textId="2FED6399" w:rsidR="00F927EE" w:rsidRDefault="00F927EE" w:rsidP="00F927EE">
            <w:pPr>
              <w:spacing w:line="360" w:lineRule="auto"/>
              <w:jc w:val="right"/>
              <w:rPr>
                <w:rFonts w:asciiTheme="minorHAnsi" w:hAnsiTheme="minorHAnsi" w:cstheme="minorHAnsi"/>
              </w:rPr>
            </w:pPr>
            <w:r>
              <w:rPr>
                <w:rFonts w:asciiTheme="minorHAnsi" w:hAnsiTheme="minorHAnsi" w:cstheme="minorHAnsi"/>
              </w:rPr>
              <w:t xml:space="preserve">UKUPNO: </w:t>
            </w:r>
          </w:p>
        </w:tc>
        <w:tc>
          <w:tcPr>
            <w:tcW w:w="1414" w:type="dxa"/>
            <w:vAlign w:val="center"/>
          </w:tcPr>
          <w:p w14:paraId="127A4266" w14:textId="1F3118C8" w:rsidR="00F927EE" w:rsidRPr="007151FF" w:rsidRDefault="00F927EE" w:rsidP="00F927EE">
            <w:pPr>
              <w:spacing w:line="360" w:lineRule="auto"/>
              <w:jc w:val="both"/>
              <w:rPr>
                <w:rFonts w:asciiTheme="minorHAnsi" w:hAnsiTheme="minorHAnsi" w:cstheme="minorHAnsi"/>
              </w:rPr>
            </w:pPr>
            <w:r>
              <w:rPr>
                <w:rFonts w:asciiTheme="minorHAnsi" w:hAnsiTheme="minorHAnsi" w:cstheme="minorHAnsi"/>
              </w:rPr>
              <w:t>17.596.463</w:t>
            </w:r>
          </w:p>
        </w:tc>
        <w:tc>
          <w:tcPr>
            <w:tcW w:w="1586" w:type="dxa"/>
            <w:vAlign w:val="center"/>
          </w:tcPr>
          <w:p w14:paraId="7751ED3C" w14:textId="48E5E6D3" w:rsidR="00F927EE" w:rsidRPr="007151FF" w:rsidRDefault="00F927EE" w:rsidP="00F927EE">
            <w:pPr>
              <w:spacing w:line="360" w:lineRule="auto"/>
              <w:jc w:val="both"/>
              <w:rPr>
                <w:rFonts w:asciiTheme="minorHAnsi" w:hAnsiTheme="minorHAnsi" w:cstheme="minorHAnsi"/>
              </w:rPr>
            </w:pPr>
            <w:r>
              <w:rPr>
                <w:rFonts w:asciiTheme="minorHAnsi" w:hAnsiTheme="minorHAnsi" w:cstheme="minorHAnsi"/>
              </w:rPr>
              <w:t>100%</w:t>
            </w:r>
          </w:p>
        </w:tc>
      </w:tr>
    </w:tbl>
    <w:p w14:paraId="68D1A91F" w14:textId="772555ED" w:rsidR="00EA0792" w:rsidRDefault="00EA0792" w:rsidP="0077288A">
      <w:pPr>
        <w:spacing w:line="360" w:lineRule="auto"/>
        <w:jc w:val="both"/>
      </w:pPr>
    </w:p>
    <w:p w14:paraId="6E5E5078" w14:textId="627D2140" w:rsidR="00EA0792" w:rsidRDefault="00B20767" w:rsidP="0077288A">
      <w:pPr>
        <w:spacing w:line="360" w:lineRule="auto"/>
        <w:jc w:val="both"/>
      </w:pPr>
      <w:r>
        <w:t xml:space="preserve">Ukupna energetska potrošnja </w:t>
      </w:r>
      <w:r w:rsidR="00A27D27">
        <w:t xml:space="preserve">cijele Općine </w:t>
      </w:r>
      <w:r>
        <w:t xml:space="preserve">od nešto manje od 17,6 GWh bila je za oko </w:t>
      </w:r>
      <w:r w:rsidR="005E1C4F">
        <w:t xml:space="preserve">4 puta manja od proizvodnje električne energije iz </w:t>
      </w:r>
      <w:proofErr w:type="spellStart"/>
      <w:r w:rsidR="005E1C4F">
        <w:t>kogeneracijskog</w:t>
      </w:r>
      <w:proofErr w:type="spellEnd"/>
      <w:r w:rsidR="005E1C4F">
        <w:t xml:space="preserve"> postrojenja na biomasu na području Općine Babina Greda.</w:t>
      </w:r>
      <w:r w:rsidR="00A27D27">
        <w:t xml:space="preserve"> </w:t>
      </w:r>
      <w:r w:rsidR="00597689">
        <w:t xml:space="preserve">Kada </w:t>
      </w:r>
    </w:p>
    <w:p w14:paraId="4BE56376" w14:textId="52E50A24" w:rsidR="005E1C4F" w:rsidRDefault="005E1C4F" w:rsidP="0077288A">
      <w:pPr>
        <w:spacing w:line="360" w:lineRule="auto"/>
        <w:jc w:val="both"/>
      </w:pPr>
    </w:p>
    <w:p w14:paraId="22E052B5" w14:textId="027AECFF" w:rsidR="006A1959" w:rsidRDefault="00A27D27" w:rsidP="00A27D27">
      <w:pPr>
        <w:spacing w:line="360" w:lineRule="auto"/>
        <w:jc w:val="both"/>
      </w:pPr>
      <w:r>
        <w:t>Prema izrađenoj energetskoj potrošnji moguće je napraviti izračun emisija CO</w:t>
      </w:r>
      <w:r w:rsidRPr="00A27D27">
        <w:rPr>
          <w:vertAlign w:val="subscript"/>
        </w:rPr>
        <w:t>2</w:t>
      </w:r>
      <w:r>
        <w:t xml:space="preserve">. Naime, u priručniku </w:t>
      </w:r>
      <w:r w:rsidRPr="00A27D27">
        <w:t>"</w:t>
      </w:r>
      <w:r w:rsidRPr="00A27D27">
        <w:rPr>
          <w:i/>
        </w:rPr>
        <w:t xml:space="preserve">How to </w:t>
      </w:r>
      <w:proofErr w:type="spellStart"/>
      <w:r w:rsidRPr="00A27D27">
        <w:rPr>
          <w:i/>
        </w:rPr>
        <w:t>develop</w:t>
      </w:r>
      <w:proofErr w:type="spellEnd"/>
      <w:r w:rsidRPr="00A27D27">
        <w:rPr>
          <w:i/>
        </w:rPr>
        <w:t xml:space="preserve"> a </w:t>
      </w:r>
      <w:proofErr w:type="spellStart"/>
      <w:r w:rsidRPr="00A27D27">
        <w:rPr>
          <w:i/>
        </w:rPr>
        <w:t>Sustainable</w:t>
      </w:r>
      <w:proofErr w:type="spellEnd"/>
      <w:r w:rsidRPr="00A27D27">
        <w:rPr>
          <w:i/>
        </w:rPr>
        <w:t xml:space="preserve"> Energy </w:t>
      </w:r>
      <w:proofErr w:type="spellStart"/>
      <w:r w:rsidRPr="00A27D27">
        <w:rPr>
          <w:i/>
        </w:rPr>
        <w:t>and</w:t>
      </w:r>
      <w:proofErr w:type="spellEnd"/>
      <w:r w:rsidRPr="00A27D27">
        <w:rPr>
          <w:i/>
        </w:rPr>
        <w:t xml:space="preserve"> </w:t>
      </w:r>
      <w:proofErr w:type="spellStart"/>
      <w:r w:rsidRPr="00A27D27">
        <w:rPr>
          <w:i/>
        </w:rPr>
        <w:t>Climate</w:t>
      </w:r>
      <w:proofErr w:type="spellEnd"/>
      <w:r w:rsidRPr="00A27D27">
        <w:rPr>
          <w:i/>
        </w:rPr>
        <w:t xml:space="preserve"> </w:t>
      </w:r>
      <w:proofErr w:type="spellStart"/>
      <w:r w:rsidRPr="00A27D27">
        <w:rPr>
          <w:i/>
        </w:rPr>
        <w:t>Action</w:t>
      </w:r>
      <w:proofErr w:type="spellEnd"/>
      <w:r w:rsidRPr="00A27D27">
        <w:rPr>
          <w:i/>
        </w:rPr>
        <w:t xml:space="preserve"> Plan (SECAP)</w:t>
      </w:r>
      <w:r w:rsidRPr="00A27D27">
        <w:t>"</w:t>
      </w:r>
      <w:r>
        <w:t xml:space="preserve"> navedeni su </w:t>
      </w:r>
      <w:r>
        <w:rPr>
          <w:rFonts w:ascii="Times New Roman" w:hAnsi="Times New Roman"/>
          <w:spacing w:val="-1"/>
          <w:lang w:eastAsia="hr-HR"/>
        </w:rPr>
        <w:t>e</w:t>
      </w:r>
      <w:r w:rsidR="006A1959">
        <w:rPr>
          <w:spacing w:val="-1"/>
        </w:rPr>
        <w:t>misijski</w:t>
      </w:r>
      <w:r w:rsidR="006A1959">
        <w:rPr>
          <w:spacing w:val="-10"/>
        </w:rPr>
        <w:t xml:space="preserve"> </w:t>
      </w:r>
      <w:r w:rsidR="006A1959">
        <w:rPr>
          <w:spacing w:val="-1"/>
        </w:rPr>
        <w:t>faktori</w:t>
      </w:r>
      <w:r w:rsidR="006A1959">
        <w:rPr>
          <w:spacing w:val="-10"/>
        </w:rPr>
        <w:t xml:space="preserve"> </w:t>
      </w:r>
      <w:r w:rsidR="006A1959">
        <w:t>vezani</w:t>
      </w:r>
      <w:r w:rsidR="006A1959">
        <w:rPr>
          <w:spacing w:val="-10"/>
        </w:rPr>
        <w:t xml:space="preserve"> </w:t>
      </w:r>
      <w:r>
        <w:t>za emisiju CO</w:t>
      </w:r>
      <w:r w:rsidRPr="00A27D27">
        <w:rPr>
          <w:vertAlign w:val="subscript"/>
        </w:rPr>
        <w:t>2</w:t>
      </w:r>
      <w:r>
        <w:t xml:space="preserve"> prema korištenoj vrsti goriva, dok je emisijski faktor za potrošenu električnu energiju preuzet iz dostupnih hrvatskih emisijskih faktora. Slijedom navedenog</w:t>
      </w:r>
      <w:r w:rsidR="00597689">
        <w:t>,</w:t>
      </w:r>
      <w:r>
        <w:t xml:space="preserve"> u tablici u nastavku prikazana je </w:t>
      </w:r>
      <w:r w:rsidR="00597689">
        <w:t xml:space="preserve">ukupna </w:t>
      </w:r>
      <w:r>
        <w:t>emisija CO</w:t>
      </w:r>
      <w:r w:rsidRPr="00A27D27">
        <w:rPr>
          <w:vertAlign w:val="subscript"/>
        </w:rPr>
        <w:t>2</w:t>
      </w:r>
      <w:r>
        <w:t xml:space="preserve"> </w:t>
      </w:r>
      <w:r w:rsidR="00597689">
        <w:t xml:space="preserve">na području Babine Grede </w:t>
      </w:r>
      <w:r>
        <w:t xml:space="preserve">prema </w:t>
      </w:r>
      <w:r w:rsidR="00597689">
        <w:t xml:space="preserve">ključnim </w:t>
      </w:r>
      <w:r>
        <w:t>sektorima.</w:t>
      </w:r>
    </w:p>
    <w:p w14:paraId="44CAC6C9" w14:textId="498275DA" w:rsidR="00A27D27" w:rsidRDefault="00A27D27" w:rsidP="00A27D27">
      <w:pPr>
        <w:spacing w:line="360" w:lineRule="auto"/>
        <w:jc w:val="both"/>
      </w:pPr>
    </w:p>
    <w:p w14:paraId="458CAC4B" w14:textId="69CAAA4C" w:rsidR="00A27D27" w:rsidRDefault="00A27D27" w:rsidP="00A27D27">
      <w:pPr>
        <w:spacing w:line="360" w:lineRule="auto"/>
        <w:jc w:val="both"/>
      </w:pPr>
      <w:r w:rsidRPr="00BA08AA">
        <w:rPr>
          <w:b/>
        </w:rPr>
        <w:t xml:space="preserve">Tablica </w:t>
      </w:r>
      <w:r w:rsidR="00BA08AA" w:rsidRPr="00BA08AA">
        <w:rPr>
          <w:b/>
        </w:rPr>
        <w:t>8.</w:t>
      </w:r>
      <w:r>
        <w:t xml:space="preserve"> Emisija CO</w:t>
      </w:r>
      <w:r w:rsidRPr="00A27D27">
        <w:rPr>
          <w:vertAlign w:val="subscript"/>
        </w:rPr>
        <w:t>2</w:t>
      </w:r>
      <w:r>
        <w:t xml:space="preserve"> na području Općine Babina Greda u 2021. godini</w:t>
      </w:r>
    </w:p>
    <w:tbl>
      <w:tblPr>
        <w:tblStyle w:val="Reetkatablice"/>
        <w:tblW w:w="0" w:type="auto"/>
        <w:tblLook w:val="04A0" w:firstRow="1" w:lastRow="0" w:firstColumn="1" w:lastColumn="0" w:noHBand="0" w:noVBand="1"/>
      </w:tblPr>
      <w:tblGrid>
        <w:gridCol w:w="1328"/>
        <w:gridCol w:w="1855"/>
        <w:gridCol w:w="1817"/>
        <w:gridCol w:w="1563"/>
        <w:gridCol w:w="1437"/>
        <w:gridCol w:w="1062"/>
      </w:tblGrid>
      <w:tr w:rsidR="00C45D97" w14:paraId="3B2D7A6C" w14:textId="77777777" w:rsidTr="00C45D97">
        <w:tc>
          <w:tcPr>
            <w:tcW w:w="1328" w:type="dxa"/>
            <w:tcBorders>
              <w:bottom w:val="double" w:sz="4" w:space="0" w:color="auto"/>
            </w:tcBorders>
            <w:shd w:val="clear" w:color="auto" w:fill="D9D9D9" w:themeFill="background1" w:themeFillShade="D9"/>
          </w:tcPr>
          <w:p w14:paraId="40BA823A" w14:textId="137893DD" w:rsidR="00A27D27" w:rsidRPr="007151FF" w:rsidRDefault="00A27D27" w:rsidP="00C14474">
            <w:pPr>
              <w:rPr>
                <w:rFonts w:asciiTheme="minorHAnsi" w:hAnsiTheme="minorHAnsi" w:cstheme="minorHAnsi"/>
              </w:rPr>
            </w:pPr>
            <w:r>
              <w:rPr>
                <w:rFonts w:asciiTheme="minorHAnsi" w:hAnsiTheme="minorHAnsi" w:cstheme="minorHAnsi"/>
              </w:rPr>
              <w:t>Energent/ Sektor</w:t>
            </w:r>
          </w:p>
        </w:tc>
        <w:tc>
          <w:tcPr>
            <w:tcW w:w="1855" w:type="dxa"/>
            <w:tcBorders>
              <w:bottom w:val="double" w:sz="4" w:space="0" w:color="auto"/>
            </w:tcBorders>
            <w:shd w:val="clear" w:color="auto" w:fill="D9D9D9" w:themeFill="background1" w:themeFillShade="D9"/>
          </w:tcPr>
          <w:p w14:paraId="4E22C1C3" w14:textId="77777777" w:rsidR="00A27D27" w:rsidRDefault="00A27D27" w:rsidP="00C14474">
            <w:pPr>
              <w:rPr>
                <w:rFonts w:asciiTheme="minorHAnsi" w:hAnsiTheme="minorHAnsi" w:cstheme="minorHAnsi"/>
              </w:rPr>
            </w:pPr>
            <w:r>
              <w:rPr>
                <w:rFonts w:asciiTheme="minorHAnsi" w:hAnsiTheme="minorHAnsi" w:cstheme="minorHAnsi"/>
              </w:rPr>
              <w:t>Podsektor</w:t>
            </w:r>
          </w:p>
        </w:tc>
        <w:tc>
          <w:tcPr>
            <w:tcW w:w="1817" w:type="dxa"/>
            <w:tcBorders>
              <w:bottom w:val="double" w:sz="4" w:space="0" w:color="auto"/>
            </w:tcBorders>
            <w:shd w:val="clear" w:color="auto" w:fill="D9D9D9" w:themeFill="background1" w:themeFillShade="D9"/>
          </w:tcPr>
          <w:p w14:paraId="267035C0" w14:textId="0E060938" w:rsidR="00A27D27" w:rsidRPr="007151FF" w:rsidRDefault="00A27D27" w:rsidP="00C45D97">
            <w:pPr>
              <w:rPr>
                <w:rFonts w:asciiTheme="minorHAnsi" w:hAnsiTheme="minorHAnsi" w:cstheme="minorHAnsi"/>
              </w:rPr>
            </w:pPr>
            <w:r>
              <w:rPr>
                <w:rFonts w:asciiTheme="minorHAnsi" w:hAnsiTheme="minorHAnsi" w:cstheme="minorHAnsi"/>
              </w:rPr>
              <w:t>Potrošnja (</w:t>
            </w:r>
            <w:r w:rsidR="00C45D97">
              <w:rPr>
                <w:rFonts w:asciiTheme="minorHAnsi" w:hAnsiTheme="minorHAnsi" w:cstheme="minorHAnsi"/>
              </w:rPr>
              <w:t>M</w:t>
            </w:r>
            <w:r>
              <w:rPr>
                <w:rFonts w:asciiTheme="minorHAnsi" w:hAnsiTheme="minorHAnsi" w:cstheme="minorHAnsi"/>
              </w:rPr>
              <w:t>Wh/godišnje)</w:t>
            </w:r>
          </w:p>
        </w:tc>
        <w:tc>
          <w:tcPr>
            <w:tcW w:w="1563" w:type="dxa"/>
            <w:tcBorders>
              <w:bottom w:val="double" w:sz="4" w:space="0" w:color="auto"/>
            </w:tcBorders>
            <w:shd w:val="clear" w:color="auto" w:fill="D9D9D9" w:themeFill="background1" w:themeFillShade="D9"/>
          </w:tcPr>
          <w:p w14:paraId="64BEEE86" w14:textId="77777777" w:rsidR="00C45D97" w:rsidRDefault="00A27D27" w:rsidP="00C45D97">
            <w:pPr>
              <w:rPr>
                <w:rFonts w:asciiTheme="minorHAnsi" w:hAnsiTheme="minorHAnsi" w:cstheme="minorHAnsi"/>
              </w:rPr>
            </w:pPr>
            <w:r>
              <w:rPr>
                <w:rFonts w:asciiTheme="minorHAnsi" w:hAnsiTheme="minorHAnsi" w:cstheme="minorHAnsi"/>
              </w:rPr>
              <w:t>Emisijski faktor</w:t>
            </w:r>
          </w:p>
          <w:p w14:paraId="39CACD68" w14:textId="54A46FBE" w:rsidR="00A27D27" w:rsidRDefault="00C45D97" w:rsidP="00C45D97">
            <w:pPr>
              <w:rPr>
                <w:rFonts w:asciiTheme="minorHAnsi" w:hAnsiTheme="minorHAnsi" w:cstheme="minorHAnsi"/>
              </w:rPr>
            </w:pPr>
            <w:r>
              <w:rPr>
                <w:rFonts w:asciiTheme="minorHAnsi" w:hAnsiTheme="minorHAnsi" w:cstheme="minorHAnsi"/>
              </w:rPr>
              <w:t>(t CO</w:t>
            </w:r>
            <w:r w:rsidRPr="00C45D97">
              <w:rPr>
                <w:rFonts w:asciiTheme="minorHAnsi" w:hAnsiTheme="minorHAnsi" w:cstheme="minorHAnsi"/>
                <w:vertAlign w:val="subscript"/>
              </w:rPr>
              <w:t>2</w:t>
            </w:r>
            <w:r>
              <w:rPr>
                <w:rFonts w:asciiTheme="minorHAnsi" w:hAnsiTheme="minorHAnsi" w:cstheme="minorHAnsi"/>
              </w:rPr>
              <w:t>/MWh)</w:t>
            </w:r>
          </w:p>
        </w:tc>
        <w:tc>
          <w:tcPr>
            <w:tcW w:w="1437" w:type="dxa"/>
            <w:tcBorders>
              <w:bottom w:val="double" w:sz="4" w:space="0" w:color="auto"/>
            </w:tcBorders>
            <w:shd w:val="clear" w:color="auto" w:fill="D9D9D9" w:themeFill="background1" w:themeFillShade="D9"/>
          </w:tcPr>
          <w:p w14:paraId="02A3143A" w14:textId="77777777" w:rsidR="00A27D27" w:rsidRDefault="00A27D27" w:rsidP="00C14474">
            <w:pPr>
              <w:rPr>
                <w:rFonts w:asciiTheme="minorHAnsi" w:hAnsiTheme="minorHAnsi" w:cstheme="minorHAnsi"/>
                <w:vertAlign w:val="subscript"/>
              </w:rPr>
            </w:pPr>
            <w:r>
              <w:rPr>
                <w:rFonts w:asciiTheme="minorHAnsi" w:hAnsiTheme="minorHAnsi" w:cstheme="minorHAnsi"/>
              </w:rPr>
              <w:t>Emisija CO</w:t>
            </w:r>
            <w:r w:rsidRPr="00CC33A4">
              <w:rPr>
                <w:rFonts w:asciiTheme="minorHAnsi" w:hAnsiTheme="minorHAnsi" w:cstheme="minorHAnsi"/>
                <w:vertAlign w:val="subscript"/>
              </w:rPr>
              <w:t>2</w:t>
            </w:r>
          </w:p>
          <w:p w14:paraId="70ADC3DA" w14:textId="5CA25049" w:rsidR="00CC33A4" w:rsidRPr="00CC33A4" w:rsidRDefault="00CC33A4" w:rsidP="00C14474">
            <w:pPr>
              <w:rPr>
                <w:rFonts w:asciiTheme="minorHAnsi" w:hAnsiTheme="minorHAnsi" w:cstheme="minorHAnsi"/>
              </w:rPr>
            </w:pPr>
            <w:r>
              <w:rPr>
                <w:rFonts w:asciiTheme="minorHAnsi" w:hAnsiTheme="minorHAnsi" w:cstheme="minorHAnsi"/>
              </w:rPr>
              <w:t>(t CO</w:t>
            </w:r>
            <w:r w:rsidRPr="00CC33A4">
              <w:rPr>
                <w:rFonts w:asciiTheme="minorHAnsi" w:hAnsiTheme="minorHAnsi" w:cstheme="minorHAnsi"/>
                <w:vertAlign w:val="subscript"/>
              </w:rPr>
              <w:t>2</w:t>
            </w:r>
            <w:r>
              <w:rPr>
                <w:rFonts w:asciiTheme="minorHAnsi" w:hAnsiTheme="minorHAnsi" w:cstheme="minorHAnsi"/>
              </w:rPr>
              <w:t>)</w:t>
            </w:r>
          </w:p>
        </w:tc>
        <w:tc>
          <w:tcPr>
            <w:tcW w:w="1062" w:type="dxa"/>
            <w:tcBorders>
              <w:bottom w:val="double" w:sz="4" w:space="0" w:color="auto"/>
            </w:tcBorders>
            <w:shd w:val="clear" w:color="auto" w:fill="D9D9D9" w:themeFill="background1" w:themeFillShade="D9"/>
          </w:tcPr>
          <w:p w14:paraId="3436F3A3" w14:textId="1B6AF10A" w:rsidR="00A27D27" w:rsidRPr="007151FF" w:rsidRDefault="00A27D27" w:rsidP="00C14474">
            <w:pPr>
              <w:rPr>
                <w:rFonts w:asciiTheme="minorHAnsi" w:hAnsiTheme="minorHAnsi" w:cstheme="minorHAnsi"/>
              </w:rPr>
            </w:pPr>
            <w:r>
              <w:rPr>
                <w:rFonts w:asciiTheme="minorHAnsi" w:hAnsiTheme="minorHAnsi" w:cstheme="minorHAnsi"/>
              </w:rPr>
              <w:t>Udio</w:t>
            </w:r>
          </w:p>
        </w:tc>
      </w:tr>
      <w:tr w:rsidR="00CC33A4" w14:paraId="74BD7F03" w14:textId="77777777" w:rsidTr="00C14474">
        <w:tc>
          <w:tcPr>
            <w:tcW w:w="1328" w:type="dxa"/>
            <w:vMerge w:val="restart"/>
            <w:tcBorders>
              <w:top w:val="double" w:sz="4" w:space="0" w:color="auto"/>
            </w:tcBorders>
            <w:vAlign w:val="center"/>
          </w:tcPr>
          <w:p w14:paraId="5ABE62A4" w14:textId="77777777" w:rsidR="00CC33A4" w:rsidRPr="007151FF" w:rsidRDefault="00CC33A4" w:rsidP="00CC33A4">
            <w:pPr>
              <w:jc w:val="both"/>
              <w:rPr>
                <w:rFonts w:asciiTheme="minorHAnsi" w:hAnsiTheme="minorHAnsi" w:cstheme="minorHAnsi"/>
              </w:rPr>
            </w:pPr>
            <w:r>
              <w:rPr>
                <w:rFonts w:asciiTheme="minorHAnsi" w:hAnsiTheme="minorHAnsi" w:cstheme="minorHAnsi"/>
              </w:rPr>
              <w:t>Električna energija</w:t>
            </w:r>
          </w:p>
        </w:tc>
        <w:tc>
          <w:tcPr>
            <w:tcW w:w="1855" w:type="dxa"/>
            <w:tcBorders>
              <w:top w:val="double" w:sz="4" w:space="0" w:color="auto"/>
            </w:tcBorders>
            <w:vAlign w:val="center"/>
          </w:tcPr>
          <w:p w14:paraId="54DB0C83" w14:textId="77777777" w:rsidR="00CC33A4" w:rsidRPr="007151FF" w:rsidRDefault="00CC33A4" w:rsidP="00CC33A4">
            <w:pPr>
              <w:jc w:val="both"/>
              <w:rPr>
                <w:rFonts w:asciiTheme="minorHAnsi" w:hAnsiTheme="minorHAnsi" w:cstheme="minorHAnsi"/>
              </w:rPr>
            </w:pPr>
            <w:r w:rsidRPr="00DD5186">
              <w:rPr>
                <w:rFonts w:asciiTheme="minorHAnsi" w:hAnsiTheme="minorHAnsi" w:cstheme="minorHAnsi"/>
              </w:rPr>
              <w:t>Objekti u vlasništvu Općine</w:t>
            </w:r>
          </w:p>
        </w:tc>
        <w:tc>
          <w:tcPr>
            <w:tcW w:w="1817" w:type="dxa"/>
            <w:tcBorders>
              <w:top w:val="double" w:sz="4" w:space="0" w:color="auto"/>
            </w:tcBorders>
            <w:vAlign w:val="center"/>
          </w:tcPr>
          <w:p w14:paraId="727BDCBF" w14:textId="3A878616" w:rsidR="00CC33A4" w:rsidRPr="007151FF" w:rsidRDefault="00CC33A4" w:rsidP="00CC33A4">
            <w:pPr>
              <w:spacing w:line="360" w:lineRule="auto"/>
              <w:jc w:val="both"/>
              <w:rPr>
                <w:rFonts w:asciiTheme="minorHAnsi" w:hAnsiTheme="minorHAnsi" w:cstheme="minorHAnsi"/>
              </w:rPr>
            </w:pPr>
            <w:r>
              <w:rPr>
                <w:rFonts w:asciiTheme="minorHAnsi" w:hAnsiTheme="minorHAnsi" w:cstheme="minorHAnsi"/>
              </w:rPr>
              <w:t>242,9</w:t>
            </w:r>
          </w:p>
        </w:tc>
        <w:tc>
          <w:tcPr>
            <w:tcW w:w="1563" w:type="dxa"/>
            <w:vMerge w:val="restart"/>
            <w:tcBorders>
              <w:top w:val="double" w:sz="4" w:space="0" w:color="auto"/>
            </w:tcBorders>
            <w:vAlign w:val="center"/>
          </w:tcPr>
          <w:p w14:paraId="14D07F74" w14:textId="26747FFB" w:rsidR="00CC33A4" w:rsidRPr="007151FF" w:rsidRDefault="00CC33A4" w:rsidP="00CC33A4">
            <w:pPr>
              <w:spacing w:line="360" w:lineRule="auto"/>
              <w:jc w:val="both"/>
              <w:rPr>
                <w:rFonts w:asciiTheme="minorHAnsi" w:hAnsiTheme="minorHAnsi" w:cstheme="minorHAnsi"/>
              </w:rPr>
            </w:pPr>
            <w:r>
              <w:rPr>
                <w:rFonts w:asciiTheme="minorHAnsi" w:hAnsiTheme="minorHAnsi" w:cstheme="minorHAnsi"/>
              </w:rPr>
              <w:t>0,234</w:t>
            </w:r>
          </w:p>
        </w:tc>
        <w:tc>
          <w:tcPr>
            <w:tcW w:w="1437" w:type="dxa"/>
            <w:tcBorders>
              <w:top w:val="double" w:sz="4" w:space="0" w:color="auto"/>
            </w:tcBorders>
          </w:tcPr>
          <w:p w14:paraId="7FB9BD63" w14:textId="0F403C67" w:rsidR="00CC33A4" w:rsidRDefault="00CC33A4" w:rsidP="00CC33A4">
            <w:pPr>
              <w:spacing w:line="360" w:lineRule="auto"/>
              <w:jc w:val="both"/>
              <w:rPr>
                <w:rFonts w:asciiTheme="minorHAnsi" w:hAnsiTheme="minorHAnsi" w:cstheme="minorHAnsi"/>
              </w:rPr>
            </w:pPr>
            <w:r w:rsidRPr="006A5495">
              <w:t>56,84</w:t>
            </w:r>
          </w:p>
        </w:tc>
        <w:tc>
          <w:tcPr>
            <w:tcW w:w="1062" w:type="dxa"/>
            <w:tcBorders>
              <w:top w:val="double" w:sz="4" w:space="0" w:color="auto"/>
            </w:tcBorders>
          </w:tcPr>
          <w:p w14:paraId="1DB6468E" w14:textId="2E59FE08" w:rsidR="00CC33A4" w:rsidRPr="007151FF" w:rsidRDefault="00CC33A4" w:rsidP="00CC33A4">
            <w:pPr>
              <w:spacing w:line="360" w:lineRule="auto"/>
              <w:jc w:val="both"/>
              <w:rPr>
                <w:rFonts w:asciiTheme="minorHAnsi" w:hAnsiTheme="minorHAnsi" w:cstheme="minorHAnsi"/>
              </w:rPr>
            </w:pPr>
            <w:r w:rsidRPr="006A5495">
              <w:t>1,3%</w:t>
            </w:r>
          </w:p>
        </w:tc>
      </w:tr>
      <w:tr w:rsidR="00CC33A4" w14:paraId="32600F6F" w14:textId="77777777" w:rsidTr="00C14474">
        <w:tc>
          <w:tcPr>
            <w:tcW w:w="1328" w:type="dxa"/>
            <w:vMerge/>
            <w:vAlign w:val="center"/>
          </w:tcPr>
          <w:p w14:paraId="24BE9698" w14:textId="77777777" w:rsidR="00CC33A4" w:rsidRDefault="00CC33A4" w:rsidP="00CC33A4">
            <w:pPr>
              <w:jc w:val="both"/>
              <w:rPr>
                <w:rFonts w:asciiTheme="minorHAnsi" w:hAnsiTheme="minorHAnsi" w:cstheme="minorHAnsi"/>
              </w:rPr>
            </w:pPr>
          </w:p>
        </w:tc>
        <w:tc>
          <w:tcPr>
            <w:tcW w:w="1855" w:type="dxa"/>
            <w:vAlign w:val="center"/>
          </w:tcPr>
          <w:p w14:paraId="3EA40C7A" w14:textId="77777777" w:rsidR="00CC33A4" w:rsidRPr="007151FF" w:rsidRDefault="00CC33A4" w:rsidP="00CC33A4">
            <w:pPr>
              <w:jc w:val="both"/>
              <w:rPr>
                <w:rFonts w:asciiTheme="minorHAnsi" w:hAnsiTheme="minorHAnsi" w:cstheme="minorHAnsi"/>
              </w:rPr>
            </w:pPr>
            <w:r>
              <w:rPr>
                <w:rFonts w:asciiTheme="minorHAnsi" w:hAnsiTheme="minorHAnsi" w:cstheme="minorHAnsi"/>
              </w:rPr>
              <w:t>Gospodarski i ostali subjekti</w:t>
            </w:r>
          </w:p>
        </w:tc>
        <w:tc>
          <w:tcPr>
            <w:tcW w:w="1817" w:type="dxa"/>
            <w:vAlign w:val="center"/>
          </w:tcPr>
          <w:p w14:paraId="367F7432" w14:textId="291044D5" w:rsidR="00CC33A4" w:rsidRPr="007151FF" w:rsidRDefault="00CC33A4" w:rsidP="00CC33A4">
            <w:pPr>
              <w:spacing w:line="360" w:lineRule="auto"/>
              <w:jc w:val="both"/>
              <w:rPr>
                <w:rFonts w:asciiTheme="minorHAnsi" w:hAnsiTheme="minorHAnsi" w:cstheme="minorHAnsi"/>
              </w:rPr>
            </w:pPr>
            <w:r>
              <w:rPr>
                <w:rFonts w:asciiTheme="minorHAnsi" w:hAnsiTheme="minorHAnsi" w:cstheme="minorHAnsi"/>
              </w:rPr>
              <w:t>1.794,7</w:t>
            </w:r>
          </w:p>
        </w:tc>
        <w:tc>
          <w:tcPr>
            <w:tcW w:w="1563" w:type="dxa"/>
            <w:vMerge/>
            <w:vAlign w:val="center"/>
          </w:tcPr>
          <w:p w14:paraId="52996DC4" w14:textId="77777777" w:rsidR="00CC33A4" w:rsidRPr="007151FF" w:rsidRDefault="00CC33A4" w:rsidP="00CC33A4">
            <w:pPr>
              <w:spacing w:line="360" w:lineRule="auto"/>
              <w:jc w:val="both"/>
              <w:rPr>
                <w:rFonts w:asciiTheme="minorHAnsi" w:hAnsiTheme="minorHAnsi" w:cstheme="minorHAnsi"/>
              </w:rPr>
            </w:pPr>
          </w:p>
        </w:tc>
        <w:tc>
          <w:tcPr>
            <w:tcW w:w="1437" w:type="dxa"/>
          </w:tcPr>
          <w:p w14:paraId="03637A29" w14:textId="4D733EBD" w:rsidR="00CC33A4" w:rsidRPr="007151FF" w:rsidRDefault="00CC33A4" w:rsidP="00CC33A4">
            <w:pPr>
              <w:spacing w:line="360" w:lineRule="auto"/>
              <w:jc w:val="both"/>
              <w:rPr>
                <w:rFonts w:asciiTheme="minorHAnsi" w:hAnsiTheme="minorHAnsi" w:cstheme="minorHAnsi"/>
              </w:rPr>
            </w:pPr>
            <w:r w:rsidRPr="006A5495">
              <w:t>419,96</w:t>
            </w:r>
          </w:p>
        </w:tc>
        <w:tc>
          <w:tcPr>
            <w:tcW w:w="1062" w:type="dxa"/>
          </w:tcPr>
          <w:p w14:paraId="6314DC9B" w14:textId="593ABD96" w:rsidR="00CC33A4" w:rsidRPr="007151FF" w:rsidRDefault="00CC33A4" w:rsidP="00CC33A4">
            <w:pPr>
              <w:spacing w:line="360" w:lineRule="auto"/>
              <w:jc w:val="both"/>
              <w:rPr>
                <w:rFonts w:asciiTheme="minorHAnsi" w:hAnsiTheme="minorHAnsi" w:cstheme="minorHAnsi"/>
              </w:rPr>
            </w:pPr>
            <w:r w:rsidRPr="006A5495">
              <w:t>9,9%</w:t>
            </w:r>
          </w:p>
        </w:tc>
      </w:tr>
      <w:tr w:rsidR="00CC33A4" w14:paraId="07990B78" w14:textId="77777777" w:rsidTr="00C14474">
        <w:tc>
          <w:tcPr>
            <w:tcW w:w="1328" w:type="dxa"/>
            <w:vMerge/>
            <w:vAlign w:val="center"/>
          </w:tcPr>
          <w:p w14:paraId="2A3CE919" w14:textId="77777777" w:rsidR="00CC33A4" w:rsidRDefault="00CC33A4" w:rsidP="00CC33A4">
            <w:pPr>
              <w:jc w:val="both"/>
              <w:rPr>
                <w:rFonts w:asciiTheme="minorHAnsi" w:hAnsiTheme="minorHAnsi" w:cstheme="minorHAnsi"/>
              </w:rPr>
            </w:pPr>
          </w:p>
        </w:tc>
        <w:tc>
          <w:tcPr>
            <w:tcW w:w="1855" w:type="dxa"/>
            <w:vAlign w:val="center"/>
          </w:tcPr>
          <w:p w14:paraId="7DC71A67" w14:textId="77777777" w:rsidR="00CC33A4" w:rsidRPr="007151FF" w:rsidRDefault="00CC33A4" w:rsidP="00CC33A4">
            <w:pPr>
              <w:jc w:val="both"/>
              <w:rPr>
                <w:rFonts w:asciiTheme="minorHAnsi" w:hAnsiTheme="minorHAnsi" w:cstheme="minorHAnsi"/>
              </w:rPr>
            </w:pPr>
            <w:r>
              <w:rPr>
                <w:rFonts w:asciiTheme="minorHAnsi" w:hAnsiTheme="minorHAnsi" w:cstheme="minorHAnsi"/>
              </w:rPr>
              <w:t>Stambeni objekti</w:t>
            </w:r>
          </w:p>
        </w:tc>
        <w:tc>
          <w:tcPr>
            <w:tcW w:w="1817" w:type="dxa"/>
            <w:vAlign w:val="center"/>
          </w:tcPr>
          <w:p w14:paraId="5A4CD5B5" w14:textId="5143A473" w:rsidR="00CC33A4" w:rsidRPr="007151FF" w:rsidRDefault="00CC33A4" w:rsidP="00CC33A4">
            <w:pPr>
              <w:spacing w:line="360" w:lineRule="auto"/>
              <w:jc w:val="both"/>
              <w:rPr>
                <w:rFonts w:asciiTheme="minorHAnsi" w:hAnsiTheme="minorHAnsi" w:cstheme="minorHAnsi"/>
              </w:rPr>
            </w:pPr>
            <w:r w:rsidRPr="008A1727">
              <w:rPr>
                <w:rFonts w:asciiTheme="minorHAnsi" w:hAnsiTheme="minorHAnsi" w:cstheme="minorHAnsi"/>
              </w:rPr>
              <w:t>2.254</w:t>
            </w:r>
            <w:r>
              <w:rPr>
                <w:rFonts w:asciiTheme="minorHAnsi" w:hAnsiTheme="minorHAnsi" w:cstheme="minorHAnsi"/>
              </w:rPr>
              <w:t>,</w:t>
            </w:r>
            <w:r w:rsidRPr="008A1727">
              <w:rPr>
                <w:rFonts w:asciiTheme="minorHAnsi" w:hAnsiTheme="minorHAnsi" w:cstheme="minorHAnsi"/>
              </w:rPr>
              <w:t>1</w:t>
            </w:r>
          </w:p>
        </w:tc>
        <w:tc>
          <w:tcPr>
            <w:tcW w:w="1563" w:type="dxa"/>
            <w:vMerge/>
            <w:vAlign w:val="center"/>
          </w:tcPr>
          <w:p w14:paraId="50AF56FF" w14:textId="77777777" w:rsidR="00CC33A4" w:rsidRPr="007151FF" w:rsidRDefault="00CC33A4" w:rsidP="00CC33A4">
            <w:pPr>
              <w:spacing w:line="360" w:lineRule="auto"/>
              <w:jc w:val="both"/>
              <w:rPr>
                <w:rFonts w:asciiTheme="minorHAnsi" w:hAnsiTheme="minorHAnsi" w:cstheme="minorHAnsi"/>
              </w:rPr>
            </w:pPr>
          </w:p>
        </w:tc>
        <w:tc>
          <w:tcPr>
            <w:tcW w:w="1437" w:type="dxa"/>
          </w:tcPr>
          <w:p w14:paraId="5E07E67C" w14:textId="3D881708" w:rsidR="00CC33A4" w:rsidRPr="007151FF" w:rsidRDefault="00CC33A4" w:rsidP="00CC33A4">
            <w:pPr>
              <w:spacing w:line="360" w:lineRule="auto"/>
              <w:jc w:val="both"/>
              <w:rPr>
                <w:rFonts w:asciiTheme="minorHAnsi" w:hAnsiTheme="minorHAnsi" w:cstheme="minorHAnsi"/>
              </w:rPr>
            </w:pPr>
            <w:r w:rsidRPr="006A5495">
              <w:t>527,46</w:t>
            </w:r>
          </w:p>
        </w:tc>
        <w:tc>
          <w:tcPr>
            <w:tcW w:w="1062" w:type="dxa"/>
          </w:tcPr>
          <w:p w14:paraId="71A95118" w14:textId="28E86B32" w:rsidR="00CC33A4" w:rsidRPr="007151FF" w:rsidRDefault="00CC33A4" w:rsidP="00CC33A4">
            <w:pPr>
              <w:spacing w:line="360" w:lineRule="auto"/>
              <w:jc w:val="both"/>
              <w:rPr>
                <w:rFonts w:asciiTheme="minorHAnsi" w:hAnsiTheme="minorHAnsi" w:cstheme="minorHAnsi"/>
              </w:rPr>
            </w:pPr>
            <w:r w:rsidRPr="006A5495">
              <w:t>12,4%</w:t>
            </w:r>
          </w:p>
        </w:tc>
      </w:tr>
      <w:tr w:rsidR="00CC33A4" w14:paraId="3E962AA1" w14:textId="77777777" w:rsidTr="00C14474">
        <w:tc>
          <w:tcPr>
            <w:tcW w:w="1328" w:type="dxa"/>
            <w:vMerge/>
            <w:vAlign w:val="center"/>
          </w:tcPr>
          <w:p w14:paraId="1559B6EA" w14:textId="77777777" w:rsidR="00CC33A4" w:rsidRDefault="00CC33A4" w:rsidP="00CC33A4">
            <w:pPr>
              <w:jc w:val="both"/>
              <w:rPr>
                <w:rFonts w:asciiTheme="minorHAnsi" w:hAnsiTheme="minorHAnsi" w:cstheme="minorHAnsi"/>
              </w:rPr>
            </w:pPr>
          </w:p>
        </w:tc>
        <w:tc>
          <w:tcPr>
            <w:tcW w:w="1855" w:type="dxa"/>
            <w:tcBorders>
              <w:bottom w:val="single" w:sz="4" w:space="0" w:color="auto"/>
            </w:tcBorders>
            <w:vAlign w:val="center"/>
          </w:tcPr>
          <w:p w14:paraId="2DCAEAF4" w14:textId="77777777" w:rsidR="00CC33A4" w:rsidRPr="007151FF" w:rsidRDefault="00CC33A4" w:rsidP="00CC33A4">
            <w:pPr>
              <w:jc w:val="both"/>
              <w:rPr>
                <w:rFonts w:asciiTheme="minorHAnsi" w:hAnsiTheme="minorHAnsi" w:cstheme="minorHAnsi"/>
              </w:rPr>
            </w:pPr>
            <w:r>
              <w:rPr>
                <w:rFonts w:asciiTheme="minorHAnsi" w:hAnsiTheme="minorHAnsi" w:cstheme="minorHAnsi"/>
              </w:rPr>
              <w:t>Javna rasvjeta</w:t>
            </w:r>
          </w:p>
        </w:tc>
        <w:tc>
          <w:tcPr>
            <w:tcW w:w="1817" w:type="dxa"/>
            <w:tcBorders>
              <w:bottom w:val="single" w:sz="4" w:space="0" w:color="auto"/>
            </w:tcBorders>
            <w:vAlign w:val="center"/>
          </w:tcPr>
          <w:p w14:paraId="5CA4521A" w14:textId="41AAF1B1" w:rsidR="00CC33A4" w:rsidRPr="007151FF" w:rsidRDefault="00CC33A4" w:rsidP="00CC33A4">
            <w:pPr>
              <w:spacing w:line="360" w:lineRule="auto"/>
              <w:jc w:val="both"/>
              <w:rPr>
                <w:rFonts w:asciiTheme="minorHAnsi" w:hAnsiTheme="minorHAnsi" w:cstheme="minorHAnsi"/>
              </w:rPr>
            </w:pPr>
            <w:r w:rsidRPr="008A1727">
              <w:rPr>
                <w:rFonts w:asciiTheme="minorHAnsi" w:hAnsiTheme="minorHAnsi" w:cstheme="minorHAnsi"/>
              </w:rPr>
              <w:t>194</w:t>
            </w:r>
            <w:r>
              <w:rPr>
                <w:rFonts w:asciiTheme="minorHAnsi" w:hAnsiTheme="minorHAnsi" w:cstheme="minorHAnsi"/>
              </w:rPr>
              <w:t>,</w:t>
            </w:r>
            <w:r w:rsidRPr="008A1727">
              <w:rPr>
                <w:rFonts w:asciiTheme="minorHAnsi" w:hAnsiTheme="minorHAnsi" w:cstheme="minorHAnsi"/>
              </w:rPr>
              <w:t>3</w:t>
            </w:r>
          </w:p>
        </w:tc>
        <w:tc>
          <w:tcPr>
            <w:tcW w:w="1563" w:type="dxa"/>
            <w:vMerge/>
            <w:vAlign w:val="center"/>
          </w:tcPr>
          <w:p w14:paraId="26EEA9E1" w14:textId="77777777" w:rsidR="00CC33A4" w:rsidRPr="007151FF" w:rsidRDefault="00CC33A4" w:rsidP="00CC33A4">
            <w:pPr>
              <w:spacing w:line="360" w:lineRule="auto"/>
              <w:jc w:val="both"/>
              <w:rPr>
                <w:rFonts w:asciiTheme="minorHAnsi" w:hAnsiTheme="minorHAnsi" w:cstheme="minorHAnsi"/>
              </w:rPr>
            </w:pPr>
          </w:p>
        </w:tc>
        <w:tc>
          <w:tcPr>
            <w:tcW w:w="1437" w:type="dxa"/>
          </w:tcPr>
          <w:p w14:paraId="628AC6A9" w14:textId="7765161B" w:rsidR="00CC33A4" w:rsidRPr="007151FF" w:rsidRDefault="00CC33A4" w:rsidP="00CC33A4">
            <w:pPr>
              <w:spacing w:line="360" w:lineRule="auto"/>
              <w:jc w:val="both"/>
              <w:rPr>
                <w:rFonts w:asciiTheme="minorHAnsi" w:hAnsiTheme="minorHAnsi" w:cstheme="minorHAnsi"/>
              </w:rPr>
            </w:pPr>
            <w:r w:rsidRPr="006A5495">
              <w:t>45,47</w:t>
            </w:r>
          </w:p>
        </w:tc>
        <w:tc>
          <w:tcPr>
            <w:tcW w:w="1062" w:type="dxa"/>
          </w:tcPr>
          <w:p w14:paraId="2CF7EEF0" w14:textId="7C0E0BCE" w:rsidR="00CC33A4" w:rsidRPr="007151FF" w:rsidRDefault="00CC33A4" w:rsidP="00CC33A4">
            <w:pPr>
              <w:spacing w:line="360" w:lineRule="auto"/>
              <w:jc w:val="both"/>
              <w:rPr>
                <w:rFonts w:asciiTheme="minorHAnsi" w:hAnsiTheme="minorHAnsi" w:cstheme="minorHAnsi"/>
              </w:rPr>
            </w:pPr>
            <w:r w:rsidRPr="006A5495">
              <w:t>1,1%</w:t>
            </w:r>
          </w:p>
        </w:tc>
      </w:tr>
      <w:tr w:rsidR="00CC33A4" w14:paraId="25202D78" w14:textId="77777777" w:rsidTr="00C14474">
        <w:tc>
          <w:tcPr>
            <w:tcW w:w="1328" w:type="dxa"/>
            <w:vMerge w:val="restart"/>
            <w:vAlign w:val="center"/>
          </w:tcPr>
          <w:p w14:paraId="21EE3A3B" w14:textId="77777777" w:rsidR="00CC33A4" w:rsidRPr="007151FF" w:rsidRDefault="00CC33A4" w:rsidP="00CC33A4">
            <w:pPr>
              <w:jc w:val="both"/>
              <w:rPr>
                <w:rFonts w:asciiTheme="minorHAnsi" w:hAnsiTheme="minorHAnsi" w:cstheme="minorHAnsi"/>
              </w:rPr>
            </w:pPr>
            <w:r>
              <w:rPr>
                <w:rFonts w:asciiTheme="minorHAnsi" w:hAnsiTheme="minorHAnsi" w:cstheme="minorHAnsi"/>
              </w:rPr>
              <w:t>Prirodni plin</w:t>
            </w:r>
          </w:p>
        </w:tc>
        <w:tc>
          <w:tcPr>
            <w:tcW w:w="1855" w:type="dxa"/>
            <w:tcBorders>
              <w:top w:val="single" w:sz="4" w:space="0" w:color="auto"/>
            </w:tcBorders>
            <w:vAlign w:val="center"/>
          </w:tcPr>
          <w:p w14:paraId="4B3CB7CF" w14:textId="77777777" w:rsidR="00CC33A4" w:rsidRPr="007151FF" w:rsidRDefault="00CC33A4" w:rsidP="00CC33A4">
            <w:pPr>
              <w:jc w:val="both"/>
              <w:rPr>
                <w:rFonts w:asciiTheme="minorHAnsi" w:hAnsiTheme="minorHAnsi" w:cstheme="minorHAnsi"/>
              </w:rPr>
            </w:pPr>
            <w:r w:rsidRPr="00DD5186">
              <w:rPr>
                <w:rFonts w:asciiTheme="minorHAnsi" w:hAnsiTheme="minorHAnsi" w:cstheme="minorHAnsi"/>
              </w:rPr>
              <w:t>Objekti u vlasništvu Općine</w:t>
            </w:r>
          </w:p>
        </w:tc>
        <w:tc>
          <w:tcPr>
            <w:tcW w:w="1817" w:type="dxa"/>
            <w:tcBorders>
              <w:top w:val="single" w:sz="4" w:space="0" w:color="auto"/>
            </w:tcBorders>
            <w:vAlign w:val="center"/>
          </w:tcPr>
          <w:p w14:paraId="736459E3" w14:textId="39FACD18" w:rsidR="00CC33A4" w:rsidRPr="007151FF" w:rsidRDefault="00CC33A4" w:rsidP="00CC33A4">
            <w:pPr>
              <w:jc w:val="both"/>
              <w:rPr>
                <w:rFonts w:asciiTheme="minorHAnsi" w:hAnsiTheme="minorHAnsi" w:cstheme="minorHAnsi"/>
              </w:rPr>
            </w:pPr>
            <w:r>
              <w:rPr>
                <w:rFonts w:asciiTheme="minorHAnsi" w:hAnsiTheme="minorHAnsi" w:cstheme="minorHAnsi"/>
              </w:rPr>
              <w:t>169,8</w:t>
            </w:r>
          </w:p>
        </w:tc>
        <w:tc>
          <w:tcPr>
            <w:tcW w:w="1563" w:type="dxa"/>
            <w:vMerge w:val="restart"/>
            <w:vAlign w:val="center"/>
          </w:tcPr>
          <w:p w14:paraId="6BD94390" w14:textId="3E871CAF" w:rsidR="00CC33A4" w:rsidRPr="007151FF" w:rsidRDefault="00CC33A4" w:rsidP="00CC33A4">
            <w:pPr>
              <w:jc w:val="both"/>
              <w:rPr>
                <w:rFonts w:asciiTheme="minorHAnsi" w:hAnsiTheme="minorHAnsi" w:cstheme="minorHAnsi"/>
              </w:rPr>
            </w:pPr>
            <w:r>
              <w:rPr>
                <w:rFonts w:asciiTheme="minorHAnsi" w:hAnsiTheme="minorHAnsi" w:cstheme="minorHAnsi"/>
              </w:rPr>
              <w:t>0,202</w:t>
            </w:r>
          </w:p>
        </w:tc>
        <w:tc>
          <w:tcPr>
            <w:tcW w:w="1437" w:type="dxa"/>
          </w:tcPr>
          <w:p w14:paraId="34156CCF" w14:textId="41E7E3BC" w:rsidR="00CC33A4" w:rsidRDefault="00CC33A4" w:rsidP="00CC33A4">
            <w:pPr>
              <w:jc w:val="both"/>
              <w:rPr>
                <w:rFonts w:asciiTheme="minorHAnsi" w:hAnsiTheme="minorHAnsi" w:cstheme="minorHAnsi"/>
              </w:rPr>
            </w:pPr>
            <w:r w:rsidRPr="006A5495">
              <w:t>34,30</w:t>
            </w:r>
          </w:p>
        </w:tc>
        <w:tc>
          <w:tcPr>
            <w:tcW w:w="1062" w:type="dxa"/>
          </w:tcPr>
          <w:p w14:paraId="0901CCF3" w14:textId="78186D8C" w:rsidR="00CC33A4" w:rsidRPr="007151FF" w:rsidRDefault="00CC33A4" w:rsidP="00CC33A4">
            <w:pPr>
              <w:jc w:val="both"/>
              <w:rPr>
                <w:rFonts w:asciiTheme="minorHAnsi" w:hAnsiTheme="minorHAnsi" w:cstheme="minorHAnsi"/>
              </w:rPr>
            </w:pPr>
            <w:r w:rsidRPr="006A5495">
              <w:t>0,8%</w:t>
            </w:r>
          </w:p>
        </w:tc>
      </w:tr>
      <w:tr w:rsidR="00CC33A4" w14:paraId="6EDF62C2" w14:textId="77777777" w:rsidTr="00C14474">
        <w:tc>
          <w:tcPr>
            <w:tcW w:w="1328" w:type="dxa"/>
            <w:vMerge/>
            <w:vAlign w:val="center"/>
          </w:tcPr>
          <w:p w14:paraId="5E7D07FE" w14:textId="77777777" w:rsidR="00CC33A4" w:rsidRDefault="00CC33A4" w:rsidP="00CC33A4">
            <w:pPr>
              <w:jc w:val="both"/>
              <w:rPr>
                <w:rFonts w:asciiTheme="minorHAnsi" w:hAnsiTheme="minorHAnsi" w:cstheme="minorHAnsi"/>
              </w:rPr>
            </w:pPr>
          </w:p>
        </w:tc>
        <w:tc>
          <w:tcPr>
            <w:tcW w:w="1855" w:type="dxa"/>
            <w:vAlign w:val="center"/>
          </w:tcPr>
          <w:p w14:paraId="7DA88C56" w14:textId="77777777" w:rsidR="00CC33A4" w:rsidRPr="007151FF" w:rsidRDefault="00CC33A4" w:rsidP="00CC33A4">
            <w:pPr>
              <w:jc w:val="both"/>
              <w:rPr>
                <w:rFonts w:asciiTheme="minorHAnsi" w:hAnsiTheme="minorHAnsi" w:cstheme="minorHAnsi"/>
              </w:rPr>
            </w:pPr>
            <w:r>
              <w:rPr>
                <w:rFonts w:asciiTheme="minorHAnsi" w:hAnsiTheme="minorHAnsi" w:cstheme="minorHAnsi"/>
              </w:rPr>
              <w:t>Gospodarski i ostali subjekti</w:t>
            </w:r>
          </w:p>
        </w:tc>
        <w:tc>
          <w:tcPr>
            <w:tcW w:w="1817" w:type="dxa"/>
            <w:vAlign w:val="center"/>
          </w:tcPr>
          <w:p w14:paraId="461CC31E" w14:textId="6A61D4AB" w:rsidR="00CC33A4" w:rsidRPr="007151FF" w:rsidRDefault="00CC33A4" w:rsidP="00CC33A4">
            <w:pPr>
              <w:jc w:val="both"/>
              <w:rPr>
                <w:rFonts w:asciiTheme="minorHAnsi" w:hAnsiTheme="minorHAnsi" w:cstheme="minorHAnsi"/>
              </w:rPr>
            </w:pPr>
            <w:r>
              <w:rPr>
                <w:rFonts w:asciiTheme="minorHAnsi" w:hAnsiTheme="minorHAnsi" w:cstheme="minorHAnsi"/>
              </w:rPr>
              <w:t>581,6</w:t>
            </w:r>
          </w:p>
        </w:tc>
        <w:tc>
          <w:tcPr>
            <w:tcW w:w="1563" w:type="dxa"/>
            <w:vMerge/>
            <w:vAlign w:val="center"/>
          </w:tcPr>
          <w:p w14:paraId="587623BF" w14:textId="77777777" w:rsidR="00CC33A4" w:rsidRPr="007151FF" w:rsidRDefault="00CC33A4" w:rsidP="00CC33A4">
            <w:pPr>
              <w:jc w:val="both"/>
              <w:rPr>
                <w:rFonts w:asciiTheme="minorHAnsi" w:hAnsiTheme="minorHAnsi" w:cstheme="minorHAnsi"/>
              </w:rPr>
            </w:pPr>
          </w:p>
        </w:tc>
        <w:tc>
          <w:tcPr>
            <w:tcW w:w="1437" w:type="dxa"/>
          </w:tcPr>
          <w:p w14:paraId="4524FD23" w14:textId="5C2F9449" w:rsidR="00CC33A4" w:rsidRPr="007151FF" w:rsidRDefault="00CC33A4" w:rsidP="00CC33A4">
            <w:pPr>
              <w:jc w:val="both"/>
              <w:rPr>
                <w:rFonts w:asciiTheme="minorHAnsi" w:hAnsiTheme="minorHAnsi" w:cstheme="minorHAnsi"/>
              </w:rPr>
            </w:pPr>
            <w:r w:rsidRPr="006A5495">
              <w:t>117,48</w:t>
            </w:r>
          </w:p>
        </w:tc>
        <w:tc>
          <w:tcPr>
            <w:tcW w:w="1062" w:type="dxa"/>
          </w:tcPr>
          <w:p w14:paraId="47464C06" w14:textId="28589B3F" w:rsidR="00CC33A4" w:rsidRPr="007151FF" w:rsidRDefault="00CC33A4" w:rsidP="00CC33A4">
            <w:pPr>
              <w:jc w:val="both"/>
              <w:rPr>
                <w:rFonts w:asciiTheme="minorHAnsi" w:hAnsiTheme="minorHAnsi" w:cstheme="minorHAnsi"/>
              </w:rPr>
            </w:pPr>
            <w:r w:rsidRPr="006A5495">
              <w:t>2,8%</w:t>
            </w:r>
          </w:p>
        </w:tc>
      </w:tr>
      <w:tr w:rsidR="00CC33A4" w14:paraId="0A4BA2A3" w14:textId="77777777" w:rsidTr="00C14474">
        <w:tc>
          <w:tcPr>
            <w:tcW w:w="1328" w:type="dxa"/>
            <w:vMerge/>
            <w:vAlign w:val="center"/>
          </w:tcPr>
          <w:p w14:paraId="0ADCB1DA" w14:textId="77777777" w:rsidR="00CC33A4" w:rsidRDefault="00CC33A4" w:rsidP="00CC33A4">
            <w:pPr>
              <w:jc w:val="both"/>
              <w:rPr>
                <w:rFonts w:asciiTheme="minorHAnsi" w:hAnsiTheme="minorHAnsi" w:cstheme="minorHAnsi"/>
              </w:rPr>
            </w:pPr>
          </w:p>
        </w:tc>
        <w:tc>
          <w:tcPr>
            <w:tcW w:w="1855" w:type="dxa"/>
            <w:vAlign w:val="center"/>
          </w:tcPr>
          <w:p w14:paraId="4F9FB7F5" w14:textId="77777777" w:rsidR="00CC33A4" w:rsidRPr="007151FF" w:rsidRDefault="00CC33A4" w:rsidP="00CC33A4">
            <w:pPr>
              <w:jc w:val="both"/>
              <w:rPr>
                <w:rFonts w:asciiTheme="minorHAnsi" w:hAnsiTheme="minorHAnsi" w:cstheme="minorHAnsi"/>
              </w:rPr>
            </w:pPr>
            <w:r>
              <w:rPr>
                <w:rFonts w:asciiTheme="minorHAnsi" w:hAnsiTheme="minorHAnsi" w:cstheme="minorHAnsi"/>
              </w:rPr>
              <w:t>Stambeni objekti</w:t>
            </w:r>
          </w:p>
        </w:tc>
        <w:tc>
          <w:tcPr>
            <w:tcW w:w="1817" w:type="dxa"/>
            <w:vAlign w:val="center"/>
          </w:tcPr>
          <w:p w14:paraId="3D6121F2" w14:textId="752AADAE" w:rsidR="00CC33A4" w:rsidRPr="007151FF" w:rsidRDefault="00CC33A4" w:rsidP="00CC33A4">
            <w:pPr>
              <w:jc w:val="both"/>
              <w:rPr>
                <w:rFonts w:asciiTheme="minorHAnsi" w:hAnsiTheme="minorHAnsi" w:cstheme="minorHAnsi"/>
              </w:rPr>
            </w:pPr>
            <w:r w:rsidRPr="00106929">
              <w:rPr>
                <w:rFonts w:asciiTheme="minorHAnsi" w:hAnsiTheme="minorHAnsi" w:cstheme="minorHAnsi"/>
              </w:rPr>
              <w:t>2.521</w:t>
            </w:r>
            <w:r>
              <w:rPr>
                <w:rFonts w:asciiTheme="minorHAnsi" w:hAnsiTheme="minorHAnsi" w:cstheme="minorHAnsi"/>
              </w:rPr>
              <w:t>,</w:t>
            </w:r>
            <w:r w:rsidRPr="00106929">
              <w:rPr>
                <w:rFonts w:asciiTheme="minorHAnsi" w:hAnsiTheme="minorHAnsi" w:cstheme="minorHAnsi"/>
              </w:rPr>
              <w:t>6</w:t>
            </w:r>
          </w:p>
        </w:tc>
        <w:tc>
          <w:tcPr>
            <w:tcW w:w="1563" w:type="dxa"/>
            <w:vMerge/>
            <w:vAlign w:val="center"/>
          </w:tcPr>
          <w:p w14:paraId="526028FD" w14:textId="77777777" w:rsidR="00CC33A4" w:rsidRPr="007151FF" w:rsidRDefault="00CC33A4" w:rsidP="00CC33A4">
            <w:pPr>
              <w:jc w:val="both"/>
              <w:rPr>
                <w:rFonts w:asciiTheme="minorHAnsi" w:hAnsiTheme="minorHAnsi" w:cstheme="minorHAnsi"/>
              </w:rPr>
            </w:pPr>
          </w:p>
        </w:tc>
        <w:tc>
          <w:tcPr>
            <w:tcW w:w="1437" w:type="dxa"/>
          </w:tcPr>
          <w:p w14:paraId="7ABE15E0" w14:textId="6A489AD9" w:rsidR="00CC33A4" w:rsidRPr="007151FF" w:rsidRDefault="00CC33A4" w:rsidP="00CC33A4">
            <w:pPr>
              <w:jc w:val="both"/>
              <w:rPr>
                <w:rFonts w:asciiTheme="minorHAnsi" w:hAnsiTheme="minorHAnsi" w:cstheme="minorHAnsi"/>
              </w:rPr>
            </w:pPr>
            <w:r w:rsidRPr="006A5495">
              <w:t>509,36</w:t>
            </w:r>
          </w:p>
        </w:tc>
        <w:tc>
          <w:tcPr>
            <w:tcW w:w="1062" w:type="dxa"/>
          </w:tcPr>
          <w:p w14:paraId="4E115736" w14:textId="7E69644C" w:rsidR="00CC33A4" w:rsidRPr="007151FF" w:rsidRDefault="00CC33A4" w:rsidP="00CC33A4">
            <w:pPr>
              <w:jc w:val="both"/>
              <w:rPr>
                <w:rFonts w:asciiTheme="minorHAnsi" w:hAnsiTheme="minorHAnsi" w:cstheme="minorHAnsi"/>
              </w:rPr>
            </w:pPr>
            <w:r w:rsidRPr="006A5495">
              <w:t>12,0%</w:t>
            </w:r>
          </w:p>
        </w:tc>
      </w:tr>
      <w:tr w:rsidR="00CC33A4" w14:paraId="1419FD65" w14:textId="77777777" w:rsidTr="00C14474">
        <w:tc>
          <w:tcPr>
            <w:tcW w:w="1328" w:type="dxa"/>
            <w:vMerge w:val="restart"/>
            <w:vAlign w:val="center"/>
          </w:tcPr>
          <w:p w14:paraId="12AB0FE6" w14:textId="77777777" w:rsidR="00CC33A4" w:rsidRPr="007151FF" w:rsidRDefault="00CC33A4" w:rsidP="00CC33A4">
            <w:pPr>
              <w:jc w:val="both"/>
              <w:rPr>
                <w:rFonts w:asciiTheme="minorHAnsi" w:hAnsiTheme="minorHAnsi" w:cstheme="minorHAnsi"/>
              </w:rPr>
            </w:pPr>
            <w:r>
              <w:rPr>
                <w:rFonts w:asciiTheme="minorHAnsi" w:hAnsiTheme="minorHAnsi" w:cstheme="minorHAnsi"/>
              </w:rPr>
              <w:t>Sektor prometa</w:t>
            </w:r>
          </w:p>
        </w:tc>
        <w:tc>
          <w:tcPr>
            <w:tcW w:w="1855" w:type="dxa"/>
            <w:vAlign w:val="center"/>
          </w:tcPr>
          <w:p w14:paraId="478DA560" w14:textId="025188DF" w:rsidR="00CC33A4" w:rsidRPr="007151FF" w:rsidRDefault="00CC33A4" w:rsidP="00CC33A4">
            <w:pPr>
              <w:jc w:val="both"/>
              <w:rPr>
                <w:rFonts w:asciiTheme="minorHAnsi" w:hAnsiTheme="minorHAnsi" w:cstheme="minorHAnsi"/>
              </w:rPr>
            </w:pPr>
            <w:r>
              <w:rPr>
                <w:rFonts w:asciiTheme="minorHAnsi" w:hAnsiTheme="minorHAnsi" w:cstheme="minorHAnsi"/>
              </w:rPr>
              <w:t>dizel</w:t>
            </w:r>
          </w:p>
        </w:tc>
        <w:tc>
          <w:tcPr>
            <w:tcW w:w="1817" w:type="dxa"/>
            <w:vAlign w:val="center"/>
          </w:tcPr>
          <w:p w14:paraId="200E1DE8" w14:textId="4BD3A87D" w:rsidR="00CC33A4" w:rsidRPr="007151FF" w:rsidRDefault="00CC33A4" w:rsidP="00CC33A4">
            <w:pPr>
              <w:spacing w:line="360" w:lineRule="auto"/>
              <w:jc w:val="both"/>
              <w:rPr>
                <w:rFonts w:asciiTheme="minorHAnsi" w:hAnsiTheme="minorHAnsi" w:cstheme="minorHAnsi"/>
              </w:rPr>
            </w:pPr>
            <w:r>
              <w:rPr>
                <w:rFonts w:asciiTheme="minorHAnsi" w:hAnsiTheme="minorHAnsi" w:cstheme="minorHAnsi"/>
              </w:rPr>
              <w:t>5.894,6</w:t>
            </w:r>
          </w:p>
        </w:tc>
        <w:tc>
          <w:tcPr>
            <w:tcW w:w="1563" w:type="dxa"/>
            <w:vAlign w:val="center"/>
          </w:tcPr>
          <w:p w14:paraId="589E1270" w14:textId="0876D47D" w:rsidR="00CC33A4" w:rsidRPr="007151FF" w:rsidRDefault="00CC33A4" w:rsidP="00CC33A4">
            <w:pPr>
              <w:spacing w:line="360" w:lineRule="auto"/>
              <w:jc w:val="both"/>
              <w:rPr>
                <w:rFonts w:asciiTheme="minorHAnsi" w:hAnsiTheme="minorHAnsi" w:cstheme="minorHAnsi"/>
              </w:rPr>
            </w:pPr>
            <w:r>
              <w:rPr>
                <w:rFonts w:asciiTheme="minorHAnsi" w:hAnsiTheme="minorHAnsi" w:cstheme="minorHAnsi"/>
              </w:rPr>
              <w:t>0,267</w:t>
            </w:r>
          </w:p>
        </w:tc>
        <w:tc>
          <w:tcPr>
            <w:tcW w:w="1437" w:type="dxa"/>
          </w:tcPr>
          <w:p w14:paraId="4475A7F6" w14:textId="2C39C646" w:rsidR="00CC33A4" w:rsidRDefault="00CC33A4" w:rsidP="00CC33A4">
            <w:pPr>
              <w:spacing w:line="360" w:lineRule="auto"/>
              <w:jc w:val="both"/>
              <w:rPr>
                <w:rFonts w:asciiTheme="minorHAnsi" w:hAnsiTheme="minorHAnsi" w:cstheme="minorHAnsi"/>
              </w:rPr>
            </w:pPr>
            <w:r w:rsidRPr="006A5495">
              <w:t>1573,86</w:t>
            </w:r>
          </w:p>
        </w:tc>
        <w:tc>
          <w:tcPr>
            <w:tcW w:w="1062" w:type="dxa"/>
          </w:tcPr>
          <w:p w14:paraId="433645A1" w14:textId="3F783F46" w:rsidR="00CC33A4" w:rsidRPr="007151FF" w:rsidRDefault="00CC33A4" w:rsidP="00CC33A4">
            <w:pPr>
              <w:spacing w:line="360" w:lineRule="auto"/>
              <w:jc w:val="both"/>
              <w:rPr>
                <w:rFonts w:asciiTheme="minorHAnsi" w:hAnsiTheme="minorHAnsi" w:cstheme="minorHAnsi"/>
              </w:rPr>
            </w:pPr>
            <w:r w:rsidRPr="006A5495">
              <w:t>36,9%</w:t>
            </w:r>
          </w:p>
        </w:tc>
      </w:tr>
      <w:tr w:rsidR="00CC33A4" w14:paraId="40E1485F" w14:textId="77777777" w:rsidTr="00C14474">
        <w:tc>
          <w:tcPr>
            <w:tcW w:w="1328" w:type="dxa"/>
            <w:vMerge/>
            <w:vAlign w:val="center"/>
          </w:tcPr>
          <w:p w14:paraId="2B2C1AF3" w14:textId="77777777" w:rsidR="00CC33A4" w:rsidRDefault="00CC33A4" w:rsidP="00CC33A4">
            <w:pPr>
              <w:spacing w:line="360" w:lineRule="auto"/>
              <w:jc w:val="both"/>
              <w:rPr>
                <w:rFonts w:asciiTheme="minorHAnsi" w:hAnsiTheme="minorHAnsi" w:cstheme="minorHAnsi"/>
              </w:rPr>
            </w:pPr>
          </w:p>
        </w:tc>
        <w:tc>
          <w:tcPr>
            <w:tcW w:w="1855" w:type="dxa"/>
            <w:vAlign w:val="center"/>
          </w:tcPr>
          <w:p w14:paraId="5612AD20" w14:textId="795B166A" w:rsidR="00CC33A4" w:rsidRDefault="00CC33A4" w:rsidP="00CC33A4">
            <w:pPr>
              <w:jc w:val="both"/>
              <w:rPr>
                <w:rFonts w:asciiTheme="minorHAnsi" w:hAnsiTheme="minorHAnsi" w:cstheme="minorHAnsi"/>
              </w:rPr>
            </w:pPr>
            <w:r>
              <w:rPr>
                <w:rFonts w:asciiTheme="minorHAnsi" w:hAnsiTheme="minorHAnsi" w:cstheme="minorHAnsi"/>
              </w:rPr>
              <w:t>benzin</w:t>
            </w:r>
          </w:p>
        </w:tc>
        <w:tc>
          <w:tcPr>
            <w:tcW w:w="1817" w:type="dxa"/>
            <w:vAlign w:val="center"/>
          </w:tcPr>
          <w:p w14:paraId="25887E17" w14:textId="1A806679" w:rsidR="00CC33A4" w:rsidRDefault="00CC33A4" w:rsidP="00CC33A4">
            <w:pPr>
              <w:spacing w:line="360" w:lineRule="auto"/>
              <w:jc w:val="both"/>
              <w:rPr>
                <w:rFonts w:asciiTheme="minorHAnsi" w:hAnsiTheme="minorHAnsi" w:cstheme="minorHAnsi"/>
              </w:rPr>
            </w:pPr>
            <w:r>
              <w:rPr>
                <w:rFonts w:asciiTheme="minorHAnsi" w:hAnsiTheme="minorHAnsi" w:cstheme="minorHAnsi"/>
              </w:rPr>
              <w:t>3.688,3</w:t>
            </w:r>
          </w:p>
        </w:tc>
        <w:tc>
          <w:tcPr>
            <w:tcW w:w="1563" w:type="dxa"/>
            <w:vAlign w:val="center"/>
          </w:tcPr>
          <w:p w14:paraId="005A0D8E" w14:textId="0C3AC14C" w:rsidR="00CC33A4" w:rsidRPr="007151FF" w:rsidRDefault="00CC33A4" w:rsidP="00CC33A4">
            <w:pPr>
              <w:spacing w:line="360" w:lineRule="auto"/>
              <w:jc w:val="both"/>
              <w:rPr>
                <w:rFonts w:asciiTheme="minorHAnsi" w:hAnsiTheme="minorHAnsi" w:cstheme="minorHAnsi"/>
              </w:rPr>
            </w:pPr>
            <w:r>
              <w:rPr>
                <w:rFonts w:asciiTheme="minorHAnsi" w:hAnsiTheme="minorHAnsi" w:cstheme="minorHAnsi"/>
              </w:rPr>
              <w:t>0,249</w:t>
            </w:r>
          </w:p>
        </w:tc>
        <w:tc>
          <w:tcPr>
            <w:tcW w:w="1437" w:type="dxa"/>
          </w:tcPr>
          <w:p w14:paraId="19C6A1DB" w14:textId="03204417" w:rsidR="00CC33A4" w:rsidRPr="007151FF" w:rsidRDefault="00CC33A4" w:rsidP="00CC33A4">
            <w:pPr>
              <w:spacing w:line="360" w:lineRule="auto"/>
              <w:jc w:val="both"/>
              <w:rPr>
                <w:rFonts w:asciiTheme="minorHAnsi" w:hAnsiTheme="minorHAnsi" w:cstheme="minorHAnsi"/>
              </w:rPr>
            </w:pPr>
            <w:r w:rsidRPr="006A5495">
              <w:t>918,39</w:t>
            </w:r>
          </w:p>
        </w:tc>
        <w:tc>
          <w:tcPr>
            <w:tcW w:w="1062" w:type="dxa"/>
          </w:tcPr>
          <w:p w14:paraId="743C1AE9" w14:textId="07E0C9CD" w:rsidR="00CC33A4" w:rsidRPr="007151FF" w:rsidRDefault="00CC33A4" w:rsidP="00CC33A4">
            <w:pPr>
              <w:spacing w:line="360" w:lineRule="auto"/>
              <w:jc w:val="both"/>
              <w:rPr>
                <w:rFonts w:asciiTheme="minorHAnsi" w:hAnsiTheme="minorHAnsi" w:cstheme="minorHAnsi"/>
              </w:rPr>
            </w:pPr>
            <w:r w:rsidRPr="006A5495">
              <w:t>21,6%</w:t>
            </w:r>
          </w:p>
        </w:tc>
      </w:tr>
      <w:tr w:rsidR="00CC33A4" w14:paraId="3125A697" w14:textId="77777777" w:rsidTr="00C14474">
        <w:tc>
          <w:tcPr>
            <w:tcW w:w="1328" w:type="dxa"/>
            <w:vMerge/>
            <w:vAlign w:val="center"/>
          </w:tcPr>
          <w:p w14:paraId="441ABF3E" w14:textId="77777777" w:rsidR="00CC33A4" w:rsidRDefault="00CC33A4" w:rsidP="00CC33A4">
            <w:pPr>
              <w:spacing w:line="360" w:lineRule="auto"/>
              <w:jc w:val="both"/>
              <w:rPr>
                <w:rFonts w:asciiTheme="minorHAnsi" w:hAnsiTheme="minorHAnsi" w:cstheme="minorHAnsi"/>
              </w:rPr>
            </w:pPr>
          </w:p>
        </w:tc>
        <w:tc>
          <w:tcPr>
            <w:tcW w:w="1855" w:type="dxa"/>
            <w:vAlign w:val="center"/>
          </w:tcPr>
          <w:p w14:paraId="5127862A" w14:textId="6BD05092" w:rsidR="00CC33A4" w:rsidRPr="007151FF" w:rsidRDefault="00CC33A4" w:rsidP="00CC33A4">
            <w:pPr>
              <w:jc w:val="both"/>
              <w:rPr>
                <w:rFonts w:asciiTheme="minorHAnsi" w:hAnsiTheme="minorHAnsi" w:cstheme="minorHAnsi"/>
              </w:rPr>
            </w:pPr>
            <w:r>
              <w:rPr>
                <w:rFonts w:asciiTheme="minorHAnsi" w:hAnsiTheme="minorHAnsi" w:cstheme="minorHAnsi"/>
              </w:rPr>
              <w:t>UNP</w:t>
            </w:r>
          </w:p>
        </w:tc>
        <w:tc>
          <w:tcPr>
            <w:tcW w:w="1817" w:type="dxa"/>
            <w:vAlign w:val="center"/>
          </w:tcPr>
          <w:p w14:paraId="7452CE86" w14:textId="44771457" w:rsidR="00CC33A4" w:rsidRPr="007151FF" w:rsidRDefault="00CC33A4" w:rsidP="00CC33A4">
            <w:pPr>
              <w:spacing w:line="360" w:lineRule="auto"/>
              <w:jc w:val="both"/>
              <w:rPr>
                <w:rFonts w:asciiTheme="minorHAnsi" w:hAnsiTheme="minorHAnsi" w:cstheme="minorHAnsi"/>
              </w:rPr>
            </w:pPr>
            <w:r>
              <w:rPr>
                <w:rFonts w:asciiTheme="minorHAnsi" w:hAnsiTheme="minorHAnsi" w:cstheme="minorHAnsi"/>
              </w:rPr>
              <w:t>254,5</w:t>
            </w:r>
          </w:p>
        </w:tc>
        <w:tc>
          <w:tcPr>
            <w:tcW w:w="1563" w:type="dxa"/>
            <w:vAlign w:val="center"/>
          </w:tcPr>
          <w:p w14:paraId="27C9DFA5" w14:textId="00602BA6" w:rsidR="00CC33A4" w:rsidRPr="007151FF" w:rsidRDefault="00CC33A4" w:rsidP="00CC33A4">
            <w:pPr>
              <w:spacing w:line="360" w:lineRule="auto"/>
              <w:jc w:val="both"/>
              <w:rPr>
                <w:rFonts w:asciiTheme="minorHAnsi" w:hAnsiTheme="minorHAnsi" w:cstheme="minorHAnsi"/>
              </w:rPr>
            </w:pPr>
            <w:r>
              <w:rPr>
                <w:rFonts w:asciiTheme="minorHAnsi" w:hAnsiTheme="minorHAnsi" w:cstheme="minorHAnsi"/>
              </w:rPr>
              <w:t>0,227</w:t>
            </w:r>
          </w:p>
        </w:tc>
        <w:tc>
          <w:tcPr>
            <w:tcW w:w="1437" w:type="dxa"/>
          </w:tcPr>
          <w:p w14:paraId="124A04D1" w14:textId="55AA6DBA" w:rsidR="00CC33A4" w:rsidRPr="007151FF" w:rsidRDefault="00CC33A4" w:rsidP="00CC33A4">
            <w:pPr>
              <w:spacing w:line="360" w:lineRule="auto"/>
              <w:jc w:val="both"/>
              <w:rPr>
                <w:rFonts w:asciiTheme="minorHAnsi" w:hAnsiTheme="minorHAnsi" w:cstheme="minorHAnsi"/>
              </w:rPr>
            </w:pPr>
            <w:r w:rsidRPr="006A5495">
              <w:t>57,77</w:t>
            </w:r>
          </w:p>
        </w:tc>
        <w:tc>
          <w:tcPr>
            <w:tcW w:w="1062" w:type="dxa"/>
          </w:tcPr>
          <w:p w14:paraId="06958540" w14:textId="06406882" w:rsidR="00CC33A4" w:rsidRPr="007151FF" w:rsidRDefault="00CC33A4" w:rsidP="00CC33A4">
            <w:pPr>
              <w:spacing w:line="360" w:lineRule="auto"/>
              <w:jc w:val="both"/>
              <w:rPr>
                <w:rFonts w:asciiTheme="minorHAnsi" w:hAnsiTheme="minorHAnsi" w:cstheme="minorHAnsi"/>
              </w:rPr>
            </w:pPr>
            <w:r w:rsidRPr="006A5495">
              <w:t>1,4%</w:t>
            </w:r>
          </w:p>
        </w:tc>
      </w:tr>
      <w:tr w:rsidR="00CC33A4" w14:paraId="67A4A432" w14:textId="77777777" w:rsidTr="00C14474">
        <w:tc>
          <w:tcPr>
            <w:tcW w:w="3183" w:type="dxa"/>
            <w:gridSpan w:val="2"/>
            <w:vAlign w:val="center"/>
          </w:tcPr>
          <w:p w14:paraId="61665CE1" w14:textId="65BC2AAD" w:rsidR="00CC33A4" w:rsidRDefault="00CC33A4" w:rsidP="00CC33A4">
            <w:pPr>
              <w:jc w:val="right"/>
              <w:rPr>
                <w:rFonts w:asciiTheme="minorHAnsi" w:hAnsiTheme="minorHAnsi" w:cstheme="minorHAnsi"/>
              </w:rPr>
            </w:pPr>
            <w:r>
              <w:rPr>
                <w:rFonts w:asciiTheme="minorHAnsi" w:hAnsiTheme="minorHAnsi" w:cstheme="minorHAnsi"/>
              </w:rPr>
              <w:t>UKUPNO:</w:t>
            </w:r>
          </w:p>
        </w:tc>
        <w:tc>
          <w:tcPr>
            <w:tcW w:w="1817" w:type="dxa"/>
            <w:vAlign w:val="center"/>
          </w:tcPr>
          <w:p w14:paraId="2F06097E" w14:textId="549F1C69" w:rsidR="00CC33A4" w:rsidRDefault="00CC33A4" w:rsidP="00CC33A4">
            <w:pPr>
              <w:spacing w:line="360" w:lineRule="auto"/>
              <w:jc w:val="both"/>
              <w:rPr>
                <w:rFonts w:asciiTheme="minorHAnsi" w:hAnsiTheme="minorHAnsi" w:cstheme="minorHAnsi"/>
              </w:rPr>
            </w:pPr>
            <w:r>
              <w:rPr>
                <w:rFonts w:asciiTheme="minorHAnsi" w:hAnsiTheme="minorHAnsi" w:cstheme="minorHAnsi"/>
              </w:rPr>
              <w:t>17.596,4</w:t>
            </w:r>
          </w:p>
        </w:tc>
        <w:tc>
          <w:tcPr>
            <w:tcW w:w="1563" w:type="dxa"/>
            <w:vAlign w:val="center"/>
          </w:tcPr>
          <w:p w14:paraId="15A6F3E1" w14:textId="4918D393" w:rsidR="00CC33A4" w:rsidRPr="007151FF" w:rsidRDefault="00CC4F1C" w:rsidP="00CC33A4">
            <w:pPr>
              <w:spacing w:line="360" w:lineRule="auto"/>
              <w:jc w:val="both"/>
              <w:rPr>
                <w:rFonts w:asciiTheme="minorHAnsi" w:hAnsiTheme="minorHAnsi" w:cstheme="minorHAnsi"/>
              </w:rPr>
            </w:pPr>
            <w:r>
              <w:rPr>
                <w:rFonts w:asciiTheme="minorHAnsi" w:hAnsiTheme="minorHAnsi" w:cstheme="minorHAnsi"/>
              </w:rPr>
              <w:t>/</w:t>
            </w:r>
          </w:p>
        </w:tc>
        <w:tc>
          <w:tcPr>
            <w:tcW w:w="1437" w:type="dxa"/>
          </w:tcPr>
          <w:p w14:paraId="40E6AEB1" w14:textId="1F756492" w:rsidR="00CC33A4" w:rsidRPr="007151FF" w:rsidRDefault="00CC33A4" w:rsidP="00CC33A4">
            <w:pPr>
              <w:spacing w:line="360" w:lineRule="auto"/>
              <w:jc w:val="both"/>
              <w:rPr>
                <w:rFonts w:asciiTheme="minorHAnsi" w:hAnsiTheme="minorHAnsi" w:cstheme="minorHAnsi"/>
              </w:rPr>
            </w:pPr>
            <w:r w:rsidRPr="006A5495">
              <w:t>4260,89</w:t>
            </w:r>
          </w:p>
        </w:tc>
        <w:tc>
          <w:tcPr>
            <w:tcW w:w="1062" w:type="dxa"/>
          </w:tcPr>
          <w:p w14:paraId="6CC89FBA" w14:textId="2FC2C414" w:rsidR="00CC33A4" w:rsidRPr="007151FF" w:rsidRDefault="00CC33A4" w:rsidP="00CC33A4">
            <w:pPr>
              <w:spacing w:line="360" w:lineRule="auto"/>
              <w:jc w:val="both"/>
              <w:rPr>
                <w:rFonts w:asciiTheme="minorHAnsi" w:hAnsiTheme="minorHAnsi" w:cstheme="minorHAnsi"/>
              </w:rPr>
            </w:pPr>
            <w:r>
              <w:rPr>
                <w:rFonts w:asciiTheme="minorHAnsi" w:hAnsiTheme="minorHAnsi" w:cstheme="minorHAnsi"/>
              </w:rPr>
              <w:t>100%</w:t>
            </w:r>
          </w:p>
        </w:tc>
      </w:tr>
    </w:tbl>
    <w:p w14:paraId="0FE47D82" w14:textId="77777777" w:rsidR="00A27D27" w:rsidRDefault="00A27D27" w:rsidP="00A27D27">
      <w:pPr>
        <w:spacing w:line="360" w:lineRule="auto"/>
        <w:jc w:val="both"/>
      </w:pPr>
    </w:p>
    <w:p w14:paraId="2CF00656" w14:textId="36A4AC7C" w:rsidR="00A27D27" w:rsidRDefault="0019013A" w:rsidP="00A27D27">
      <w:pPr>
        <w:spacing w:line="360" w:lineRule="auto"/>
        <w:jc w:val="both"/>
        <w:rPr>
          <w:rFonts w:asciiTheme="minorHAnsi" w:hAnsiTheme="minorHAnsi" w:cstheme="minorHAnsi"/>
        </w:rPr>
      </w:pPr>
      <w:r w:rsidRPr="0019013A">
        <w:rPr>
          <w:rFonts w:asciiTheme="minorHAnsi" w:hAnsiTheme="minorHAnsi" w:cstheme="minorHAnsi"/>
        </w:rPr>
        <w:t xml:space="preserve">Temeljem </w:t>
      </w:r>
      <w:r>
        <w:rPr>
          <w:rFonts w:asciiTheme="minorHAnsi" w:hAnsiTheme="minorHAnsi" w:cstheme="minorHAnsi"/>
        </w:rPr>
        <w:t>prikazanih podataka moguće je prikazati postojeću energetsku potrošnju i posljedične emisije CO</w:t>
      </w:r>
      <w:r w:rsidRPr="0019013A">
        <w:rPr>
          <w:rFonts w:asciiTheme="minorHAnsi" w:hAnsiTheme="minorHAnsi" w:cstheme="minorHAnsi"/>
          <w:vertAlign w:val="subscript"/>
        </w:rPr>
        <w:t>2</w:t>
      </w:r>
      <w:r>
        <w:rPr>
          <w:rFonts w:asciiTheme="minorHAnsi" w:hAnsiTheme="minorHAnsi" w:cstheme="minorHAnsi"/>
        </w:rPr>
        <w:t xml:space="preserve"> u glavnim sektorima potrošnje energije, a to su: zgradarstvo, promet i javna rasvjeta. Sektor zgradars</w:t>
      </w:r>
      <w:r w:rsidR="009C4683">
        <w:rPr>
          <w:rFonts w:asciiTheme="minorHAnsi" w:hAnsiTheme="minorHAnsi" w:cstheme="minorHAnsi"/>
        </w:rPr>
        <w:t>t</w:t>
      </w:r>
      <w:r>
        <w:rPr>
          <w:rFonts w:asciiTheme="minorHAnsi" w:hAnsiTheme="minorHAnsi" w:cstheme="minorHAnsi"/>
        </w:rPr>
        <w:t xml:space="preserve">va obuhvaća </w:t>
      </w:r>
      <w:r w:rsidR="009C4683">
        <w:rPr>
          <w:rFonts w:asciiTheme="minorHAnsi" w:hAnsiTheme="minorHAnsi" w:cstheme="minorHAnsi"/>
        </w:rPr>
        <w:t xml:space="preserve">sve javne i privatne vlasnike objekata, a što uključuje sve objekte u vlasništvu Općine Babina Greda, sve stambene objekte i sve objekte pravnih osoba. Sektor prometa čine sva osobna i komercijalna vozila čiji se vlasnici nalaze na području Općine Babina Greda. Sektor javne rasvjete </w:t>
      </w:r>
      <w:r w:rsidR="009C4683" w:rsidRPr="009C4683">
        <w:rPr>
          <w:rFonts w:asciiTheme="minorHAnsi" w:hAnsiTheme="minorHAnsi" w:cstheme="minorHAnsi"/>
        </w:rPr>
        <w:t>čini mreža javne rasvjete na administrativnom području</w:t>
      </w:r>
      <w:r w:rsidR="009C4683">
        <w:rPr>
          <w:rFonts w:asciiTheme="minorHAnsi" w:hAnsiTheme="minorHAnsi" w:cstheme="minorHAnsi"/>
        </w:rPr>
        <w:t xml:space="preserve"> Općine Babina Greda.</w:t>
      </w:r>
      <w:r w:rsidR="00CD5066">
        <w:rPr>
          <w:rFonts w:asciiTheme="minorHAnsi" w:hAnsiTheme="minorHAnsi" w:cstheme="minorHAnsi"/>
        </w:rPr>
        <w:t xml:space="preserve"> </w:t>
      </w:r>
      <w:r w:rsidR="00CD5066" w:rsidRPr="00CD5066">
        <w:rPr>
          <w:rFonts w:asciiTheme="minorHAnsi" w:hAnsiTheme="minorHAnsi" w:cstheme="minorHAnsi"/>
        </w:rPr>
        <w:t xml:space="preserve">U Tablici </w:t>
      </w:r>
      <w:r w:rsidR="00BA08AA">
        <w:rPr>
          <w:rFonts w:asciiTheme="minorHAnsi" w:hAnsiTheme="minorHAnsi" w:cstheme="minorHAnsi"/>
        </w:rPr>
        <w:t>9</w:t>
      </w:r>
      <w:r w:rsidR="00CD5066">
        <w:rPr>
          <w:rFonts w:asciiTheme="minorHAnsi" w:hAnsiTheme="minorHAnsi" w:cstheme="minorHAnsi"/>
        </w:rPr>
        <w:t xml:space="preserve"> </w:t>
      </w:r>
      <w:r w:rsidR="00CD5066" w:rsidRPr="00CD5066">
        <w:rPr>
          <w:rFonts w:asciiTheme="minorHAnsi" w:hAnsiTheme="minorHAnsi" w:cstheme="minorHAnsi"/>
        </w:rPr>
        <w:t>prikazan</w:t>
      </w:r>
      <w:r w:rsidR="00CD5066">
        <w:rPr>
          <w:rFonts w:asciiTheme="minorHAnsi" w:hAnsiTheme="minorHAnsi" w:cstheme="minorHAnsi"/>
        </w:rPr>
        <w:t>a</w:t>
      </w:r>
      <w:r w:rsidR="00CD5066" w:rsidRPr="00CD5066">
        <w:rPr>
          <w:rFonts w:asciiTheme="minorHAnsi" w:hAnsiTheme="minorHAnsi" w:cstheme="minorHAnsi"/>
        </w:rPr>
        <w:t xml:space="preserve"> </w:t>
      </w:r>
      <w:r w:rsidR="00CD5066">
        <w:rPr>
          <w:rFonts w:asciiTheme="minorHAnsi" w:hAnsiTheme="minorHAnsi" w:cstheme="minorHAnsi"/>
        </w:rPr>
        <w:t xml:space="preserve">je </w:t>
      </w:r>
      <w:r w:rsidR="00CD5066" w:rsidRPr="00CD5066">
        <w:rPr>
          <w:rFonts w:asciiTheme="minorHAnsi" w:hAnsiTheme="minorHAnsi" w:cstheme="minorHAnsi"/>
        </w:rPr>
        <w:t>ukupn</w:t>
      </w:r>
      <w:r w:rsidR="00CD5066">
        <w:rPr>
          <w:rFonts w:asciiTheme="minorHAnsi" w:hAnsiTheme="minorHAnsi" w:cstheme="minorHAnsi"/>
        </w:rPr>
        <w:t>a energetska potrošnja i</w:t>
      </w:r>
      <w:r w:rsidR="00CD5066" w:rsidRPr="00CD5066">
        <w:rPr>
          <w:rFonts w:asciiTheme="minorHAnsi" w:hAnsiTheme="minorHAnsi" w:cstheme="minorHAnsi"/>
        </w:rPr>
        <w:t xml:space="preserve"> emisij</w:t>
      </w:r>
      <w:r w:rsidR="00CD5066">
        <w:rPr>
          <w:rFonts w:asciiTheme="minorHAnsi" w:hAnsiTheme="minorHAnsi" w:cstheme="minorHAnsi"/>
        </w:rPr>
        <w:t>a</w:t>
      </w:r>
      <w:r w:rsidR="00CD5066" w:rsidRPr="00CD5066">
        <w:rPr>
          <w:rFonts w:asciiTheme="minorHAnsi" w:hAnsiTheme="minorHAnsi" w:cstheme="minorHAnsi"/>
        </w:rPr>
        <w:t xml:space="preserve"> CO</w:t>
      </w:r>
      <w:r w:rsidR="00CD5066" w:rsidRPr="00CD5066">
        <w:rPr>
          <w:rFonts w:asciiTheme="minorHAnsi" w:hAnsiTheme="minorHAnsi" w:cstheme="minorHAnsi"/>
          <w:vertAlign w:val="subscript"/>
        </w:rPr>
        <w:t>2</w:t>
      </w:r>
      <w:r w:rsidR="00CD5066" w:rsidRPr="00CD5066">
        <w:rPr>
          <w:rFonts w:asciiTheme="minorHAnsi" w:hAnsiTheme="minorHAnsi" w:cstheme="minorHAnsi"/>
        </w:rPr>
        <w:t xml:space="preserve"> za područje </w:t>
      </w:r>
      <w:r w:rsidR="00CD5066">
        <w:rPr>
          <w:rFonts w:asciiTheme="minorHAnsi" w:hAnsiTheme="minorHAnsi" w:cstheme="minorHAnsi"/>
        </w:rPr>
        <w:t xml:space="preserve">Općine Babina Greda </w:t>
      </w:r>
      <w:r w:rsidR="00CD5066" w:rsidRPr="00CD5066">
        <w:rPr>
          <w:rFonts w:asciiTheme="minorHAnsi" w:hAnsiTheme="minorHAnsi" w:cstheme="minorHAnsi"/>
        </w:rPr>
        <w:t>koje su posljedica izravnih emisija nastalih sagorijevanjem goriva u sektoru prometa te neizravne emisije koje su posljedica potrošne električne, odnosno toplinske energije u sektorima zgradarstva i javne rasvjete</w:t>
      </w:r>
      <w:r w:rsidR="00CD5066">
        <w:rPr>
          <w:rFonts w:asciiTheme="minorHAnsi" w:hAnsiTheme="minorHAnsi" w:cstheme="minorHAnsi"/>
        </w:rPr>
        <w:t>.</w:t>
      </w:r>
    </w:p>
    <w:p w14:paraId="65759FEC" w14:textId="4A927094" w:rsidR="000566CB" w:rsidRDefault="000566CB" w:rsidP="00A27D27">
      <w:pPr>
        <w:spacing w:line="360" w:lineRule="auto"/>
        <w:jc w:val="both"/>
        <w:rPr>
          <w:rFonts w:asciiTheme="minorHAnsi" w:hAnsiTheme="minorHAnsi" w:cstheme="minorHAnsi"/>
        </w:rPr>
      </w:pPr>
    </w:p>
    <w:p w14:paraId="6EF5CA56" w14:textId="469EBDA1" w:rsidR="000566CB" w:rsidRDefault="000566CB" w:rsidP="00A27D27">
      <w:pPr>
        <w:spacing w:line="360" w:lineRule="auto"/>
        <w:jc w:val="both"/>
        <w:rPr>
          <w:rFonts w:asciiTheme="minorHAnsi" w:hAnsiTheme="minorHAnsi" w:cstheme="minorHAnsi"/>
        </w:rPr>
      </w:pPr>
      <w:r w:rsidRPr="00BA08AA">
        <w:rPr>
          <w:rFonts w:asciiTheme="minorHAnsi" w:hAnsiTheme="minorHAnsi" w:cstheme="minorHAnsi"/>
          <w:b/>
        </w:rPr>
        <w:t xml:space="preserve">Tablica </w:t>
      </w:r>
      <w:r w:rsidR="00BA08AA" w:rsidRPr="00BA08AA">
        <w:rPr>
          <w:rFonts w:asciiTheme="minorHAnsi" w:hAnsiTheme="minorHAnsi" w:cstheme="minorHAnsi"/>
          <w:b/>
        </w:rPr>
        <w:t>9.</w:t>
      </w:r>
      <w:r>
        <w:rPr>
          <w:rFonts w:asciiTheme="minorHAnsi" w:hAnsiTheme="minorHAnsi" w:cstheme="minorHAnsi"/>
        </w:rPr>
        <w:t xml:space="preserve"> Energetska potrošnja i emisija CO</w:t>
      </w:r>
      <w:r w:rsidRPr="005963AE">
        <w:rPr>
          <w:rFonts w:asciiTheme="minorHAnsi" w:hAnsiTheme="minorHAnsi" w:cstheme="minorHAnsi"/>
          <w:vertAlign w:val="subscript"/>
        </w:rPr>
        <w:t>2</w:t>
      </w:r>
      <w:r>
        <w:rPr>
          <w:rFonts w:asciiTheme="minorHAnsi" w:hAnsiTheme="minorHAnsi" w:cstheme="minorHAnsi"/>
        </w:rPr>
        <w:t xml:space="preserve"> </w:t>
      </w:r>
      <w:r w:rsidR="00CD5066">
        <w:rPr>
          <w:rFonts w:asciiTheme="minorHAnsi" w:hAnsiTheme="minorHAnsi" w:cstheme="minorHAnsi"/>
        </w:rPr>
        <w:t xml:space="preserve">u 2021. godini </w:t>
      </w:r>
      <w:r>
        <w:rPr>
          <w:rFonts w:asciiTheme="minorHAnsi" w:hAnsiTheme="minorHAnsi" w:cstheme="minorHAnsi"/>
        </w:rPr>
        <w:t>po sektorima na području Općine Babina Greda</w:t>
      </w:r>
    </w:p>
    <w:tbl>
      <w:tblPr>
        <w:tblStyle w:val="Reetkatablice"/>
        <w:tblW w:w="0" w:type="auto"/>
        <w:tblLook w:val="04A0" w:firstRow="1" w:lastRow="0" w:firstColumn="1" w:lastColumn="0" w:noHBand="0" w:noVBand="1"/>
      </w:tblPr>
      <w:tblGrid>
        <w:gridCol w:w="2265"/>
        <w:gridCol w:w="2265"/>
        <w:gridCol w:w="2266"/>
        <w:gridCol w:w="2266"/>
      </w:tblGrid>
      <w:tr w:rsidR="00EA30DC" w14:paraId="0BA191AD" w14:textId="77777777" w:rsidTr="005963AE">
        <w:tc>
          <w:tcPr>
            <w:tcW w:w="2265" w:type="dxa"/>
            <w:tcBorders>
              <w:bottom w:val="double" w:sz="4" w:space="0" w:color="auto"/>
            </w:tcBorders>
            <w:shd w:val="clear" w:color="auto" w:fill="D9D9D9" w:themeFill="background1" w:themeFillShade="D9"/>
          </w:tcPr>
          <w:p w14:paraId="1962C9FD" w14:textId="3836A35C" w:rsidR="00EA30DC" w:rsidRDefault="00EA30DC" w:rsidP="005963AE">
            <w:pPr>
              <w:jc w:val="both"/>
              <w:rPr>
                <w:rFonts w:asciiTheme="minorHAnsi" w:hAnsiTheme="minorHAnsi" w:cstheme="minorHAnsi"/>
              </w:rPr>
            </w:pPr>
            <w:r>
              <w:rPr>
                <w:rFonts w:asciiTheme="minorHAnsi" w:hAnsiTheme="minorHAnsi" w:cstheme="minorHAnsi"/>
              </w:rPr>
              <w:t>Sektor</w:t>
            </w:r>
          </w:p>
        </w:tc>
        <w:tc>
          <w:tcPr>
            <w:tcW w:w="2265" w:type="dxa"/>
            <w:tcBorders>
              <w:bottom w:val="double" w:sz="4" w:space="0" w:color="auto"/>
            </w:tcBorders>
            <w:shd w:val="clear" w:color="auto" w:fill="D9D9D9" w:themeFill="background1" w:themeFillShade="D9"/>
          </w:tcPr>
          <w:p w14:paraId="7DEBAF0C" w14:textId="42BECC12" w:rsidR="00EA30DC" w:rsidRDefault="005963AE" w:rsidP="005963AE">
            <w:pPr>
              <w:jc w:val="both"/>
              <w:rPr>
                <w:rFonts w:asciiTheme="minorHAnsi" w:hAnsiTheme="minorHAnsi" w:cstheme="minorHAnsi"/>
              </w:rPr>
            </w:pPr>
            <w:r>
              <w:rPr>
                <w:rFonts w:asciiTheme="minorHAnsi" w:hAnsiTheme="minorHAnsi" w:cstheme="minorHAnsi"/>
              </w:rPr>
              <w:t>Energetska potrošnja</w:t>
            </w:r>
            <w:r w:rsidR="00CD5066">
              <w:rPr>
                <w:rFonts w:asciiTheme="minorHAnsi" w:hAnsiTheme="minorHAnsi" w:cstheme="minorHAnsi"/>
              </w:rPr>
              <w:t xml:space="preserve"> (MWh/godišnje)</w:t>
            </w:r>
          </w:p>
        </w:tc>
        <w:tc>
          <w:tcPr>
            <w:tcW w:w="2266" w:type="dxa"/>
            <w:tcBorders>
              <w:bottom w:val="double" w:sz="4" w:space="0" w:color="auto"/>
            </w:tcBorders>
            <w:shd w:val="clear" w:color="auto" w:fill="D9D9D9" w:themeFill="background1" w:themeFillShade="D9"/>
          </w:tcPr>
          <w:p w14:paraId="498A248E" w14:textId="77777777" w:rsidR="00EA30DC" w:rsidRDefault="005963AE" w:rsidP="005963AE">
            <w:pPr>
              <w:jc w:val="both"/>
              <w:rPr>
                <w:rFonts w:asciiTheme="minorHAnsi" w:hAnsiTheme="minorHAnsi" w:cstheme="minorHAnsi"/>
                <w:vertAlign w:val="subscript"/>
              </w:rPr>
            </w:pPr>
            <w:r>
              <w:rPr>
                <w:rFonts w:asciiTheme="minorHAnsi" w:hAnsiTheme="minorHAnsi" w:cstheme="minorHAnsi"/>
              </w:rPr>
              <w:t>Emisija CO</w:t>
            </w:r>
            <w:r w:rsidRPr="005963AE">
              <w:rPr>
                <w:rFonts w:asciiTheme="minorHAnsi" w:hAnsiTheme="minorHAnsi" w:cstheme="minorHAnsi"/>
                <w:vertAlign w:val="subscript"/>
              </w:rPr>
              <w:t>2</w:t>
            </w:r>
          </w:p>
          <w:p w14:paraId="55A74BC8" w14:textId="7A089F4D" w:rsidR="00CD5066" w:rsidRPr="00CD5066" w:rsidRDefault="00CD5066" w:rsidP="005963AE">
            <w:pPr>
              <w:jc w:val="both"/>
              <w:rPr>
                <w:rFonts w:asciiTheme="minorHAnsi" w:hAnsiTheme="minorHAnsi" w:cstheme="minorHAnsi"/>
              </w:rPr>
            </w:pPr>
            <w:r>
              <w:rPr>
                <w:rFonts w:asciiTheme="minorHAnsi" w:hAnsiTheme="minorHAnsi" w:cstheme="minorHAnsi"/>
              </w:rPr>
              <w:t>(t CO2 godišnje)</w:t>
            </w:r>
          </w:p>
        </w:tc>
        <w:tc>
          <w:tcPr>
            <w:tcW w:w="2266" w:type="dxa"/>
            <w:tcBorders>
              <w:bottom w:val="double" w:sz="4" w:space="0" w:color="auto"/>
            </w:tcBorders>
            <w:shd w:val="clear" w:color="auto" w:fill="D9D9D9" w:themeFill="background1" w:themeFillShade="D9"/>
          </w:tcPr>
          <w:p w14:paraId="0E130B34" w14:textId="1FB7DDA6" w:rsidR="00EA30DC" w:rsidRDefault="005963AE" w:rsidP="005963AE">
            <w:pPr>
              <w:jc w:val="both"/>
              <w:rPr>
                <w:rFonts w:asciiTheme="minorHAnsi" w:hAnsiTheme="minorHAnsi" w:cstheme="minorHAnsi"/>
              </w:rPr>
            </w:pPr>
            <w:r>
              <w:rPr>
                <w:rFonts w:asciiTheme="minorHAnsi" w:hAnsiTheme="minorHAnsi" w:cstheme="minorHAnsi"/>
              </w:rPr>
              <w:t>Udio emisije CO</w:t>
            </w:r>
            <w:r w:rsidRPr="005963AE">
              <w:rPr>
                <w:rFonts w:asciiTheme="minorHAnsi" w:hAnsiTheme="minorHAnsi" w:cstheme="minorHAnsi"/>
                <w:vertAlign w:val="subscript"/>
              </w:rPr>
              <w:t>2</w:t>
            </w:r>
          </w:p>
        </w:tc>
      </w:tr>
      <w:tr w:rsidR="00CD5066" w14:paraId="7212E0D2" w14:textId="77777777" w:rsidTr="005963AE">
        <w:tc>
          <w:tcPr>
            <w:tcW w:w="2265" w:type="dxa"/>
            <w:tcBorders>
              <w:top w:val="double" w:sz="4" w:space="0" w:color="auto"/>
            </w:tcBorders>
          </w:tcPr>
          <w:p w14:paraId="505E4DC6" w14:textId="012A9471" w:rsidR="00CD5066" w:rsidRDefault="00CD5066" w:rsidP="00CD5066">
            <w:pPr>
              <w:spacing w:line="360" w:lineRule="auto"/>
              <w:jc w:val="both"/>
              <w:rPr>
                <w:rFonts w:asciiTheme="minorHAnsi" w:hAnsiTheme="minorHAnsi" w:cstheme="minorHAnsi"/>
              </w:rPr>
            </w:pPr>
            <w:r>
              <w:rPr>
                <w:rFonts w:asciiTheme="minorHAnsi" w:hAnsiTheme="minorHAnsi" w:cstheme="minorHAnsi"/>
              </w:rPr>
              <w:t>Zgradarstvo</w:t>
            </w:r>
          </w:p>
        </w:tc>
        <w:tc>
          <w:tcPr>
            <w:tcW w:w="2265" w:type="dxa"/>
            <w:tcBorders>
              <w:top w:val="double" w:sz="4" w:space="0" w:color="auto"/>
            </w:tcBorders>
          </w:tcPr>
          <w:p w14:paraId="4CDA7A0C" w14:textId="09E5B0ED" w:rsidR="00CD5066" w:rsidRPr="00CD5066" w:rsidRDefault="00CD5066" w:rsidP="00CD5066">
            <w:pPr>
              <w:spacing w:line="360" w:lineRule="auto"/>
              <w:jc w:val="both"/>
              <w:rPr>
                <w:rFonts w:asciiTheme="minorHAnsi" w:hAnsiTheme="minorHAnsi" w:cstheme="minorHAnsi"/>
              </w:rPr>
            </w:pPr>
            <w:r w:rsidRPr="00CD5066">
              <w:rPr>
                <w:rFonts w:asciiTheme="minorHAnsi" w:hAnsiTheme="minorHAnsi" w:cstheme="minorHAnsi"/>
              </w:rPr>
              <w:t>7.564,70</w:t>
            </w:r>
          </w:p>
        </w:tc>
        <w:tc>
          <w:tcPr>
            <w:tcW w:w="2266" w:type="dxa"/>
            <w:tcBorders>
              <w:top w:val="double" w:sz="4" w:space="0" w:color="auto"/>
            </w:tcBorders>
          </w:tcPr>
          <w:p w14:paraId="74890562" w14:textId="49BF3F1A" w:rsidR="00CD5066" w:rsidRPr="00CD5066" w:rsidRDefault="00CD5066" w:rsidP="00CD5066">
            <w:pPr>
              <w:spacing w:line="360" w:lineRule="auto"/>
              <w:jc w:val="both"/>
              <w:rPr>
                <w:rFonts w:asciiTheme="minorHAnsi" w:hAnsiTheme="minorHAnsi" w:cstheme="minorHAnsi"/>
              </w:rPr>
            </w:pPr>
            <w:r w:rsidRPr="00CD5066">
              <w:rPr>
                <w:rFonts w:asciiTheme="minorHAnsi" w:hAnsiTheme="minorHAnsi" w:cstheme="minorHAnsi"/>
              </w:rPr>
              <w:t>1.665,40</w:t>
            </w:r>
          </w:p>
        </w:tc>
        <w:tc>
          <w:tcPr>
            <w:tcW w:w="2266" w:type="dxa"/>
            <w:tcBorders>
              <w:top w:val="double" w:sz="4" w:space="0" w:color="auto"/>
            </w:tcBorders>
          </w:tcPr>
          <w:p w14:paraId="47A07770" w14:textId="08B95F19" w:rsidR="00CD5066" w:rsidRPr="00CD5066" w:rsidRDefault="00CD5066" w:rsidP="00CD5066">
            <w:pPr>
              <w:spacing w:line="360" w:lineRule="auto"/>
              <w:jc w:val="both"/>
              <w:rPr>
                <w:rFonts w:asciiTheme="minorHAnsi" w:hAnsiTheme="minorHAnsi" w:cstheme="minorHAnsi"/>
              </w:rPr>
            </w:pPr>
            <w:r w:rsidRPr="00CD5066">
              <w:rPr>
                <w:rFonts w:asciiTheme="minorHAnsi" w:hAnsiTheme="minorHAnsi" w:cstheme="minorHAnsi"/>
              </w:rPr>
              <w:t>39,1%</w:t>
            </w:r>
          </w:p>
        </w:tc>
      </w:tr>
      <w:tr w:rsidR="00CD5066" w14:paraId="24704F47" w14:textId="77777777" w:rsidTr="00EA30DC">
        <w:tc>
          <w:tcPr>
            <w:tcW w:w="2265" w:type="dxa"/>
          </w:tcPr>
          <w:p w14:paraId="5947D006" w14:textId="76E88912" w:rsidR="00CD5066" w:rsidRDefault="00CD5066" w:rsidP="00CD5066">
            <w:pPr>
              <w:spacing w:line="360" w:lineRule="auto"/>
              <w:jc w:val="both"/>
              <w:rPr>
                <w:rFonts w:asciiTheme="minorHAnsi" w:hAnsiTheme="minorHAnsi" w:cstheme="minorHAnsi"/>
              </w:rPr>
            </w:pPr>
            <w:r>
              <w:rPr>
                <w:rFonts w:asciiTheme="minorHAnsi" w:hAnsiTheme="minorHAnsi" w:cstheme="minorHAnsi"/>
              </w:rPr>
              <w:t>Promet</w:t>
            </w:r>
          </w:p>
        </w:tc>
        <w:tc>
          <w:tcPr>
            <w:tcW w:w="2265" w:type="dxa"/>
          </w:tcPr>
          <w:p w14:paraId="33045A36" w14:textId="75AAECA5" w:rsidR="00CD5066" w:rsidRPr="00CD5066" w:rsidRDefault="00CD5066" w:rsidP="00CD5066">
            <w:pPr>
              <w:spacing w:line="360" w:lineRule="auto"/>
              <w:jc w:val="both"/>
              <w:rPr>
                <w:rFonts w:asciiTheme="minorHAnsi" w:hAnsiTheme="minorHAnsi" w:cstheme="minorHAnsi"/>
              </w:rPr>
            </w:pPr>
            <w:r w:rsidRPr="00CD5066">
              <w:rPr>
                <w:rFonts w:asciiTheme="minorHAnsi" w:hAnsiTheme="minorHAnsi" w:cstheme="minorHAnsi"/>
              </w:rPr>
              <w:t>9.837,40</w:t>
            </w:r>
          </w:p>
        </w:tc>
        <w:tc>
          <w:tcPr>
            <w:tcW w:w="2266" w:type="dxa"/>
          </w:tcPr>
          <w:p w14:paraId="49058FE6" w14:textId="38B29C89" w:rsidR="00CD5066" w:rsidRPr="00CD5066" w:rsidRDefault="00CD5066" w:rsidP="00CD5066">
            <w:pPr>
              <w:spacing w:line="360" w:lineRule="auto"/>
              <w:jc w:val="both"/>
              <w:rPr>
                <w:rFonts w:asciiTheme="minorHAnsi" w:hAnsiTheme="minorHAnsi" w:cstheme="minorHAnsi"/>
              </w:rPr>
            </w:pPr>
            <w:r w:rsidRPr="00CD5066">
              <w:rPr>
                <w:rFonts w:asciiTheme="minorHAnsi" w:hAnsiTheme="minorHAnsi" w:cstheme="minorHAnsi"/>
              </w:rPr>
              <w:t>2.550,02</w:t>
            </w:r>
          </w:p>
        </w:tc>
        <w:tc>
          <w:tcPr>
            <w:tcW w:w="2266" w:type="dxa"/>
          </w:tcPr>
          <w:p w14:paraId="756E52ED" w14:textId="310D0018" w:rsidR="00CD5066" w:rsidRPr="00CD5066" w:rsidRDefault="00CD5066" w:rsidP="00CD5066">
            <w:pPr>
              <w:spacing w:line="360" w:lineRule="auto"/>
              <w:jc w:val="both"/>
              <w:rPr>
                <w:rFonts w:asciiTheme="minorHAnsi" w:hAnsiTheme="minorHAnsi" w:cstheme="minorHAnsi"/>
              </w:rPr>
            </w:pPr>
            <w:r w:rsidRPr="00CD5066">
              <w:rPr>
                <w:rFonts w:asciiTheme="minorHAnsi" w:hAnsiTheme="minorHAnsi" w:cstheme="minorHAnsi"/>
              </w:rPr>
              <w:t>59,8%</w:t>
            </w:r>
          </w:p>
        </w:tc>
      </w:tr>
      <w:tr w:rsidR="00CD5066" w14:paraId="055C6414" w14:textId="77777777" w:rsidTr="00EA30DC">
        <w:tc>
          <w:tcPr>
            <w:tcW w:w="2265" w:type="dxa"/>
          </w:tcPr>
          <w:p w14:paraId="039E0FF8" w14:textId="2CC65272" w:rsidR="00CD5066" w:rsidRDefault="00CD5066" w:rsidP="00CD5066">
            <w:pPr>
              <w:spacing w:line="360" w:lineRule="auto"/>
              <w:jc w:val="both"/>
              <w:rPr>
                <w:rFonts w:asciiTheme="minorHAnsi" w:hAnsiTheme="minorHAnsi" w:cstheme="minorHAnsi"/>
              </w:rPr>
            </w:pPr>
            <w:r>
              <w:rPr>
                <w:rFonts w:asciiTheme="minorHAnsi" w:hAnsiTheme="minorHAnsi" w:cstheme="minorHAnsi"/>
              </w:rPr>
              <w:t>Javna rasvjeta</w:t>
            </w:r>
          </w:p>
        </w:tc>
        <w:tc>
          <w:tcPr>
            <w:tcW w:w="2265" w:type="dxa"/>
          </w:tcPr>
          <w:p w14:paraId="61D740E8" w14:textId="7B2EA149" w:rsidR="00CD5066" w:rsidRPr="00CD5066" w:rsidRDefault="00CD5066" w:rsidP="00CD5066">
            <w:pPr>
              <w:spacing w:line="360" w:lineRule="auto"/>
              <w:jc w:val="both"/>
              <w:rPr>
                <w:rFonts w:asciiTheme="minorHAnsi" w:hAnsiTheme="minorHAnsi" w:cstheme="minorHAnsi"/>
              </w:rPr>
            </w:pPr>
            <w:r w:rsidRPr="00CD5066">
              <w:rPr>
                <w:rFonts w:asciiTheme="minorHAnsi" w:hAnsiTheme="minorHAnsi" w:cstheme="minorHAnsi"/>
              </w:rPr>
              <w:t>194,30</w:t>
            </w:r>
          </w:p>
        </w:tc>
        <w:tc>
          <w:tcPr>
            <w:tcW w:w="2266" w:type="dxa"/>
          </w:tcPr>
          <w:p w14:paraId="19E1FDBE" w14:textId="41EBDB70" w:rsidR="00CD5066" w:rsidRPr="00CD5066" w:rsidRDefault="00CD5066" w:rsidP="00CD5066">
            <w:pPr>
              <w:spacing w:line="360" w:lineRule="auto"/>
              <w:jc w:val="both"/>
              <w:rPr>
                <w:rFonts w:asciiTheme="minorHAnsi" w:hAnsiTheme="minorHAnsi" w:cstheme="minorHAnsi"/>
              </w:rPr>
            </w:pPr>
            <w:r w:rsidRPr="00CD5066">
              <w:rPr>
                <w:rFonts w:asciiTheme="minorHAnsi" w:hAnsiTheme="minorHAnsi" w:cstheme="minorHAnsi"/>
              </w:rPr>
              <w:t>45,47</w:t>
            </w:r>
          </w:p>
        </w:tc>
        <w:tc>
          <w:tcPr>
            <w:tcW w:w="2266" w:type="dxa"/>
          </w:tcPr>
          <w:p w14:paraId="0DD0265D" w14:textId="21A1074C" w:rsidR="00CD5066" w:rsidRPr="00CD5066" w:rsidRDefault="00CD5066" w:rsidP="00CD5066">
            <w:pPr>
              <w:spacing w:line="360" w:lineRule="auto"/>
              <w:jc w:val="both"/>
              <w:rPr>
                <w:rFonts w:asciiTheme="minorHAnsi" w:hAnsiTheme="minorHAnsi" w:cstheme="minorHAnsi"/>
              </w:rPr>
            </w:pPr>
            <w:r w:rsidRPr="00CD5066">
              <w:rPr>
                <w:rFonts w:asciiTheme="minorHAnsi" w:hAnsiTheme="minorHAnsi" w:cstheme="minorHAnsi"/>
              </w:rPr>
              <w:t>1,1%</w:t>
            </w:r>
          </w:p>
        </w:tc>
      </w:tr>
      <w:tr w:rsidR="00CD5066" w14:paraId="6F5A047F" w14:textId="77777777" w:rsidTr="00EA30DC">
        <w:tc>
          <w:tcPr>
            <w:tcW w:w="2265" w:type="dxa"/>
          </w:tcPr>
          <w:p w14:paraId="4477FFC6" w14:textId="6979D2B0" w:rsidR="00CD5066" w:rsidRDefault="00CD5066" w:rsidP="00CD5066">
            <w:pPr>
              <w:spacing w:line="360" w:lineRule="auto"/>
              <w:jc w:val="both"/>
              <w:rPr>
                <w:rFonts w:asciiTheme="minorHAnsi" w:hAnsiTheme="minorHAnsi" w:cstheme="minorHAnsi"/>
              </w:rPr>
            </w:pPr>
            <w:r>
              <w:rPr>
                <w:rFonts w:asciiTheme="minorHAnsi" w:hAnsiTheme="minorHAnsi" w:cstheme="minorHAnsi"/>
              </w:rPr>
              <w:t>UKUPNO</w:t>
            </w:r>
          </w:p>
        </w:tc>
        <w:tc>
          <w:tcPr>
            <w:tcW w:w="2265" w:type="dxa"/>
          </w:tcPr>
          <w:p w14:paraId="4A9C24B9" w14:textId="0A5DC5F3" w:rsidR="00CD5066" w:rsidRPr="00CD5066" w:rsidRDefault="00CD5066" w:rsidP="00CD5066">
            <w:pPr>
              <w:spacing w:line="360" w:lineRule="auto"/>
              <w:jc w:val="both"/>
              <w:rPr>
                <w:rFonts w:asciiTheme="minorHAnsi" w:hAnsiTheme="minorHAnsi" w:cstheme="minorHAnsi"/>
              </w:rPr>
            </w:pPr>
            <w:r w:rsidRPr="00CD5066">
              <w:rPr>
                <w:rFonts w:asciiTheme="minorHAnsi" w:hAnsiTheme="minorHAnsi" w:cstheme="minorHAnsi"/>
              </w:rPr>
              <w:t>17.596,40</w:t>
            </w:r>
          </w:p>
        </w:tc>
        <w:tc>
          <w:tcPr>
            <w:tcW w:w="2266" w:type="dxa"/>
          </w:tcPr>
          <w:p w14:paraId="6339A638" w14:textId="20EF81D0" w:rsidR="00CD5066" w:rsidRPr="00CD5066" w:rsidRDefault="00CD5066" w:rsidP="00CD5066">
            <w:pPr>
              <w:spacing w:line="360" w:lineRule="auto"/>
              <w:jc w:val="both"/>
              <w:rPr>
                <w:rFonts w:asciiTheme="minorHAnsi" w:hAnsiTheme="minorHAnsi" w:cstheme="minorHAnsi"/>
              </w:rPr>
            </w:pPr>
            <w:r w:rsidRPr="00CD5066">
              <w:rPr>
                <w:rFonts w:asciiTheme="minorHAnsi" w:hAnsiTheme="minorHAnsi" w:cstheme="minorHAnsi"/>
              </w:rPr>
              <w:t>4.260,89</w:t>
            </w:r>
          </w:p>
        </w:tc>
        <w:tc>
          <w:tcPr>
            <w:tcW w:w="2266" w:type="dxa"/>
          </w:tcPr>
          <w:p w14:paraId="35AAAA74" w14:textId="6AB4F98D" w:rsidR="00CD5066" w:rsidRPr="00CD5066" w:rsidRDefault="00CD5066" w:rsidP="00CD5066">
            <w:pPr>
              <w:spacing w:line="360" w:lineRule="auto"/>
              <w:jc w:val="both"/>
              <w:rPr>
                <w:rFonts w:asciiTheme="minorHAnsi" w:hAnsiTheme="minorHAnsi" w:cstheme="minorHAnsi"/>
              </w:rPr>
            </w:pPr>
            <w:r w:rsidRPr="00CD5066">
              <w:rPr>
                <w:rFonts w:asciiTheme="minorHAnsi" w:hAnsiTheme="minorHAnsi" w:cstheme="minorHAnsi"/>
              </w:rPr>
              <w:t>100,0%</w:t>
            </w:r>
          </w:p>
        </w:tc>
      </w:tr>
    </w:tbl>
    <w:p w14:paraId="4CAC2D3A" w14:textId="77777777" w:rsidR="000566CB" w:rsidRPr="0019013A" w:rsidRDefault="000566CB" w:rsidP="00A27D27">
      <w:pPr>
        <w:spacing w:line="360" w:lineRule="auto"/>
        <w:jc w:val="both"/>
        <w:rPr>
          <w:rFonts w:asciiTheme="minorHAnsi" w:hAnsiTheme="minorHAnsi" w:cstheme="minorHAnsi"/>
        </w:rPr>
      </w:pPr>
    </w:p>
    <w:p w14:paraId="6FA3C918" w14:textId="7661CBB4" w:rsidR="00CD5066" w:rsidRDefault="00CD5066" w:rsidP="00CD5066">
      <w:pPr>
        <w:spacing w:line="360" w:lineRule="auto"/>
        <w:jc w:val="both"/>
      </w:pPr>
      <w:r>
        <w:t>U ukupnim emisijama CO</w:t>
      </w:r>
      <w:r w:rsidRPr="00CD5066">
        <w:rPr>
          <w:vertAlign w:val="subscript"/>
        </w:rPr>
        <w:t>2</w:t>
      </w:r>
      <w:r>
        <w:t xml:space="preserve"> na području Općine </w:t>
      </w:r>
      <w:r w:rsidR="00597689">
        <w:t>B</w:t>
      </w:r>
      <w:r>
        <w:t xml:space="preserve">abina Greda najveći doprinos daje sektor </w:t>
      </w:r>
      <w:r w:rsidR="00467794">
        <w:t xml:space="preserve">prometa </w:t>
      </w:r>
      <w:r>
        <w:t xml:space="preserve">s udjelom od </w:t>
      </w:r>
      <w:r w:rsidR="00467794">
        <w:t>59</w:t>
      </w:r>
      <w:r>
        <w:t>,</w:t>
      </w:r>
      <w:r w:rsidR="00467794">
        <w:t>8</w:t>
      </w:r>
      <w:r>
        <w:t>% ukupnih emisija.</w:t>
      </w:r>
      <w:r w:rsidR="00467794">
        <w:t xml:space="preserve"> Pri tome je potrebno naglasiti da na području Općine postoji značajan broj traktora, što je posljedica bavljenjem poljoprivredom što je dominantna djelatnost ovog područja. Također pri izračunu emisija korišten je podatak o prosječnom broju prijeđenih kilometara na razini RH, a što može dat</w:t>
      </w:r>
      <w:r w:rsidR="00597689">
        <w:t xml:space="preserve">i </w:t>
      </w:r>
      <w:r w:rsidR="00467794">
        <w:t xml:space="preserve">određeno odstupanje. </w:t>
      </w:r>
      <w:r>
        <w:t>Slijed</w:t>
      </w:r>
      <w:r w:rsidR="00467794">
        <w:t>eći sektor po emisijama CO</w:t>
      </w:r>
      <w:r w:rsidR="00467794" w:rsidRPr="00467794">
        <w:rPr>
          <w:vertAlign w:val="subscript"/>
        </w:rPr>
        <w:t>2</w:t>
      </w:r>
      <w:r>
        <w:t xml:space="preserve"> </w:t>
      </w:r>
      <w:r w:rsidR="00467794">
        <w:t>je</w:t>
      </w:r>
      <w:r>
        <w:t xml:space="preserve"> sektor </w:t>
      </w:r>
      <w:r w:rsidR="00467794">
        <w:t>zgradarstva s</w:t>
      </w:r>
      <w:r>
        <w:t xml:space="preserve"> udjelom od 3</w:t>
      </w:r>
      <w:r w:rsidR="00467794">
        <w:t>9</w:t>
      </w:r>
      <w:r>
        <w:t>,</w:t>
      </w:r>
      <w:r w:rsidR="00467794">
        <w:t xml:space="preserve">1% ukupnih emisija, a </w:t>
      </w:r>
      <w:r w:rsidR="00467794">
        <w:lastRenderedPageBreak/>
        <w:t>koji obuhvaća potrošnju električne energije i prirodnog plina u zatvorenim objektima</w:t>
      </w:r>
      <w:r>
        <w:t>.</w:t>
      </w:r>
      <w:r w:rsidR="00467794">
        <w:t xml:space="preserve"> Udio emisija iz sektora javne rasvjete iznosi 1,1%.</w:t>
      </w:r>
    </w:p>
    <w:p w14:paraId="69E675D1" w14:textId="37F1E263" w:rsidR="00A27D27" w:rsidRDefault="00CD5066" w:rsidP="00CD5066">
      <w:pPr>
        <w:spacing w:line="360" w:lineRule="auto"/>
        <w:jc w:val="both"/>
      </w:pPr>
      <w:r>
        <w:t>U pogledu smanjivanja emisija CO</w:t>
      </w:r>
      <w:r w:rsidRPr="00467794">
        <w:rPr>
          <w:vertAlign w:val="subscript"/>
        </w:rPr>
        <w:t>2</w:t>
      </w:r>
      <w:r>
        <w:t xml:space="preserve"> na području </w:t>
      </w:r>
      <w:r w:rsidR="00467794">
        <w:t xml:space="preserve">Općine Babina Greda </w:t>
      </w:r>
      <w:r>
        <w:t xml:space="preserve">najviše bi se pažnje prilikom izrade mjera za smanjenje emisija trebalo dati sektoru </w:t>
      </w:r>
      <w:r w:rsidR="00467794">
        <w:t xml:space="preserve">prometa i </w:t>
      </w:r>
      <w:r>
        <w:t xml:space="preserve">zgradarstva. S obzirom na to da </w:t>
      </w:r>
      <w:r w:rsidR="00467794">
        <w:t xml:space="preserve">općinske </w:t>
      </w:r>
      <w:r>
        <w:t xml:space="preserve">vlasti svojim angažmanom mogu značajnije doprinijeti očuvanju okoliša, od njih se očekuje nastavak kontinuiranog provođenja mjera i savjesnog upravljanja </w:t>
      </w:r>
      <w:r w:rsidR="00467794">
        <w:t>Općinom Babina Greda</w:t>
      </w:r>
      <w:r>
        <w:t>.</w:t>
      </w:r>
    </w:p>
    <w:p w14:paraId="54D339F4" w14:textId="77777777" w:rsidR="00A27D27" w:rsidRDefault="00A27D27">
      <w:pPr>
        <w:rPr>
          <w:rFonts w:ascii="Arial" w:hAnsi="Arial"/>
          <w:b/>
          <w:bCs/>
          <w:kern w:val="32"/>
          <w:sz w:val="32"/>
          <w:szCs w:val="32"/>
        </w:rPr>
      </w:pPr>
      <w:bookmarkStart w:id="36" w:name="_Toc422762045"/>
      <w:r>
        <w:br w:type="page"/>
      </w:r>
    </w:p>
    <w:p w14:paraId="1D2E8A24" w14:textId="776E12C6" w:rsidR="00F84FD4" w:rsidRDefault="00F84FD4" w:rsidP="00F84FD4">
      <w:pPr>
        <w:pStyle w:val="Naslov1"/>
      </w:pPr>
      <w:bookmarkStart w:id="37" w:name="_Toc107556258"/>
      <w:r>
        <w:lastRenderedPageBreak/>
        <w:t xml:space="preserve">3. </w:t>
      </w:r>
      <w:r>
        <w:tab/>
        <w:t>Akcijski plan energetski održivog razvitka</w:t>
      </w:r>
      <w:bookmarkEnd w:id="37"/>
    </w:p>
    <w:p w14:paraId="1D7650F6" w14:textId="3A80A290" w:rsidR="00F84FD4" w:rsidRDefault="00F84FD4" w:rsidP="00F84FD4">
      <w:pPr>
        <w:pStyle w:val="Naslov1"/>
      </w:pPr>
    </w:p>
    <w:p w14:paraId="5F0CA496" w14:textId="77777777" w:rsidR="00F84FD4" w:rsidRDefault="00F84FD4" w:rsidP="00F84FD4">
      <w:pPr>
        <w:spacing w:line="360" w:lineRule="auto"/>
        <w:jc w:val="both"/>
      </w:pPr>
      <w:r w:rsidRPr="00275DE7">
        <w:t xml:space="preserve"> </w:t>
      </w:r>
      <w:r>
        <w:t>Akcijski plan predstavlja niz mjera koje imaju za cilj smanjiti emisije CO</w:t>
      </w:r>
      <w:r w:rsidRPr="005064ED">
        <w:rPr>
          <w:vertAlign w:val="subscript"/>
        </w:rPr>
        <w:t>2</w:t>
      </w:r>
      <w:r>
        <w:t>. Svaka predložena mjera prikazana je u tablicama u nastavku sa sljedećim parametrima:</w:t>
      </w:r>
    </w:p>
    <w:p w14:paraId="031309AE" w14:textId="6F7D6FA3" w:rsidR="00F84FD4" w:rsidRDefault="00F84FD4" w:rsidP="00F84FD4">
      <w:pPr>
        <w:pStyle w:val="Odlomakpopisa"/>
        <w:numPr>
          <w:ilvl w:val="0"/>
          <w:numId w:val="36"/>
        </w:numPr>
        <w:spacing w:line="360" w:lineRule="auto"/>
        <w:jc w:val="both"/>
      </w:pPr>
      <w:r>
        <w:t>naziv mjere</w:t>
      </w:r>
      <w:r w:rsidR="00AF7A5F">
        <w:t>;</w:t>
      </w:r>
    </w:p>
    <w:p w14:paraId="3DF295AE" w14:textId="5758AD08" w:rsidR="00AF7A5F" w:rsidRDefault="00AF7A5F" w:rsidP="00F84FD4">
      <w:pPr>
        <w:pStyle w:val="Odlomakpopisa"/>
        <w:numPr>
          <w:ilvl w:val="0"/>
          <w:numId w:val="36"/>
        </w:numPr>
        <w:spacing w:line="360" w:lineRule="auto"/>
        <w:jc w:val="both"/>
      </w:pPr>
      <w:r>
        <w:t>ciljana skupina;</w:t>
      </w:r>
    </w:p>
    <w:p w14:paraId="0C66FD01" w14:textId="564CF877" w:rsidR="00F84FD4" w:rsidRDefault="00F84FD4" w:rsidP="00F84FD4">
      <w:pPr>
        <w:pStyle w:val="Odlomakpopisa"/>
        <w:numPr>
          <w:ilvl w:val="0"/>
          <w:numId w:val="36"/>
        </w:numPr>
        <w:spacing w:line="360" w:lineRule="auto"/>
        <w:jc w:val="both"/>
      </w:pPr>
      <w:r>
        <w:t>sektor kojem mjera pripada</w:t>
      </w:r>
      <w:r w:rsidR="00AF7A5F">
        <w:t>;</w:t>
      </w:r>
    </w:p>
    <w:p w14:paraId="6604C9F5" w14:textId="3E57D3BB" w:rsidR="00F84FD4" w:rsidRDefault="00F84FD4" w:rsidP="00F84FD4">
      <w:pPr>
        <w:pStyle w:val="Odlomakpopisa"/>
        <w:numPr>
          <w:ilvl w:val="0"/>
          <w:numId w:val="36"/>
        </w:numPr>
        <w:spacing w:line="360" w:lineRule="auto"/>
        <w:jc w:val="both"/>
      </w:pPr>
      <w:r>
        <w:t>opis mjere</w:t>
      </w:r>
      <w:r w:rsidR="00AF7A5F">
        <w:t>;</w:t>
      </w:r>
    </w:p>
    <w:p w14:paraId="60C4AE7C" w14:textId="1AC483CE" w:rsidR="00F84FD4" w:rsidRDefault="00F84FD4" w:rsidP="00F84FD4">
      <w:pPr>
        <w:pStyle w:val="Odlomakpopisa"/>
        <w:numPr>
          <w:ilvl w:val="0"/>
          <w:numId w:val="36"/>
        </w:numPr>
        <w:spacing w:line="360" w:lineRule="auto"/>
        <w:jc w:val="both"/>
      </w:pPr>
      <w:r>
        <w:t>očekivane energetske uštede</w:t>
      </w:r>
      <w:r w:rsidR="00AF7A5F">
        <w:t>;</w:t>
      </w:r>
    </w:p>
    <w:p w14:paraId="7466AA94" w14:textId="5B00F93D" w:rsidR="00F84FD4" w:rsidRDefault="00F84FD4" w:rsidP="00F84FD4">
      <w:pPr>
        <w:pStyle w:val="Odlomakpopisa"/>
        <w:numPr>
          <w:ilvl w:val="0"/>
          <w:numId w:val="36"/>
        </w:numPr>
        <w:spacing w:line="360" w:lineRule="auto"/>
        <w:jc w:val="both"/>
      </w:pPr>
      <w:r>
        <w:t>procjena ukupnih investicijskih troškova potrebnih za provedbu mjere</w:t>
      </w:r>
      <w:r w:rsidR="00B94CC1">
        <w:t>;</w:t>
      </w:r>
    </w:p>
    <w:p w14:paraId="21AAE04F" w14:textId="245BA609" w:rsidR="00F84FD4" w:rsidRPr="005064ED" w:rsidRDefault="00F84FD4" w:rsidP="00F84FD4">
      <w:pPr>
        <w:pStyle w:val="Odlomakpopisa"/>
        <w:numPr>
          <w:ilvl w:val="0"/>
          <w:numId w:val="36"/>
        </w:numPr>
        <w:spacing w:line="360" w:lineRule="auto"/>
        <w:jc w:val="both"/>
      </w:pPr>
      <w:r>
        <w:t>očekivano smanjenje emisija CO</w:t>
      </w:r>
      <w:r w:rsidRPr="005064ED">
        <w:rPr>
          <w:vertAlign w:val="subscript"/>
        </w:rPr>
        <w:t>2</w:t>
      </w:r>
      <w:r w:rsidR="00AF7A5F">
        <w:t>;</w:t>
      </w:r>
    </w:p>
    <w:p w14:paraId="336C09F2" w14:textId="10988ADD" w:rsidR="00F84FD4" w:rsidRPr="005064ED" w:rsidRDefault="00F84FD4" w:rsidP="00F84FD4">
      <w:pPr>
        <w:pStyle w:val="Odlomakpopisa"/>
        <w:numPr>
          <w:ilvl w:val="0"/>
          <w:numId w:val="36"/>
        </w:numPr>
        <w:spacing w:line="360" w:lineRule="auto"/>
        <w:jc w:val="both"/>
      </w:pPr>
      <w:r>
        <w:t>procjena ukupnih investicijskih troškova po ušteđenoj toni CO</w:t>
      </w:r>
      <w:r w:rsidRPr="005064ED">
        <w:rPr>
          <w:vertAlign w:val="subscript"/>
        </w:rPr>
        <w:t>2</w:t>
      </w:r>
      <w:r w:rsidR="00AF7A5F">
        <w:t>;</w:t>
      </w:r>
    </w:p>
    <w:p w14:paraId="52C65B2F" w14:textId="123A0344" w:rsidR="00F84FD4" w:rsidRDefault="00F84FD4" w:rsidP="00F84FD4">
      <w:pPr>
        <w:pStyle w:val="Odlomakpopisa"/>
        <w:numPr>
          <w:ilvl w:val="0"/>
          <w:numId w:val="36"/>
        </w:numPr>
        <w:spacing w:line="360" w:lineRule="auto"/>
        <w:jc w:val="both"/>
      </w:pPr>
      <w:r>
        <w:t>period provedbe mjere</w:t>
      </w:r>
      <w:r w:rsidR="00AF7A5F">
        <w:t>;</w:t>
      </w:r>
    </w:p>
    <w:p w14:paraId="1EA504D9" w14:textId="77777777" w:rsidR="00F84FD4" w:rsidRDefault="00F84FD4" w:rsidP="00F84FD4">
      <w:pPr>
        <w:pStyle w:val="Odlomakpopisa"/>
        <w:numPr>
          <w:ilvl w:val="0"/>
          <w:numId w:val="36"/>
        </w:numPr>
        <w:spacing w:line="360" w:lineRule="auto"/>
        <w:jc w:val="both"/>
      </w:pPr>
      <w:r>
        <w:t>mogući izvori financiranja.</w:t>
      </w:r>
    </w:p>
    <w:p w14:paraId="3BB7CC74" w14:textId="77777777" w:rsidR="00F84FD4" w:rsidRDefault="00F84FD4" w:rsidP="00F84FD4">
      <w:pPr>
        <w:spacing w:line="360" w:lineRule="auto"/>
        <w:jc w:val="both"/>
      </w:pPr>
    </w:p>
    <w:p w14:paraId="152B4CE5" w14:textId="1F19D1B4" w:rsidR="00F84FD4" w:rsidRDefault="00F84FD4" w:rsidP="00F84FD4">
      <w:pPr>
        <w:spacing w:line="360" w:lineRule="auto"/>
        <w:jc w:val="both"/>
      </w:pPr>
      <w:r w:rsidRPr="00164B7A">
        <w:t>Provedbom mjera u predloženom opsegu Općina Babina Greda može smanjiti emisije CO</w:t>
      </w:r>
      <w:r w:rsidRPr="00164B7A">
        <w:rPr>
          <w:vertAlign w:val="subscript"/>
        </w:rPr>
        <w:t>2</w:t>
      </w:r>
      <w:r w:rsidRPr="00164B7A">
        <w:t xml:space="preserve"> za </w:t>
      </w:r>
      <w:r w:rsidR="004E567A" w:rsidRPr="00164B7A">
        <w:t>20</w:t>
      </w:r>
      <w:r w:rsidRPr="00164B7A">
        <w:t>% što je dovoljno za dostizanje zadanih ciljeva do 2030. godine.</w:t>
      </w:r>
      <w:r>
        <w:t xml:space="preserve"> Budući da predviđeni ukupni troškovi za provedbu mjera nadilaze financijske mogućnosti Općine Babina Greda, dio sredstava bit će potrebno osigurati iz dodatnih izvora financiranja koji su navedeni u okviru svake mjere. </w:t>
      </w:r>
      <w:r w:rsidR="004E567A">
        <w:t>Aktualni</w:t>
      </w:r>
      <w:r>
        <w:t xml:space="preserve"> globalni rast cijena energenata i električne energije dodatno će potaknuti građane da investiraju u povećanje energetske učinkovitosti objekata i smanjenje potrošnje energije u prometu.</w:t>
      </w:r>
    </w:p>
    <w:p w14:paraId="39319CFF" w14:textId="77777777" w:rsidR="00F84FD4" w:rsidRDefault="00F84FD4" w:rsidP="00F84FD4">
      <w:pPr>
        <w:spacing w:line="360" w:lineRule="auto"/>
        <w:jc w:val="both"/>
      </w:pPr>
      <w:r>
        <w:t>Mjere za smanjenje emisija CO</w:t>
      </w:r>
      <w:r w:rsidRPr="008D51BA">
        <w:rPr>
          <w:vertAlign w:val="subscript"/>
        </w:rPr>
        <w:t>2</w:t>
      </w:r>
      <w:r>
        <w:t xml:space="preserve"> podijeljene su u četiri sektora:</w:t>
      </w:r>
    </w:p>
    <w:p w14:paraId="3F60B821" w14:textId="77777777" w:rsidR="00F84FD4" w:rsidRDefault="00F84FD4" w:rsidP="00F84FD4">
      <w:pPr>
        <w:pStyle w:val="Odlomakpopisa"/>
        <w:numPr>
          <w:ilvl w:val="0"/>
          <w:numId w:val="37"/>
        </w:numPr>
        <w:spacing w:line="360" w:lineRule="auto"/>
        <w:jc w:val="both"/>
      </w:pPr>
      <w:r>
        <w:t>sektor zgradarstva</w:t>
      </w:r>
    </w:p>
    <w:p w14:paraId="7C84AD7D" w14:textId="77777777" w:rsidR="00F84FD4" w:rsidRDefault="00F84FD4" w:rsidP="00F84FD4">
      <w:pPr>
        <w:pStyle w:val="Odlomakpopisa"/>
        <w:numPr>
          <w:ilvl w:val="0"/>
          <w:numId w:val="37"/>
        </w:numPr>
        <w:spacing w:line="360" w:lineRule="auto"/>
        <w:jc w:val="both"/>
      </w:pPr>
      <w:r>
        <w:t>sektor javne rasvjete</w:t>
      </w:r>
    </w:p>
    <w:p w14:paraId="09009D02" w14:textId="77777777" w:rsidR="00F84FD4" w:rsidRDefault="00F84FD4" w:rsidP="00F84FD4">
      <w:pPr>
        <w:pStyle w:val="Odlomakpopisa"/>
        <w:numPr>
          <w:ilvl w:val="0"/>
          <w:numId w:val="37"/>
        </w:numPr>
        <w:spacing w:line="360" w:lineRule="auto"/>
        <w:jc w:val="both"/>
      </w:pPr>
      <w:r>
        <w:t>sektor prometa</w:t>
      </w:r>
    </w:p>
    <w:p w14:paraId="77940E4B" w14:textId="77777777" w:rsidR="00F84FD4" w:rsidRDefault="00F84FD4" w:rsidP="00F84FD4">
      <w:pPr>
        <w:pStyle w:val="Odlomakpopisa"/>
        <w:numPr>
          <w:ilvl w:val="0"/>
          <w:numId w:val="37"/>
        </w:numPr>
        <w:spacing w:line="360" w:lineRule="auto"/>
        <w:jc w:val="both"/>
      </w:pPr>
      <w:r>
        <w:t>horizontalne mjere.</w:t>
      </w:r>
    </w:p>
    <w:p w14:paraId="05F558C6" w14:textId="77777777" w:rsidR="00F84FD4" w:rsidRDefault="00F84FD4" w:rsidP="00F84FD4">
      <w:pPr>
        <w:spacing w:line="360" w:lineRule="auto"/>
        <w:jc w:val="both"/>
      </w:pPr>
      <w:r>
        <w:t>Važno je napomenuti da su za neke mjere korištene procjene utemeljene na procjenama sličnih ili istih mjera u drugim državama odnosno gradovima.</w:t>
      </w:r>
    </w:p>
    <w:p w14:paraId="305B4B6B" w14:textId="77777777" w:rsidR="00F84FD4" w:rsidRDefault="00F84FD4" w:rsidP="00F84FD4">
      <w:r>
        <w:br w:type="page"/>
      </w:r>
    </w:p>
    <w:p w14:paraId="39691725" w14:textId="29BA41F5" w:rsidR="00F84FD4" w:rsidRDefault="00F84FD4" w:rsidP="00F84FD4">
      <w:pPr>
        <w:pStyle w:val="Naslov2"/>
      </w:pPr>
      <w:bookmarkStart w:id="38" w:name="_Toc107556259"/>
      <w:r>
        <w:lastRenderedPageBreak/>
        <w:t xml:space="preserve">3.1. </w:t>
      </w:r>
      <w:r>
        <w:tab/>
        <w:t>Mjere za smanjenje emisija u sektoru zgradarstv</w:t>
      </w:r>
      <w:r w:rsidR="00BE5FB5">
        <w:t>a</w:t>
      </w:r>
      <w:bookmarkEnd w:id="38"/>
    </w:p>
    <w:p w14:paraId="7F45102F" w14:textId="77777777" w:rsidR="00F84FD4" w:rsidRDefault="00F84FD4" w:rsidP="00F84FD4"/>
    <w:tbl>
      <w:tblPr>
        <w:tblStyle w:val="Reetkatablice"/>
        <w:tblW w:w="9781" w:type="dxa"/>
        <w:tblInd w:w="-147" w:type="dxa"/>
        <w:tblLook w:val="04A0" w:firstRow="1" w:lastRow="0" w:firstColumn="1" w:lastColumn="0" w:noHBand="0" w:noVBand="1"/>
      </w:tblPr>
      <w:tblGrid>
        <w:gridCol w:w="923"/>
        <w:gridCol w:w="1346"/>
        <w:gridCol w:w="3402"/>
        <w:gridCol w:w="4110"/>
      </w:tblGrid>
      <w:tr w:rsidR="00F84FD4" w14:paraId="77D5D88E" w14:textId="77777777" w:rsidTr="00BE68B5">
        <w:tc>
          <w:tcPr>
            <w:tcW w:w="923" w:type="dxa"/>
            <w:shd w:val="pct15" w:color="auto" w:fill="auto"/>
          </w:tcPr>
          <w:p w14:paraId="178AE791" w14:textId="77777777" w:rsidR="00F84FD4" w:rsidRPr="0000749E" w:rsidRDefault="00F84FD4" w:rsidP="00973617">
            <w:pPr>
              <w:autoSpaceDE w:val="0"/>
              <w:autoSpaceDN w:val="0"/>
              <w:adjustRightInd w:val="0"/>
              <w:jc w:val="both"/>
              <w:rPr>
                <w:rFonts w:asciiTheme="minorHAnsi" w:hAnsiTheme="minorHAnsi" w:cstheme="minorHAnsi"/>
                <w:b/>
                <w:bCs/>
              </w:rPr>
            </w:pPr>
            <w:r w:rsidRPr="0000749E">
              <w:rPr>
                <w:rFonts w:asciiTheme="minorHAnsi" w:hAnsiTheme="minorHAnsi" w:cstheme="minorHAnsi"/>
                <w:b/>
                <w:bCs/>
              </w:rPr>
              <w:t>1</w:t>
            </w:r>
          </w:p>
        </w:tc>
        <w:tc>
          <w:tcPr>
            <w:tcW w:w="8858" w:type="dxa"/>
            <w:gridSpan w:val="3"/>
            <w:shd w:val="pct15" w:color="auto" w:fill="auto"/>
          </w:tcPr>
          <w:p w14:paraId="46E26F55" w14:textId="0B4883A2" w:rsidR="00F84FD4" w:rsidRPr="0000749E" w:rsidRDefault="00F84FD4" w:rsidP="00EF25D2">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Edukacija stanovnika </w:t>
            </w:r>
            <w:r w:rsidR="00BE5FB5">
              <w:rPr>
                <w:rFonts w:asciiTheme="minorHAnsi" w:hAnsiTheme="minorHAnsi" w:cstheme="minorHAnsi"/>
                <w:b/>
                <w:bCs/>
              </w:rPr>
              <w:t xml:space="preserve">i poduzetnika </w:t>
            </w:r>
            <w:r>
              <w:rPr>
                <w:rFonts w:asciiTheme="minorHAnsi" w:hAnsiTheme="minorHAnsi" w:cstheme="minorHAnsi"/>
                <w:b/>
                <w:bCs/>
              </w:rPr>
              <w:t>o mogućnostima smanjenj</w:t>
            </w:r>
            <w:r w:rsidR="00EF25D2">
              <w:rPr>
                <w:rFonts w:asciiTheme="minorHAnsi" w:hAnsiTheme="minorHAnsi" w:cstheme="minorHAnsi"/>
                <w:b/>
                <w:bCs/>
              </w:rPr>
              <w:t>a</w:t>
            </w:r>
            <w:r>
              <w:rPr>
                <w:rFonts w:asciiTheme="minorHAnsi" w:hAnsiTheme="minorHAnsi" w:cstheme="minorHAnsi"/>
                <w:b/>
                <w:bCs/>
              </w:rPr>
              <w:t xml:space="preserve"> potrošnje energije</w:t>
            </w:r>
          </w:p>
        </w:tc>
      </w:tr>
      <w:tr w:rsidR="00F84FD4" w14:paraId="1B59ADA2" w14:textId="77777777" w:rsidTr="00BE68B5">
        <w:tc>
          <w:tcPr>
            <w:tcW w:w="2269" w:type="dxa"/>
            <w:gridSpan w:val="2"/>
          </w:tcPr>
          <w:p w14:paraId="61E1C721" w14:textId="0E398330" w:rsidR="00F84FD4" w:rsidRPr="00237A01" w:rsidRDefault="00EF25D2"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7512" w:type="dxa"/>
            <w:gridSpan w:val="2"/>
          </w:tcPr>
          <w:p w14:paraId="2DA12D75" w14:textId="019941C2" w:rsidR="00F84FD4" w:rsidRPr="00237A01" w:rsidRDefault="00F84FD4" w:rsidP="00973617">
            <w:pPr>
              <w:autoSpaceDE w:val="0"/>
              <w:autoSpaceDN w:val="0"/>
              <w:adjustRightInd w:val="0"/>
              <w:jc w:val="both"/>
              <w:rPr>
                <w:rFonts w:asciiTheme="minorHAnsi" w:hAnsiTheme="minorHAnsi" w:cstheme="minorHAnsi"/>
                <w:bCs/>
              </w:rPr>
            </w:pPr>
            <w:r>
              <w:rPr>
                <w:rFonts w:asciiTheme="minorHAnsi" w:hAnsiTheme="minorHAnsi" w:cstheme="minorHAnsi"/>
                <w:bCs/>
              </w:rPr>
              <w:t>Svi vlasnici stambenih i poslovnih objekata</w:t>
            </w:r>
            <w:r w:rsidR="004E567A">
              <w:rPr>
                <w:rFonts w:asciiTheme="minorHAnsi" w:hAnsiTheme="minorHAnsi" w:cstheme="minorHAnsi"/>
                <w:bCs/>
              </w:rPr>
              <w:t xml:space="preserve"> (zgradarstvo)</w:t>
            </w:r>
          </w:p>
        </w:tc>
      </w:tr>
      <w:tr w:rsidR="00F84FD4" w14:paraId="7048DB25" w14:textId="77777777" w:rsidTr="00BE68B5">
        <w:tc>
          <w:tcPr>
            <w:tcW w:w="2269" w:type="dxa"/>
            <w:gridSpan w:val="2"/>
          </w:tcPr>
          <w:p w14:paraId="5A66E84E"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7512" w:type="dxa"/>
            <w:gridSpan w:val="2"/>
          </w:tcPr>
          <w:p w14:paraId="38EAEAFA" w14:textId="3B2FB195" w:rsidR="00F84FD4" w:rsidRPr="00093EA7" w:rsidRDefault="00F84FD4" w:rsidP="00973617">
            <w:pPr>
              <w:autoSpaceDE w:val="0"/>
              <w:autoSpaceDN w:val="0"/>
              <w:adjustRightInd w:val="0"/>
              <w:jc w:val="both"/>
              <w:rPr>
                <w:rFonts w:asciiTheme="minorHAnsi" w:hAnsiTheme="minorHAnsi" w:cstheme="minorHAnsi"/>
              </w:rPr>
            </w:pPr>
            <w:r>
              <w:rPr>
                <w:rFonts w:asciiTheme="minorHAnsi" w:hAnsiTheme="minorHAnsi" w:cstheme="minorHAnsi"/>
              </w:rPr>
              <w:t xml:space="preserve">Edukacija svih vlasnika stambenih i poslovnih objekata o mogućnostima energetskih ušteda je </w:t>
            </w:r>
            <w:r w:rsidRPr="00093EA7">
              <w:rPr>
                <w:rFonts w:asciiTheme="minorHAnsi" w:hAnsiTheme="minorHAnsi" w:cstheme="minorHAnsi"/>
              </w:rPr>
              <w:t>temelj za postizanje definiranih ciljeva smanjenja potrošnje energije i emisija CO</w:t>
            </w:r>
            <w:r w:rsidRPr="00093EA7">
              <w:rPr>
                <w:rFonts w:asciiTheme="minorHAnsi" w:hAnsiTheme="minorHAnsi" w:cstheme="minorHAnsi"/>
                <w:vertAlign w:val="subscript"/>
              </w:rPr>
              <w:t>2</w:t>
            </w:r>
            <w:r w:rsidRPr="00093EA7">
              <w:rPr>
                <w:rFonts w:asciiTheme="minorHAnsi" w:hAnsiTheme="minorHAnsi" w:cstheme="minorHAnsi"/>
              </w:rPr>
              <w:t xml:space="preserve"> </w:t>
            </w:r>
            <w:r>
              <w:rPr>
                <w:rFonts w:asciiTheme="minorHAnsi" w:hAnsiTheme="minorHAnsi" w:cstheme="minorHAnsi"/>
              </w:rPr>
              <w:t xml:space="preserve">u </w:t>
            </w:r>
            <w:r w:rsidRPr="00093EA7">
              <w:rPr>
                <w:rFonts w:asciiTheme="minorHAnsi" w:hAnsiTheme="minorHAnsi" w:cstheme="minorHAnsi"/>
              </w:rPr>
              <w:t xml:space="preserve">sektoru </w:t>
            </w:r>
            <w:r>
              <w:rPr>
                <w:rFonts w:asciiTheme="minorHAnsi" w:hAnsiTheme="minorHAnsi" w:cstheme="minorHAnsi"/>
              </w:rPr>
              <w:t xml:space="preserve">zgradarstva. Edukacijom se želi potaknuti sve vlasnike na primjenu i </w:t>
            </w:r>
            <w:r w:rsidRPr="00093EA7">
              <w:rPr>
                <w:rFonts w:asciiTheme="minorHAnsi" w:hAnsiTheme="minorHAnsi" w:cstheme="minorHAnsi"/>
              </w:rPr>
              <w:t>provođenj</w:t>
            </w:r>
            <w:r>
              <w:rPr>
                <w:rFonts w:asciiTheme="minorHAnsi" w:hAnsiTheme="minorHAnsi" w:cstheme="minorHAnsi"/>
              </w:rPr>
              <w:t>e</w:t>
            </w:r>
            <w:r w:rsidRPr="00093EA7">
              <w:rPr>
                <w:rFonts w:asciiTheme="minorHAnsi" w:hAnsiTheme="minorHAnsi" w:cstheme="minorHAnsi"/>
              </w:rPr>
              <w:t xml:space="preserve"> jednostavnih mjera i promjen</w:t>
            </w:r>
            <w:r>
              <w:rPr>
                <w:rFonts w:asciiTheme="minorHAnsi" w:hAnsiTheme="minorHAnsi" w:cstheme="minorHAnsi"/>
              </w:rPr>
              <w:t>a</w:t>
            </w:r>
            <w:r w:rsidRPr="00093EA7">
              <w:rPr>
                <w:rFonts w:asciiTheme="minorHAnsi" w:hAnsiTheme="minorHAnsi" w:cstheme="minorHAnsi"/>
              </w:rPr>
              <w:t xml:space="preserve"> ponašanja koje rezultiraju znatnim energetskim uštedama. </w:t>
            </w:r>
            <w:r>
              <w:rPr>
                <w:rFonts w:asciiTheme="minorHAnsi" w:hAnsiTheme="minorHAnsi" w:cstheme="minorHAnsi"/>
              </w:rPr>
              <w:t xml:space="preserve">Također, približavanjem i pojašnjavanjem </w:t>
            </w:r>
            <w:r w:rsidRPr="00093EA7">
              <w:rPr>
                <w:rFonts w:asciiTheme="minorHAnsi" w:hAnsiTheme="minorHAnsi" w:cstheme="minorHAnsi"/>
              </w:rPr>
              <w:t>pojmov</w:t>
            </w:r>
            <w:r>
              <w:rPr>
                <w:rFonts w:asciiTheme="minorHAnsi" w:hAnsiTheme="minorHAnsi" w:cstheme="minorHAnsi"/>
              </w:rPr>
              <w:t>a</w:t>
            </w:r>
            <w:r w:rsidRPr="00093EA7">
              <w:rPr>
                <w:rFonts w:asciiTheme="minorHAnsi" w:hAnsiTheme="minorHAnsi" w:cstheme="minorHAnsi"/>
              </w:rPr>
              <w:t xml:space="preserve"> </w:t>
            </w:r>
            <w:r w:rsidR="00BE5FB5">
              <w:rPr>
                <w:rFonts w:asciiTheme="minorHAnsi" w:hAnsiTheme="minorHAnsi" w:cstheme="minorHAnsi"/>
              </w:rPr>
              <w:t xml:space="preserve">kao što su </w:t>
            </w:r>
            <w:r w:rsidRPr="00093EA7">
              <w:rPr>
                <w:rFonts w:asciiTheme="minorHAnsi" w:hAnsiTheme="minorHAnsi" w:cstheme="minorHAnsi"/>
              </w:rPr>
              <w:t>energetska učinkovitost</w:t>
            </w:r>
            <w:r>
              <w:rPr>
                <w:rFonts w:asciiTheme="minorHAnsi" w:hAnsiTheme="minorHAnsi" w:cstheme="minorHAnsi"/>
              </w:rPr>
              <w:t>,</w:t>
            </w:r>
            <w:r w:rsidRPr="00093EA7">
              <w:rPr>
                <w:rFonts w:asciiTheme="minorHAnsi" w:hAnsiTheme="minorHAnsi" w:cstheme="minorHAnsi"/>
              </w:rPr>
              <w:t xml:space="preserve"> obnovljivi izvori energije te primjen</w:t>
            </w:r>
            <w:r>
              <w:rPr>
                <w:rFonts w:asciiTheme="minorHAnsi" w:hAnsiTheme="minorHAnsi" w:cstheme="minorHAnsi"/>
              </w:rPr>
              <w:t>om</w:t>
            </w:r>
            <w:r w:rsidRPr="00093EA7">
              <w:rPr>
                <w:rFonts w:asciiTheme="minorHAnsi" w:hAnsiTheme="minorHAnsi" w:cstheme="minorHAnsi"/>
              </w:rPr>
              <w:t xml:space="preserve"> savjeta stručnjaka (npr.</w:t>
            </w:r>
            <w:r w:rsidR="00BE5FB5">
              <w:rPr>
                <w:rFonts w:asciiTheme="minorHAnsi" w:hAnsiTheme="minorHAnsi" w:cstheme="minorHAnsi"/>
              </w:rPr>
              <w:t xml:space="preserve"> predstavnika</w:t>
            </w:r>
            <w:r w:rsidRPr="00093EA7">
              <w:rPr>
                <w:rFonts w:asciiTheme="minorHAnsi" w:hAnsiTheme="minorHAnsi" w:cstheme="minorHAnsi"/>
              </w:rPr>
              <w:t xml:space="preserve"> energetsk</w:t>
            </w:r>
            <w:r w:rsidR="00BE5FB5">
              <w:rPr>
                <w:rFonts w:asciiTheme="minorHAnsi" w:hAnsiTheme="minorHAnsi" w:cstheme="minorHAnsi"/>
              </w:rPr>
              <w:t xml:space="preserve">ih </w:t>
            </w:r>
            <w:r w:rsidRPr="00093EA7">
              <w:rPr>
                <w:rFonts w:asciiTheme="minorHAnsi" w:hAnsiTheme="minorHAnsi" w:cstheme="minorHAnsi"/>
              </w:rPr>
              <w:t>agencij</w:t>
            </w:r>
            <w:r w:rsidR="00BE5FB5">
              <w:rPr>
                <w:rFonts w:asciiTheme="minorHAnsi" w:hAnsiTheme="minorHAnsi" w:cstheme="minorHAnsi"/>
              </w:rPr>
              <w:t>a</w:t>
            </w:r>
            <w:r w:rsidRPr="00093EA7">
              <w:rPr>
                <w:rFonts w:asciiTheme="minorHAnsi" w:hAnsiTheme="minorHAnsi" w:cstheme="minorHAnsi"/>
              </w:rPr>
              <w:t xml:space="preserve">) </w:t>
            </w:r>
            <w:r>
              <w:rPr>
                <w:rFonts w:asciiTheme="minorHAnsi" w:hAnsiTheme="minorHAnsi" w:cstheme="minorHAnsi"/>
              </w:rPr>
              <w:t xml:space="preserve">želi se </w:t>
            </w:r>
            <w:r w:rsidRPr="00093EA7">
              <w:rPr>
                <w:rFonts w:asciiTheme="minorHAnsi" w:hAnsiTheme="minorHAnsi" w:cstheme="minorHAnsi"/>
              </w:rPr>
              <w:t xml:space="preserve">pridonijeti smanjenju potrošnje energije u zgradama u kojima </w:t>
            </w:r>
            <w:r>
              <w:rPr>
                <w:rFonts w:asciiTheme="minorHAnsi" w:hAnsiTheme="minorHAnsi" w:cstheme="minorHAnsi"/>
              </w:rPr>
              <w:t xml:space="preserve">ljudi </w:t>
            </w:r>
            <w:r w:rsidRPr="00093EA7">
              <w:rPr>
                <w:rFonts w:asciiTheme="minorHAnsi" w:hAnsiTheme="minorHAnsi" w:cstheme="minorHAnsi"/>
              </w:rPr>
              <w:t>rade i borave.</w:t>
            </w:r>
          </w:p>
          <w:p w14:paraId="27454F37" w14:textId="77777777" w:rsidR="00F84FD4" w:rsidRDefault="00F84FD4" w:rsidP="00973617">
            <w:pPr>
              <w:autoSpaceDE w:val="0"/>
              <w:autoSpaceDN w:val="0"/>
              <w:adjustRightInd w:val="0"/>
              <w:jc w:val="both"/>
              <w:rPr>
                <w:rFonts w:asciiTheme="minorHAnsi" w:hAnsiTheme="minorHAnsi" w:cstheme="minorHAnsi"/>
              </w:rPr>
            </w:pPr>
            <w:r>
              <w:rPr>
                <w:rFonts w:asciiTheme="minorHAnsi" w:hAnsiTheme="minorHAnsi" w:cstheme="minorHAnsi"/>
              </w:rPr>
              <w:t>O</w:t>
            </w:r>
            <w:r w:rsidRPr="00093EA7">
              <w:rPr>
                <w:rFonts w:asciiTheme="minorHAnsi" w:hAnsiTheme="minorHAnsi" w:cstheme="minorHAnsi"/>
              </w:rPr>
              <w:t xml:space="preserve">vom mjerom </w:t>
            </w:r>
            <w:r>
              <w:rPr>
                <w:rFonts w:asciiTheme="minorHAnsi" w:hAnsiTheme="minorHAnsi" w:cstheme="minorHAnsi"/>
              </w:rPr>
              <w:t>predviđene su slijedeće aktivnosti</w:t>
            </w:r>
            <w:r w:rsidRPr="00093EA7">
              <w:rPr>
                <w:rFonts w:asciiTheme="minorHAnsi" w:hAnsiTheme="minorHAnsi" w:cstheme="minorHAnsi"/>
              </w:rPr>
              <w:t>:</w:t>
            </w:r>
          </w:p>
          <w:p w14:paraId="28FCB504"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093EA7">
              <w:rPr>
                <w:rFonts w:asciiTheme="minorHAnsi" w:hAnsiTheme="minorHAnsi" w:cstheme="minorHAnsi"/>
              </w:rPr>
              <w:t>poticanje organiziranja info-kampanja, skupova, radionica i edukacija u</w:t>
            </w:r>
            <w:r>
              <w:rPr>
                <w:rFonts w:asciiTheme="minorHAnsi" w:hAnsiTheme="minorHAnsi" w:cstheme="minorHAnsi"/>
              </w:rPr>
              <w:t xml:space="preserve"> objektima poput općinskom sjedištu,</w:t>
            </w:r>
            <w:r w:rsidRPr="00093EA7">
              <w:rPr>
                <w:rFonts w:asciiTheme="minorHAnsi" w:hAnsiTheme="minorHAnsi" w:cstheme="minorHAnsi"/>
              </w:rPr>
              <w:t xml:space="preserve"> škol</w:t>
            </w:r>
            <w:r>
              <w:rPr>
                <w:rFonts w:asciiTheme="minorHAnsi" w:hAnsiTheme="minorHAnsi" w:cstheme="minorHAnsi"/>
              </w:rPr>
              <w:t xml:space="preserve">i, knjižnicama i vrtiću </w:t>
            </w:r>
            <w:r w:rsidRPr="00093EA7">
              <w:rPr>
                <w:rFonts w:asciiTheme="minorHAnsi" w:hAnsiTheme="minorHAnsi" w:cstheme="minorHAnsi"/>
              </w:rPr>
              <w:t>s ciljem poveć</w:t>
            </w:r>
            <w:r>
              <w:rPr>
                <w:rFonts w:asciiTheme="minorHAnsi" w:hAnsiTheme="minorHAnsi" w:cstheme="minorHAnsi"/>
              </w:rPr>
              <w:t>anja svijesti o uštedi energije;</w:t>
            </w:r>
          </w:p>
          <w:p w14:paraId="01B93199"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093EA7">
              <w:rPr>
                <w:rFonts w:asciiTheme="minorHAnsi" w:hAnsiTheme="minorHAnsi" w:cstheme="minorHAnsi"/>
              </w:rPr>
              <w:t xml:space="preserve">objedinjavanje i promicanje </w:t>
            </w:r>
            <w:r>
              <w:rPr>
                <w:rFonts w:asciiTheme="minorHAnsi" w:hAnsiTheme="minorHAnsi" w:cstheme="minorHAnsi"/>
              </w:rPr>
              <w:t>„</w:t>
            </w:r>
            <w:r w:rsidRPr="00093EA7">
              <w:rPr>
                <w:rFonts w:asciiTheme="minorHAnsi" w:hAnsiTheme="minorHAnsi" w:cstheme="minorHAnsi"/>
              </w:rPr>
              <w:t>zelene</w:t>
            </w:r>
            <w:r>
              <w:rPr>
                <w:rFonts w:asciiTheme="minorHAnsi" w:hAnsiTheme="minorHAnsi" w:cstheme="minorHAnsi"/>
              </w:rPr>
              <w:t>“</w:t>
            </w:r>
            <w:r w:rsidRPr="00093EA7">
              <w:rPr>
                <w:rFonts w:asciiTheme="minorHAnsi" w:hAnsiTheme="minorHAnsi" w:cstheme="minorHAnsi"/>
              </w:rPr>
              <w:t xml:space="preserve"> nabave, kontinuirani razvoj novih kriterija i mjerila za zelenu nabavu, uključujući energetsku učinkovitost</w:t>
            </w:r>
            <w:r>
              <w:rPr>
                <w:rFonts w:asciiTheme="minorHAnsi" w:hAnsiTheme="minorHAnsi" w:cstheme="minorHAnsi"/>
              </w:rPr>
              <w:t>;</w:t>
            </w:r>
          </w:p>
          <w:p w14:paraId="38B07793"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093EA7">
              <w:rPr>
                <w:rFonts w:asciiTheme="minorHAnsi" w:hAnsiTheme="minorHAnsi" w:cstheme="minorHAnsi"/>
              </w:rPr>
              <w:t xml:space="preserve">edukacija korisnika zgrada o potencijalnim uštedama </w:t>
            </w:r>
            <w:r>
              <w:rPr>
                <w:rFonts w:asciiTheme="minorHAnsi" w:hAnsiTheme="minorHAnsi" w:cstheme="minorHAnsi"/>
              </w:rPr>
              <w:t>u grijanju, hlađenju (toplinska izolacija objekata) i rasvjeti (postavljanje energetski učinkovitijih rasvjetnih tijela);</w:t>
            </w:r>
          </w:p>
          <w:p w14:paraId="64E816B2"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Pr>
                <w:rFonts w:asciiTheme="minorHAnsi" w:hAnsiTheme="minorHAnsi" w:cstheme="minorHAnsi"/>
              </w:rPr>
              <w:t>informiranje o mogućnosti uštede energije kontrolom temperature zraka u grijanim/hlađenim prostorijama;</w:t>
            </w:r>
          </w:p>
          <w:p w14:paraId="36BBA8C5" w14:textId="77777777" w:rsidR="00F84FD4" w:rsidRPr="00393ABB"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393ABB">
              <w:rPr>
                <w:rFonts w:asciiTheme="minorHAnsi" w:hAnsiTheme="minorHAnsi" w:cstheme="minorHAnsi"/>
              </w:rPr>
              <w:t>prezentiranje primjera dobre prakse, po mogućnosti na lokalnoj</w:t>
            </w:r>
            <w:r>
              <w:rPr>
                <w:rFonts w:asciiTheme="minorHAnsi" w:hAnsiTheme="minorHAnsi" w:cstheme="minorHAnsi"/>
              </w:rPr>
              <w:t xml:space="preserve"> </w:t>
            </w:r>
            <w:r w:rsidRPr="00393ABB">
              <w:rPr>
                <w:rFonts w:asciiTheme="minorHAnsi" w:hAnsiTheme="minorHAnsi" w:cstheme="minorHAnsi"/>
              </w:rPr>
              <w:t>razini</w:t>
            </w:r>
            <w:r>
              <w:rPr>
                <w:rFonts w:asciiTheme="minorHAnsi" w:hAnsiTheme="minorHAnsi" w:cstheme="minorHAnsi"/>
              </w:rPr>
              <w:t>;</w:t>
            </w:r>
          </w:p>
          <w:p w14:paraId="58465BF1" w14:textId="77777777" w:rsidR="00F84FD4" w:rsidRPr="00393ABB"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393ABB">
              <w:rPr>
                <w:rFonts w:asciiTheme="minorHAnsi" w:hAnsiTheme="minorHAnsi" w:cstheme="minorHAnsi"/>
              </w:rPr>
              <w:t>informiranje o administrativnoj proceduri, akreditiranoj opremi i certificiranim instalaterima sustava koji koriste OIE.</w:t>
            </w:r>
          </w:p>
          <w:p w14:paraId="1E42063E" w14:textId="77777777" w:rsidR="00F84FD4" w:rsidRPr="00093EA7" w:rsidRDefault="00F84FD4" w:rsidP="00973617">
            <w:pPr>
              <w:pStyle w:val="Odlomakpopisa"/>
              <w:autoSpaceDE w:val="0"/>
              <w:autoSpaceDN w:val="0"/>
              <w:adjustRightInd w:val="0"/>
              <w:ind w:left="360"/>
              <w:jc w:val="both"/>
              <w:rPr>
                <w:rFonts w:asciiTheme="minorHAnsi" w:hAnsiTheme="minorHAnsi" w:cstheme="minorHAnsi"/>
              </w:rPr>
            </w:pPr>
          </w:p>
          <w:p w14:paraId="65F63C42" w14:textId="77777777" w:rsidR="00F84FD4" w:rsidRPr="00D055D2" w:rsidRDefault="00F84FD4" w:rsidP="00973617">
            <w:pPr>
              <w:autoSpaceDE w:val="0"/>
              <w:autoSpaceDN w:val="0"/>
              <w:adjustRightInd w:val="0"/>
              <w:jc w:val="both"/>
              <w:rPr>
                <w:rFonts w:asciiTheme="minorHAnsi" w:hAnsiTheme="minorHAnsi" w:cstheme="minorHAnsi"/>
              </w:rPr>
            </w:pPr>
            <w:r>
              <w:rPr>
                <w:rFonts w:asciiTheme="minorHAnsi" w:hAnsiTheme="minorHAnsi" w:cstheme="minorHAnsi"/>
              </w:rPr>
              <w:t xml:space="preserve">Predlaže se da </w:t>
            </w:r>
            <w:r w:rsidRPr="00D055D2">
              <w:rPr>
                <w:rFonts w:asciiTheme="minorHAnsi" w:hAnsiTheme="minorHAnsi" w:cstheme="minorHAnsi"/>
              </w:rPr>
              <w:t xml:space="preserve">na nivou </w:t>
            </w:r>
            <w:r>
              <w:rPr>
                <w:rFonts w:asciiTheme="minorHAnsi" w:hAnsiTheme="minorHAnsi" w:cstheme="minorHAnsi"/>
              </w:rPr>
              <w:t>Općine oformi</w:t>
            </w:r>
            <w:r w:rsidRPr="00D055D2">
              <w:rPr>
                <w:rFonts w:asciiTheme="minorHAnsi" w:hAnsiTheme="minorHAnsi" w:cstheme="minorHAnsi"/>
              </w:rPr>
              <w:t xml:space="preserve"> tim </w:t>
            </w:r>
            <w:r>
              <w:rPr>
                <w:rFonts w:asciiTheme="minorHAnsi" w:hAnsiTheme="minorHAnsi" w:cstheme="minorHAnsi"/>
              </w:rPr>
              <w:t xml:space="preserve">ili angažiraju odgovarajući stručnjaci s ciljem </w:t>
            </w:r>
            <w:r w:rsidRPr="00D055D2">
              <w:rPr>
                <w:rFonts w:asciiTheme="minorHAnsi" w:hAnsiTheme="minorHAnsi" w:cstheme="minorHAnsi"/>
              </w:rPr>
              <w:t>provođenj</w:t>
            </w:r>
            <w:r>
              <w:rPr>
                <w:rFonts w:asciiTheme="minorHAnsi" w:hAnsiTheme="minorHAnsi" w:cstheme="minorHAnsi"/>
              </w:rPr>
              <w:t>a</w:t>
            </w:r>
            <w:r w:rsidRPr="00D055D2">
              <w:rPr>
                <w:rFonts w:asciiTheme="minorHAnsi" w:hAnsiTheme="minorHAnsi" w:cstheme="minorHAnsi"/>
              </w:rPr>
              <w:t xml:space="preserve"> edukacije/obuke korisnika </w:t>
            </w:r>
            <w:r>
              <w:rPr>
                <w:rFonts w:asciiTheme="minorHAnsi" w:hAnsiTheme="minorHAnsi" w:cstheme="minorHAnsi"/>
              </w:rPr>
              <w:t xml:space="preserve">stambenih i poslovnih objekata </w:t>
            </w:r>
            <w:r w:rsidRPr="00D055D2">
              <w:rPr>
                <w:rFonts w:asciiTheme="minorHAnsi" w:hAnsiTheme="minorHAnsi" w:cstheme="minorHAnsi"/>
              </w:rPr>
              <w:t>o načinima uštede energije i pravilnom korištenju iste.</w:t>
            </w:r>
          </w:p>
          <w:p w14:paraId="3272919C" w14:textId="77777777" w:rsidR="00F84FD4" w:rsidRPr="00237A01" w:rsidRDefault="00F84FD4" w:rsidP="00973617">
            <w:pPr>
              <w:autoSpaceDE w:val="0"/>
              <w:autoSpaceDN w:val="0"/>
              <w:adjustRightInd w:val="0"/>
              <w:jc w:val="both"/>
              <w:rPr>
                <w:rFonts w:asciiTheme="minorHAnsi" w:hAnsiTheme="minorHAnsi" w:cstheme="minorHAnsi"/>
              </w:rPr>
            </w:pPr>
            <w:r w:rsidRPr="00D055D2">
              <w:rPr>
                <w:rFonts w:asciiTheme="minorHAnsi" w:hAnsiTheme="minorHAnsi" w:cstheme="minorHAnsi"/>
              </w:rPr>
              <w:t>Podizanjem svijesti o važnosti štednje energije i obukom korisnika zgrada planirano je ostvariti dugoročne uštede toplinske i električne energije u iznosu 6% od ukupne potrošnje energije.</w:t>
            </w:r>
          </w:p>
        </w:tc>
      </w:tr>
      <w:tr w:rsidR="00AF7A5F" w14:paraId="51444792" w14:textId="77777777" w:rsidTr="00BE68B5">
        <w:trPr>
          <w:trHeight w:val="443"/>
        </w:trPr>
        <w:tc>
          <w:tcPr>
            <w:tcW w:w="2269" w:type="dxa"/>
            <w:gridSpan w:val="2"/>
            <w:vMerge w:val="restart"/>
          </w:tcPr>
          <w:p w14:paraId="360C139A" w14:textId="77777777" w:rsidR="00AF7A5F" w:rsidRPr="00237A01" w:rsidRDefault="00AF7A5F" w:rsidP="00BE68B5">
            <w:pPr>
              <w:autoSpaceDE w:val="0"/>
              <w:autoSpaceDN w:val="0"/>
              <w:adjustRightInd w:val="0"/>
              <w:jc w:val="both"/>
              <w:rPr>
                <w:rFonts w:asciiTheme="minorHAnsi" w:hAnsiTheme="minorHAnsi" w:cstheme="minorHAnsi"/>
                <w:b/>
                <w:bCs/>
              </w:rPr>
            </w:pPr>
            <w:r>
              <w:rPr>
                <w:rFonts w:asciiTheme="minorHAnsi" w:hAnsiTheme="minorHAnsi" w:cstheme="minorHAnsi"/>
                <w:b/>
                <w:bCs/>
              </w:rPr>
              <w:t>Očekivane energetske uštede (MWh)</w:t>
            </w:r>
          </w:p>
        </w:tc>
        <w:tc>
          <w:tcPr>
            <w:tcW w:w="3402" w:type="dxa"/>
          </w:tcPr>
          <w:p w14:paraId="4F983B54" w14:textId="30BD0DF7" w:rsidR="00AF7A5F" w:rsidRDefault="00AF7A5F" w:rsidP="00BE68B5">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4110" w:type="dxa"/>
          </w:tcPr>
          <w:p w14:paraId="7AE368D4" w14:textId="255B9A44" w:rsidR="00AF7A5F" w:rsidRDefault="00CA6657" w:rsidP="00BE68B5">
            <w:pPr>
              <w:autoSpaceDE w:val="0"/>
              <w:autoSpaceDN w:val="0"/>
              <w:adjustRightInd w:val="0"/>
              <w:jc w:val="both"/>
              <w:rPr>
                <w:rFonts w:asciiTheme="minorHAnsi" w:hAnsiTheme="minorHAnsi" w:cstheme="minorHAnsi"/>
                <w:bCs/>
              </w:rPr>
            </w:pPr>
            <w:r>
              <w:rPr>
                <w:rFonts w:asciiTheme="minorHAnsi" w:hAnsiTheme="minorHAnsi" w:cstheme="minorHAnsi"/>
                <w:bCs/>
              </w:rPr>
              <w:t>4</w:t>
            </w:r>
            <w:r w:rsidR="00AF7A5F">
              <w:rPr>
                <w:rFonts w:asciiTheme="minorHAnsi" w:hAnsiTheme="minorHAnsi" w:cstheme="minorHAnsi"/>
                <w:bCs/>
              </w:rPr>
              <w:t>%</w:t>
            </w:r>
          </w:p>
          <w:p w14:paraId="0858C9D9" w14:textId="1EFD6A4A" w:rsidR="00AF7A5F" w:rsidRDefault="00AF7A5F" w:rsidP="00BE68B5">
            <w:pPr>
              <w:autoSpaceDE w:val="0"/>
              <w:autoSpaceDN w:val="0"/>
              <w:adjustRightInd w:val="0"/>
              <w:jc w:val="both"/>
              <w:rPr>
                <w:rFonts w:asciiTheme="minorHAnsi" w:hAnsiTheme="minorHAnsi" w:cstheme="minorHAnsi"/>
                <w:bCs/>
              </w:rPr>
            </w:pPr>
            <w:r>
              <w:rPr>
                <w:rFonts w:asciiTheme="minorHAnsi" w:hAnsiTheme="minorHAnsi" w:cstheme="minorHAnsi"/>
                <w:bCs/>
              </w:rPr>
              <w:t>454 MWh</w:t>
            </w:r>
          </w:p>
        </w:tc>
      </w:tr>
      <w:tr w:rsidR="00AF7A5F" w14:paraId="0FF557B0" w14:textId="77777777" w:rsidTr="00BE68B5">
        <w:trPr>
          <w:trHeight w:val="442"/>
        </w:trPr>
        <w:tc>
          <w:tcPr>
            <w:tcW w:w="2269" w:type="dxa"/>
            <w:gridSpan w:val="2"/>
            <w:vMerge/>
          </w:tcPr>
          <w:p w14:paraId="635F6928" w14:textId="77777777" w:rsidR="00AF7A5F" w:rsidRDefault="00AF7A5F" w:rsidP="00BE68B5">
            <w:pPr>
              <w:autoSpaceDE w:val="0"/>
              <w:autoSpaceDN w:val="0"/>
              <w:adjustRightInd w:val="0"/>
              <w:jc w:val="both"/>
              <w:rPr>
                <w:rFonts w:asciiTheme="minorHAnsi" w:hAnsiTheme="minorHAnsi" w:cstheme="minorHAnsi"/>
                <w:b/>
                <w:bCs/>
              </w:rPr>
            </w:pPr>
          </w:p>
        </w:tc>
        <w:tc>
          <w:tcPr>
            <w:tcW w:w="3402" w:type="dxa"/>
          </w:tcPr>
          <w:p w14:paraId="3A5045DC" w14:textId="7B27D94F" w:rsidR="00AF7A5F" w:rsidRDefault="00AF7A5F" w:rsidP="00BE68B5">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4110" w:type="dxa"/>
          </w:tcPr>
          <w:p w14:paraId="79376A5C" w14:textId="77777777" w:rsidR="00AF7A5F"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3%</w:t>
            </w:r>
          </w:p>
          <w:p w14:paraId="5E522229" w14:textId="28393C9A"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98 MWh</w:t>
            </w:r>
          </w:p>
        </w:tc>
      </w:tr>
      <w:tr w:rsidR="00BE68B5" w14:paraId="2654189D" w14:textId="77777777" w:rsidTr="00BE68B5">
        <w:trPr>
          <w:trHeight w:val="443"/>
        </w:trPr>
        <w:tc>
          <w:tcPr>
            <w:tcW w:w="2269" w:type="dxa"/>
            <w:gridSpan w:val="2"/>
            <w:vMerge w:val="restart"/>
          </w:tcPr>
          <w:p w14:paraId="3B78A2A4" w14:textId="7B2B7358" w:rsidR="00BE68B5" w:rsidRPr="00BE68B5" w:rsidRDefault="00BE68B5" w:rsidP="00BE68B5">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3402" w:type="dxa"/>
          </w:tcPr>
          <w:p w14:paraId="0D9E8DC5" w14:textId="3A324451"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4110" w:type="dxa"/>
          </w:tcPr>
          <w:p w14:paraId="1E044EEA" w14:textId="0AC330CB"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40,2</w:t>
            </w:r>
          </w:p>
        </w:tc>
      </w:tr>
      <w:tr w:rsidR="00BE68B5" w14:paraId="684349FB" w14:textId="77777777" w:rsidTr="00BE68B5">
        <w:trPr>
          <w:trHeight w:val="442"/>
        </w:trPr>
        <w:tc>
          <w:tcPr>
            <w:tcW w:w="2269" w:type="dxa"/>
            <w:gridSpan w:val="2"/>
            <w:vMerge/>
          </w:tcPr>
          <w:p w14:paraId="52A14BCF" w14:textId="77777777" w:rsidR="00BE68B5" w:rsidRDefault="00BE68B5" w:rsidP="00BE68B5">
            <w:pPr>
              <w:autoSpaceDE w:val="0"/>
              <w:autoSpaceDN w:val="0"/>
              <w:adjustRightInd w:val="0"/>
              <w:jc w:val="both"/>
              <w:rPr>
                <w:rFonts w:asciiTheme="minorHAnsi" w:hAnsiTheme="minorHAnsi" w:cstheme="minorHAnsi"/>
                <w:b/>
                <w:bCs/>
              </w:rPr>
            </w:pPr>
          </w:p>
        </w:tc>
        <w:tc>
          <w:tcPr>
            <w:tcW w:w="3402" w:type="dxa"/>
          </w:tcPr>
          <w:p w14:paraId="22F3FE5F" w14:textId="35739BFC"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4110" w:type="dxa"/>
          </w:tcPr>
          <w:p w14:paraId="10E625C2" w14:textId="1863730D"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19,8</w:t>
            </w:r>
          </w:p>
        </w:tc>
      </w:tr>
      <w:tr w:rsidR="00BE68B5" w14:paraId="3C5C11EC" w14:textId="77777777" w:rsidTr="00BE68B5">
        <w:tc>
          <w:tcPr>
            <w:tcW w:w="2269" w:type="dxa"/>
            <w:gridSpan w:val="2"/>
          </w:tcPr>
          <w:p w14:paraId="437A9FA7" w14:textId="77777777" w:rsidR="00BE68B5" w:rsidRPr="00237A01" w:rsidRDefault="00BE68B5" w:rsidP="00BE68B5">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7512" w:type="dxa"/>
            <w:gridSpan w:val="2"/>
          </w:tcPr>
          <w:p w14:paraId="524BADEC" w14:textId="77777777" w:rsidR="00BE68B5" w:rsidRPr="00237A01"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BE68B5" w14:paraId="39730A1F" w14:textId="77777777" w:rsidTr="00BE68B5">
        <w:tc>
          <w:tcPr>
            <w:tcW w:w="2269" w:type="dxa"/>
            <w:gridSpan w:val="2"/>
          </w:tcPr>
          <w:p w14:paraId="332866BF" w14:textId="77777777" w:rsidR="00BE68B5" w:rsidRPr="00237A01" w:rsidRDefault="00BE68B5" w:rsidP="00BE68B5">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7512" w:type="dxa"/>
            <w:gridSpan w:val="2"/>
          </w:tcPr>
          <w:p w14:paraId="2FFA8953" w14:textId="77777777" w:rsidR="00BE68B5" w:rsidRPr="00237A01"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50.000,00 kn</w:t>
            </w:r>
          </w:p>
        </w:tc>
      </w:tr>
      <w:tr w:rsidR="00BE68B5" w14:paraId="461C9962" w14:textId="77777777" w:rsidTr="00BE68B5">
        <w:tc>
          <w:tcPr>
            <w:tcW w:w="2269" w:type="dxa"/>
            <w:gridSpan w:val="2"/>
          </w:tcPr>
          <w:p w14:paraId="0D58205B" w14:textId="77777777" w:rsidR="00BE68B5" w:rsidRPr="00237A01" w:rsidRDefault="00BE68B5" w:rsidP="00BE68B5">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Nositelj mjere </w:t>
            </w:r>
          </w:p>
        </w:tc>
        <w:tc>
          <w:tcPr>
            <w:tcW w:w="7512" w:type="dxa"/>
            <w:gridSpan w:val="2"/>
          </w:tcPr>
          <w:p w14:paraId="08DDF56A" w14:textId="77777777"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BE68B5" w14:paraId="35EF1503" w14:textId="77777777" w:rsidTr="00BE68B5">
        <w:tc>
          <w:tcPr>
            <w:tcW w:w="2269" w:type="dxa"/>
            <w:gridSpan w:val="2"/>
          </w:tcPr>
          <w:p w14:paraId="52350F14" w14:textId="77777777" w:rsidR="00BE68B5" w:rsidRPr="00237A01" w:rsidRDefault="00BE68B5" w:rsidP="00BE68B5">
            <w:pPr>
              <w:autoSpaceDE w:val="0"/>
              <w:autoSpaceDN w:val="0"/>
              <w:adjustRightInd w:val="0"/>
              <w:rPr>
                <w:rFonts w:asciiTheme="minorHAnsi" w:hAnsiTheme="minorHAnsi" w:cstheme="minorHAnsi"/>
                <w:b/>
                <w:bCs/>
              </w:rPr>
            </w:pPr>
            <w:r w:rsidRPr="00237A01">
              <w:rPr>
                <w:rFonts w:asciiTheme="minorHAnsi" w:hAnsiTheme="minorHAnsi" w:cstheme="minorHAnsi"/>
                <w:b/>
                <w:bCs/>
              </w:rPr>
              <w:t>Mogući izvori financiranja</w:t>
            </w:r>
          </w:p>
        </w:tc>
        <w:tc>
          <w:tcPr>
            <w:tcW w:w="7512" w:type="dxa"/>
            <w:gridSpan w:val="2"/>
          </w:tcPr>
          <w:p w14:paraId="5890613C" w14:textId="77777777" w:rsidR="00BE68B5" w:rsidRPr="0000749E" w:rsidRDefault="00BE68B5" w:rsidP="00BE68B5">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w:t>
            </w:r>
          </w:p>
        </w:tc>
      </w:tr>
    </w:tbl>
    <w:p w14:paraId="0236DBD8" w14:textId="6D69CEB1" w:rsidR="00BE5FB5" w:rsidRDefault="00BE5FB5" w:rsidP="00F84FD4"/>
    <w:tbl>
      <w:tblPr>
        <w:tblStyle w:val="Reetkatablice"/>
        <w:tblW w:w="0" w:type="auto"/>
        <w:tblLook w:val="04A0" w:firstRow="1" w:lastRow="0" w:firstColumn="1" w:lastColumn="0" w:noHBand="0" w:noVBand="1"/>
      </w:tblPr>
      <w:tblGrid>
        <w:gridCol w:w="776"/>
        <w:gridCol w:w="1771"/>
        <w:gridCol w:w="3257"/>
        <w:gridCol w:w="3258"/>
      </w:tblGrid>
      <w:tr w:rsidR="00BE5FB5" w14:paraId="350645F1" w14:textId="77777777" w:rsidTr="00BE5FB5">
        <w:tc>
          <w:tcPr>
            <w:tcW w:w="776" w:type="dxa"/>
            <w:shd w:val="pct15" w:color="auto" w:fill="auto"/>
          </w:tcPr>
          <w:p w14:paraId="419C72A9" w14:textId="75BC7DBD" w:rsidR="00BE5FB5" w:rsidRPr="0000749E" w:rsidRDefault="00BE5FB5" w:rsidP="00BE5FB5">
            <w:pPr>
              <w:autoSpaceDE w:val="0"/>
              <w:autoSpaceDN w:val="0"/>
              <w:adjustRightInd w:val="0"/>
              <w:jc w:val="both"/>
              <w:rPr>
                <w:rFonts w:asciiTheme="minorHAnsi" w:hAnsiTheme="minorHAnsi" w:cstheme="minorHAnsi"/>
                <w:b/>
                <w:bCs/>
              </w:rPr>
            </w:pPr>
            <w:r>
              <w:rPr>
                <w:rFonts w:asciiTheme="minorHAnsi" w:hAnsiTheme="minorHAnsi" w:cstheme="minorHAnsi"/>
                <w:b/>
                <w:bCs/>
              </w:rPr>
              <w:t>2</w:t>
            </w:r>
          </w:p>
        </w:tc>
        <w:tc>
          <w:tcPr>
            <w:tcW w:w="8286" w:type="dxa"/>
            <w:gridSpan w:val="3"/>
            <w:shd w:val="pct15" w:color="auto" w:fill="auto"/>
          </w:tcPr>
          <w:p w14:paraId="29E799DC" w14:textId="2D1B9A39" w:rsidR="00BE5FB5" w:rsidRPr="0000749E" w:rsidRDefault="00BE5FB5" w:rsidP="00EF25D2">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Edukacija stanovnika i poduzetnika o </w:t>
            </w:r>
            <w:r w:rsidR="00EF25D2">
              <w:rPr>
                <w:rFonts w:asciiTheme="minorHAnsi" w:hAnsiTheme="minorHAnsi" w:cstheme="minorHAnsi"/>
                <w:b/>
                <w:bCs/>
              </w:rPr>
              <w:t xml:space="preserve">primjeni </w:t>
            </w:r>
            <w:r>
              <w:rPr>
                <w:rFonts w:asciiTheme="minorHAnsi" w:hAnsiTheme="minorHAnsi" w:cstheme="minorHAnsi"/>
                <w:b/>
                <w:bCs/>
              </w:rPr>
              <w:t>jednostavnih mjer</w:t>
            </w:r>
            <w:r w:rsidR="00EF25D2">
              <w:rPr>
                <w:rFonts w:asciiTheme="minorHAnsi" w:hAnsiTheme="minorHAnsi" w:cstheme="minorHAnsi"/>
                <w:b/>
                <w:bCs/>
              </w:rPr>
              <w:t>a</w:t>
            </w:r>
            <w:r>
              <w:rPr>
                <w:rFonts w:asciiTheme="minorHAnsi" w:hAnsiTheme="minorHAnsi" w:cstheme="minorHAnsi"/>
                <w:b/>
                <w:bCs/>
              </w:rPr>
              <w:t xml:space="preserve"> </w:t>
            </w:r>
            <w:r w:rsidR="00EF25D2">
              <w:rPr>
                <w:rFonts w:asciiTheme="minorHAnsi" w:hAnsiTheme="minorHAnsi" w:cstheme="minorHAnsi"/>
                <w:b/>
                <w:bCs/>
              </w:rPr>
              <w:t xml:space="preserve">uštede </w:t>
            </w:r>
            <w:r>
              <w:rPr>
                <w:rFonts w:asciiTheme="minorHAnsi" w:hAnsiTheme="minorHAnsi" w:cstheme="minorHAnsi"/>
                <w:b/>
                <w:bCs/>
              </w:rPr>
              <w:t>energenata</w:t>
            </w:r>
          </w:p>
        </w:tc>
      </w:tr>
      <w:tr w:rsidR="00BE5FB5" w14:paraId="11BD5C9A" w14:textId="77777777" w:rsidTr="00BE5FB5">
        <w:tc>
          <w:tcPr>
            <w:tcW w:w="2547" w:type="dxa"/>
            <w:gridSpan w:val="2"/>
          </w:tcPr>
          <w:p w14:paraId="4CB61128" w14:textId="17ECEB12" w:rsidR="00BE5FB5" w:rsidRPr="00237A01" w:rsidRDefault="00EF25D2" w:rsidP="00BE5FB5">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gridSpan w:val="2"/>
          </w:tcPr>
          <w:p w14:paraId="7FBD06DE" w14:textId="06A93CA8" w:rsidR="00BE5FB5" w:rsidRPr="00237A01" w:rsidRDefault="00BE5FB5" w:rsidP="00BE5FB5">
            <w:pPr>
              <w:autoSpaceDE w:val="0"/>
              <w:autoSpaceDN w:val="0"/>
              <w:adjustRightInd w:val="0"/>
              <w:jc w:val="both"/>
              <w:rPr>
                <w:rFonts w:asciiTheme="minorHAnsi" w:hAnsiTheme="minorHAnsi" w:cstheme="minorHAnsi"/>
                <w:bCs/>
              </w:rPr>
            </w:pPr>
            <w:r>
              <w:rPr>
                <w:rFonts w:asciiTheme="minorHAnsi" w:hAnsiTheme="minorHAnsi" w:cstheme="minorHAnsi"/>
                <w:bCs/>
              </w:rPr>
              <w:t>Svi vlasnici stambenih i poslovnih objekata</w:t>
            </w:r>
            <w:r w:rsidR="004E567A">
              <w:rPr>
                <w:rFonts w:asciiTheme="minorHAnsi" w:hAnsiTheme="minorHAnsi" w:cstheme="minorHAnsi"/>
                <w:bCs/>
              </w:rPr>
              <w:t xml:space="preserve"> (zgradarstvo)</w:t>
            </w:r>
          </w:p>
        </w:tc>
      </w:tr>
      <w:tr w:rsidR="00BE5FB5" w14:paraId="1F4D5261" w14:textId="77777777" w:rsidTr="00BE5FB5">
        <w:tc>
          <w:tcPr>
            <w:tcW w:w="2547" w:type="dxa"/>
            <w:gridSpan w:val="2"/>
          </w:tcPr>
          <w:p w14:paraId="28962D6E" w14:textId="77777777" w:rsidR="00BE5FB5" w:rsidRPr="00237A01" w:rsidRDefault="00BE5FB5" w:rsidP="00BE5FB5">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gridSpan w:val="2"/>
          </w:tcPr>
          <w:p w14:paraId="186EA2C9" w14:textId="77777777" w:rsidR="00BE5FB5" w:rsidRDefault="00BE5FB5" w:rsidP="00BE5FB5">
            <w:pPr>
              <w:autoSpaceDE w:val="0"/>
              <w:autoSpaceDN w:val="0"/>
              <w:adjustRightInd w:val="0"/>
              <w:jc w:val="both"/>
              <w:rPr>
                <w:rFonts w:asciiTheme="minorHAnsi" w:hAnsiTheme="minorHAnsi" w:cstheme="minorHAnsi"/>
              </w:rPr>
            </w:pPr>
            <w:r>
              <w:rPr>
                <w:rFonts w:asciiTheme="minorHAnsi" w:hAnsiTheme="minorHAnsi" w:cstheme="minorHAnsi"/>
              </w:rPr>
              <w:t>Edukacijom stanovnika Općine Babina Greda</w:t>
            </w:r>
            <w:r w:rsidRPr="0000749E">
              <w:rPr>
                <w:rFonts w:asciiTheme="minorHAnsi" w:hAnsiTheme="minorHAnsi" w:cstheme="minorHAnsi"/>
              </w:rPr>
              <w:t xml:space="preserve"> o </w:t>
            </w:r>
            <w:r>
              <w:rPr>
                <w:rFonts w:asciiTheme="minorHAnsi" w:hAnsiTheme="minorHAnsi" w:cstheme="minorHAnsi"/>
              </w:rPr>
              <w:t xml:space="preserve">mogućnostima smanjenja potrošnje </w:t>
            </w:r>
            <w:r w:rsidRPr="0000749E">
              <w:rPr>
                <w:rFonts w:asciiTheme="minorHAnsi" w:hAnsiTheme="minorHAnsi" w:cstheme="minorHAnsi"/>
              </w:rPr>
              <w:t>energij</w:t>
            </w:r>
            <w:r>
              <w:rPr>
                <w:rFonts w:asciiTheme="minorHAnsi" w:hAnsiTheme="minorHAnsi" w:cstheme="minorHAnsi"/>
              </w:rPr>
              <w:t>e</w:t>
            </w:r>
            <w:r w:rsidRPr="0000749E">
              <w:rPr>
                <w:rFonts w:asciiTheme="minorHAnsi" w:hAnsiTheme="minorHAnsi" w:cstheme="minorHAnsi"/>
              </w:rPr>
              <w:t xml:space="preserve"> i </w:t>
            </w:r>
            <w:r>
              <w:rPr>
                <w:rFonts w:asciiTheme="minorHAnsi" w:hAnsiTheme="minorHAnsi" w:cstheme="minorHAnsi"/>
              </w:rPr>
              <w:t xml:space="preserve">promjene stava o </w:t>
            </w:r>
            <w:r w:rsidRPr="0000749E">
              <w:rPr>
                <w:rFonts w:asciiTheme="minorHAnsi" w:hAnsiTheme="minorHAnsi" w:cstheme="minorHAnsi"/>
              </w:rPr>
              <w:t>energentima moguće je doprinijeti smanjenju potrošnje energenata i vode, a time i utjecati na smanjenje emisija CO</w:t>
            </w:r>
            <w:r w:rsidRPr="00E36052">
              <w:rPr>
                <w:rFonts w:asciiTheme="minorHAnsi" w:hAnsiTheme="minorHAnsi" w:cstheme="minorHAnsi"/>
                <w:vertAlign w:val="subscript"/>
              </w:rPr>
              <w:t>2</w:t>
            </w:r>
            <w:r w:rsidRPr="0000749E">
              <w:rPr>
                <w:rFonts w:asciiTheme="minorHAnsi" w:hAnsiTheme="minorHAnsi" w:cstheme="minorHAnsi"/>
              </w:rPr>
              <w:t>.</w:t>
            </w:r>
          </w:p>
          <w:p w14:paraId="6767C9CA" w14:textId="77777777" w:rsidR="00BE5FB5" w:rsidRDefault="00BE5FB5" w:rsidP="00BE5FB5">
            <w:pPr>
              <w:autoSpaceDE w:val="0"/>
              <w:autoSpaceDN w:val="0"/>
              <w:adjustRightInd w:val="0"/>
              <w:jc w:val="both"/>
              <w:rPr>
                <w:rFonts w:asciiTheme="minorHAnsi" w:hAnsiTheme="minorHAnsi" w:cstheme="minorHAnsi"/>
              </w:rPr>
            </w:pPr>
            <w:r>
              <w:rPr>
                <w:rFonts w:asciiTheme="minorHAnsi" w:hAnsiTheme="minorHAnsi" w:cstheme="minorHAnsi"/>
              </w:rPr>
              <w:t>Pri edukacijama pozornost dati na primjeni mjera uštede energije, kao što su:</w:t>
            </w:r>
          </w:p>
          <w:p w14:paraId="13B5433F" w14:textId="77777777" w:rsidR="00BE5FB5" w:rsidRDefault="00BE5FB5" w:rsidP="00BE5FB5">
            <w:pPr>
              <w:pStyle w:val="Odlomakpopisa"/>
              <w:numPr>
                <w:ilvl w:val="0"/>
                <w:numId w:val="35"/>
              </w:numPr>
              <w:autoSpaceDE w:val="0"/>
              <w:autoSpaceDN w:val="0"/>
              <w:adjustRightInd w:val="0"/>
              <w:jc w:val="both"/>
              <w:rPr>
                <w:rFonts w:asciiTheme="minorHAnsi" w:hAnsiTheme="minorHAnsi" w:cstheme="minorHAnsi"/>
              </w:rPr>
            </w:pPr>
            <w:r>
              <w:rPr>
                <w:rFonts w:asciiTheme="minorHAnsi" w:hAnsiTheme="minorHAnsi" w:cstheme="minorHAnsi"/>
              </w:rPr>
              <w:t>Održavanje</w:t>
            </w:r>
            <w:r w:rsidRPr="004325D7">
              <w:rPr>
                <w:rFonts w:asciiTheme="minorHAnsi" w:hAnsiTheme="minorHAnsi" w:cstheme="minorHAnsi"/>
              </w:rPr>
              <w:t xml:space="preserve"> optimalne temperature zraka u grijanim </w:t>
            </w:r>
            <w:r>
              <w:rPr>
                <w:rFonts w:asciiTheme="minorHAnsi" w:hAnsiTheme="minorHAnsi" w:cstheme="minorHAnsi"/>
              </w:rPr>
              <w:t xml:space="preserve">i hlađenim </w:t>
            </w:r>
            <w:r w:rsidRPr="004325D7">
              <w:rPr>
                <w:rFonts w:asciiTheme="minorHAnsi" w:hAnsiTheme="minorHAnsi" w:cstheme="minorHAnsi"/>
              </w:rPr>
              <w:t>prostorima, odnosno, sprečavanjem nepotrebnog pregrijavanja prostora, moguće je postići značajne uštede toplinske energije</w:t>
            </w:r>
            <w:r>
              <w:rPr>
                <w:rFonts w:asciiTheme="minorHAnsi" w:hAnsiTheme="minorHAnsi" w:cstheme="minorHAnsi"/>
              </w:rPr>
              <w:t>.</w:t>
            </w:r>
          </w:p>
          <w:p w14:paraId="2BE17AD7" w14:textId="77777777" w:rsidR="00BE5FB5" w:rsidRDefault="00BE5FB5" w:rsidP="00BE5FB5">
            <w:pPr>
              <w:pStyle w:val="Odlomakpopisa"/>
              <w:numPr>
                <w:ilvl w:val="0"/>
                <w:numId w:val="35"/>
              </w:numPr>
              <w:autoSpaceDE w:val="0"/>
              <w:autoSpaceDN w:val="0"/>
              <w:adjustRightInd w:val="0"/>
              <w:jc w:val="both"/>
              <w:rPr>
                <w:rFonts w:asciiTheme="minorHAnsi" w:hAnsiTheme="minorHAnsi" w:cstheme="minorHAnsi"/>
              </w:rPr>
            </w:pPr>
            <w:r>
              <w:rPr>
                <w:rFonts w:asciiTheme="minorHAnsi" w:hAnsiTheme="minorHAnsi" w:cstheme="minorHAnsi"/>
              </w:rPr>
              <w:t>Kontroliranje temperature zraka u hlađenim/grijanim prostorijama. Primjerice, s</w:t>
            </w:r>
            <w:r w:rsidRPr="004325D7">
              <w:rPr>
                <w:rFonts w:asciiTheme="minorHAnsi" w:hAnsiTheme="minorHAnsi" w:cstheme="minorHAnsi"/>
              </w:rPr>
              <w:t>manjenj</w:t>
            </w:r>
            <w:r>
              <w:rPr>
                <w:rFonts w:asciiTheme="minorHAnsi" w:hAnsiTheme="minorHAnsi" w:cstheme="minorHAnsi"/>
              </w:rPr>
              <w:t>em grijanja prostora za samo 1</w:t>
            </w:r>
            <w:r w:rsidRPr="004325D7">
              <w:rPr>
                <w:rFonts w:asciiTheme="minorHAnsi" w:hAnsiTheme="minorHAnsi" w:cstheme="minorHAnsi"/>
                <w:vertAlign w:val="superscript"/>
              </w:rPr>
              <w:t>o</w:t>
            </w:r>
            <w:r w:rsidRPr="004325D7">
              <w:rPr>
                <w:rFonts w:asciiTheme="minorHAnsi" w:hAnsiTheme="minorHAnsi" w:cstheme="minorHAnsi"/>
              </w:rPr>
              <w:t>C u odnosu na uobičajeno moguće je uštedjeti i do 6% toplinske energije</w:t>
            </w:r>
            <w:r>
              <w:rPr>
                <w:rFonts w:asciiTheme="minorHAnsi" w:hAnsiTheme="minorHAnsi" w:cstheme="minorHAnsi"/>
              </w:rPr>
              <w:t>.</w:t>
            </w:r>
          </w:p>
          <w:p w14:paraId="0432515E" w14:textId="77777777" w:rsidR="00BE5FB5" w:rsidRDefault="00BE5FB5" w:rsidP="00BE5FB5">
            <w:pPr>
              <w:pStyle w:val="Odlomakpopisa"/>
              <w:numPr>
                <w:ilvl w:val="0"/>
                <w:numId w:val="35"/>
              </w:numPr>
              <w:autoSpaceDE w:val="0"/>
              <w:autoSpaceDN w:val="0"/>
              <w:adjustRightInd w:val="0"/>
              <w:jc w:val="both"/>
              <w:rPr>
                <w:rFonts w:asciiTheme="minorHAnsi" w:hAnsiTheme="minorHAnsi" w:cstheme="minorHAnsi"/>
              </w:rPr>
            </w:pPr>
            <w:r>
              <w:rPr>
                <w:rFonts w:asciiTheme="minorHAnsi" w:hAnsiTheme="minorHAnsi" w:cstheme="minorHAnsi"/>
              </w:rPr>
              <w:t>Ugradnja programibilnih termostatskih ventila na radijatorima. Predmetni ventili imaju funkciju p</w:t>
            </w:r>
            <w:r w:rsidRPr="004325D7">
              <w:rPr>
                <w:rFonts w:asciiTheme="minorHAnsi" w:hAnsiTheme="minorHAnsi" w:cstheme="minorHAnsi"/>
              </w:rPr>
              <w:t>ostavljanj</w:t>
            </w:r>
            <w:r>
              <w:rPr>
                <w:rFonts w:asciiTheme="minorHAnsi" w:hAnsiTheme="minorHAnsi" w:cstheme="minorHAnsi"/>
              </w:rPr>
              <w:t>a</w:t>
            </w:r>
            <w:r w:rsidRPr="004325D7">
              <w:rPr>
                <w:rFonts w:asciiTheme="minorHAnsi" w:hAnsiTheme="minorHAnsi" w:cstheme="minorHAnsi"/>
              </w:rPr>
              <w:t xml:space="preserve"> na željenu temperaturu, </w:t>
            </w:r>
            <w:r>
              <w:rPr>
                <w:rFonts w:asciiTheme="minorHAnsi" w:hAnsiTheme="minorHAnsi" w:cstheme="minorHAnsi"/>
              </w:rPr>
              <w:t xml:space="preserve">čime se </w:t>
            </w:r>
            <w:r w:rsidRPr="004325D7">
              <w:rPr>
                <w:rFonts w:asciiTheme="minorHAnsi" w:hAnsiTheme="minorHAnsi" w:cstheme="minorHAnsi"/>
              </w:rPr>
              <w:t xml:space="preserve">ventil automatski prilagođava promjenama temperature prostora. </w:t>
            </w:r>
            <w:r>
              <w:rPr>
                <w:rFonts w:asciiTheme="minorHAnsi" w:hAnsiTheme="minorHAnsi" w:cstheme="minorHAnsi"/>
              </w:rPr>
              <w:t>Istovremeno, o</w:t>
            </w:r>
            <w:r w:rsidRPr="004325D7">
              <w:rPr>
                <w:rFonts w:asciiTheme="minorHAnsi" w:hAnsiTheme="minorHAnsi" w:cstheme="minorHAnsi"/>
              </w:rPr>
              <w:t>mogućuje vremensku regulaciju temperature i štedi energiju regulirajući temperaturu u prostoru prema željenoj temperaturi, odnosno kroz dodatno korištenje vremenskih rasporeda (dan/noć, vikend/radni dan, itd.) za dodatno optimalno podešavanje temperature u prostoriji.</w:t>
            </w:r>
          </w:p>
          <w:p w14:paraId="19682CA9" w14:textId="77777777" w:rsidR="00BE5FB5" w:rsidRDefault="00BE5FB5" w:rsidP="00BE5FB5">
            <w:pPr>
              <w:pStyle w:val="Odlomakpopisa"/>
              <w:numPr>
                <w:ilvl w:val="0"/>
                <w:numId w:val="35"/>
              </w:numPr>
              <w:autoSpaceDE w:val="0"/>
              <w:autoSpaceDN w:val="0"/>
              <w:adjustRightInd w:val="0"/>
              <w:jc w:val="both"/>
              <w:rPr>
                <w:rFonts w:asciiTheme="minorHAnsi" w:hAnsiTheme="minorHAnsi" w:cstheme="minorHAnsi"/>
              </w:rPr>
            </w:pPr>
            <w:r>
              <w:rPr>
                <w:rFonts w:asciiTheme="minorHAnsi" w:hAnsiTheme="minorHAnsi" w:cstheme="minorHAnsi"/>
              </w:rPr>
              <w:t xml:space="preserve">Nabava energetski učinkovitijih električnih uređaja visokih energetskih razreda. </w:t>
            </w:r>
            <w:r w:rsidRPr="004325D7">
              <w:rPr>
                <w:rFonts w:asciiTheme="minorHAnsi" w:hAnsiTheme="minorHAnsi" w:cstheme="minorHAnsi"/>
              </w:rPr>
              <w:t>Upotrebom energetski visoko učinkovitih električnih uređaja uvelike se smanjuje potrošnja električne energije, ali i vode, čime se pozitivno djeluje na smanjenje emisija CO</w:t>
            </w:r>
            <w:r w:rsidRPr="004325D7">
              <w:rPr>
                <w:rFonts w:asciiTheme="minorHAnsi" w:hAnsiTheme="minorHAnsi" w:cstheme="minorHAnsi"/>
                <w:vertAlign w:val="subscript"/>
              </w:rPr>
              <w:t>2</w:t>
            </w:r>
            <w:r w:rsidRPr="004325D7">
              <w:rPr>
                <w:rFonts w:asciiTheme="minorHAnsi" w:hAnsiTheme="minorHAnsi" w:cstheme="minorHAnsi"/>
              </w:rPr>
              <w:t xml:space="preserve"> u okoliš.</w:t>
            </w:r>
          </w:p>
          <w:p w14:paraId="4C861AFF" w14:textId="77777777" w:rsidR="00BE5FB5" w:rsidRDefault="00BE5FB5" w:rsidP="00BE5FB5">
            <w:pPr>
              <w:pStyle w:val="Odlomakpopisa"/>
              <w:numPr>
                <w:ilvl w:val="0"/>
                <w:numId w:val="35"/>
              </w:numPr>
              <w:autoSpaceDE w:val="0"/>
              <w:autoSpaceDN w:val="0"/>
              <w:adjustRightInd w:val="0"/>
              <w:jc w:val="both"/>
              <w:rPr>
                <w:rFonts w:asciiTheme="minorHAnsi" w:hAnsiTheme="minorHAnsi" w:cstheme="minorHAnsi"/>
              </w:rPr>
            </w:pPr>
            <w:r>
              <w:rPr>
                <w:rFonts w:asciiTheme="minorHAnsi" w:hAnsiTheme="minorHAnsi" w:cstheme="minorHAnsi"/>
              </w:rPr>
              <w:t>Implementacija sustava praćenja potrošnje energenata, bilo putem odgovarajuće aplikativne podrške ili zapisivanja podataka o potrošnji energenata. Praćenjem potrošnje moguće je pravovremeno uvidjeti anomalije i poduzeti odgovarajuće korektivne radnje.</w:t>
            </w:r>
          </w:p>
          <w:p w14:paraId="4FC68D0A" w14:textId="77777777" w:rsidR="00BE5FB5" w:rsidRPr="00BE5FB5" w:rsidRDefault="00BE5FB5" w:rsidP="00BE5FB5">
            <w:pPr>
              <w:pStyle w:val="Odlomakpopisa"/>
              <w:numPr>
                <w:ilvl w:val="0"/>
                <w:numId w:val="35"/>
              </w:numPr>
              <w:autoSpaceDE w:val="0"/>
              <w:autoSpaceDN w:val="0"/>
              <w:adjustRightInd w:val="0"/>
              <w:jc w:val="both"/>
              <w:rPr>
                <w:rFonts w:asciiTheme="minorHAnsi" w:hAnsiTheme="minorHAnsi" w:cstheme="minorHAnsi"/>
              </w:rPr>
            </w:pPr>
            <w:r w:rsidRPr="00BE5FB5">
              <w:rPr>
                <w:rFonts w:asciiTheme="minorHAnsi" w:hAnsiTheme="minorHAnsi" w:cstheme="minorHAnsi"/>
              </w:rPr>
              <w:t>Izgradnja/rekonstrukcija klimatski otpornih zgrada (novih i postojećih), s ciljem uštede energenata za grijanje/hlađenje i samostalnoj proizvodnji energije za vlastite potrebe. Cilj ove mjere je podrška i promicanje energetske učinkovitosti i korištenja obnovljivih izvora energije u kućanstvima pravilnom edukacijom i informiranjem stanovnika.</w:t>
            </w:r>
          </w:p>
          <w:p w14:paraId="0F1DA1C3" w14:textId="77777777" w:rsidR="00BE5FB5" w:rsidRDefault="00BE5FB5" w:rsidP="00BE5FB5">
            <w:pPr>
              <w:pStyle w:val="Odlomakpopisa"/>
              <w:numPr>
                <w:ilvl w:val="0"/>
                <w:numId w:val="35"/>
              </w:numPr>
              <w:autoSpaceDE w:val="0"/>
              <w:autoSpaceDN w:val="0"/>
              <w:adjustRightInd w:val="0"/>
              <w:jc w:val="both"/>
              <w:rPr>
                <w:rFonts w:asciiTheme="minorHAnsi" w:hAnsiTheme="minorHAnsi" w:cstheme="minorHAnsi"/>
              </w:rPr>
            </w:pPr>
            <w:r>
              <w:rPr>
                <w:rFonts w:asciiTheme="minorHAnsi" w:hAnsiTheme="minorHAnsi" w:cstheme="minorHAnsi"/>
              </w:rPr>
              <w:lastRenderedPageBreak/>
              <w:t>Korištenje alternativnih sredstava u prijevozu s ciljem smanjenja korištenja osobnih automobila, odnosno smanjenja korištenja fosilnih goriva u motornim vozilima</w:t>
            </w:r>
          </w:p>
          <w:p w14:paraId="7ED3633E" w14:textId="7EC7BE8D" w:rsidR="00BE5FB5" w:rsidRPr="00B53A4D" w:rsidRDefault="00BE5FB5" w:rsidP="00BE5FB5">
            <w:pPr>
              <w:pStyle w:val="Odlomakpopisa"/>
              <w:numPr>
                <w:ilvl w:val="0"/>
                <w:numId w:val="35"/>
              </w:numPr>
              <w:autoSpaceDE w:val="0"/>
              <w:autoSpaceDN w:val="0"/>
              <w:adjustRightInd w:val="0"/>
              <w:jc w:val="both"/>
              <w:rPr>
                <w:rFonts w:asciiTheme="minorHAnsi" w:hAnsiTheme="minorHAnsi" w:cstheme="minorHAnsi"/>
              </w:rPr>
            </w:pPr>
            <w:r>
              <w:rPr>
                <w:rFonts w:asciiTheme="minorHAnsi" w:hAnsiTheme="minorHAnsi" w:cstheme="minorHAnsi"/>
              </w:rPr>
              <w:t>Smanjenje količine proizvedenog otpada – smanjenje proizvodnje otpada ujedno smanjuje potrebu za prijevozom i obradom otpada, čime se smanjuje potrošnje energije</w:t>
            </w:r>
            <w:r w:rsidRPr="00B53A4D">
              <w:rPr>
                <w:rFonts w:asciiTheme="minorHAnsi" w:hAnsiTheme="minorHAnsi" w:cstheme="minorHAnsi"/>
              </w:rPr>
              <w:t xml:space="preserve">. Cilj </w:t>
            </w:r>
            <w:r>
              <w:rPr>
                <w:rFonts w:asciiTheme="minorHAnsi" w:hAnsiTheme="minorHAnsi" w:cstheme="minorHAnsi"/>
              </w:rPr>
              <w:t xml:space="preserve">obrazovanje je da stanovnici </w:t>
            </w:r>
            <w:r w:rsidRPr="00B53A4D">
              <w:rPr>
                <w:rFonts w:asciiTheme="minorHAnsi" w:hAnsiTheme="minorHAnsi" w:cstheme="minorHAnsi"/>
              </w:rPr>
              <w:t>smanje</w:t>
            </w:r>
            <w:r>
              <w:rPr>
                <w:rFonts w:asciiTheme="minorHAnsi" w:hAnsiTheme="minorHAnsi" w:cstheme="minorHAnsi"/>
              </w:rPr>
              <w:t xml:space="preserve"> količine proizvedenog otpada te se upoznaju i sa izrađenim Planom gospodarenja otpadom Općine Babina Greda a koji precizira mjere i instrumente smanjenja proizvodnje komunalnog otpada. </w:t>
            </w:r>
          </w:p>
          <w:p w14:paraId="0E934494" w14:textId="4A8834D8" w:rsidR="00BE5FB5" w:rsidRDefault="00BE5FB5" w:rsidP="00BE5FB5">
            <w:pPr>
              <w:pStyle w:val="Odlomakpopisa"/>
              <w:numPr>
                <w:ilvl w:val="0"/>
                <w:numId w:val="35"/>
              </w:numPr>
              <w:autoSpaceDE w:val="0"/>
              <w:autoSpaceDN w:val="0"/>
              <w:adjustRightInd w:val="0"/>
              <w:jc w:val="both"/>
              <w:rPr>
                <w:rFonts w:asciiTheme="minorHAnsi" w:hAnsiTheme="minorHAnsi" w:cstheme="minorHAnsi"/>
              </w:rPr>
            </w:pPr>
            <w:r>
              <w:rPr>
                <w:rFonts w:asciiTheme="minorHAnsi" w:hAnsiTheme="minorHAnsi" w:cstheme="minorHAnsi"/>
              </w:rPr>
              <w:t xml:space="preserve">Primjena principa </w:t>
            </w:r>
            <w:r w:rsidRPr="00B53A4D">
              <w:rPr>
                <w:rFonts w:asciiTheme="minorHAnsi" w:hAnsiTheme="minorHAnsi" w:cstheme="minorHAnsi"/>
              </w:rPr>
              <w:t>„plati koliko zagađuješ“ gdje se odvoz otpada plaća prema broju pražnjenja spremnika za miješani komunalni otpad.</w:t>
            </w:r>
          </w:p>
          <w:p w14:paraId="42BA8967" w14:textId="77777777" w:rsidR="00BE5FB5" w:rsidRPr="004325D7" w:rsidRDefault="00BE5FB5" w:rsidP="00BE5FB5">
            <w:pPr>
              <w:pStyle w:val="Odlomakpopisa"/>
              <w:autoSpaceDE w:val="0"/>
              <w:autoSpaceDN w:val="0"/>
              <w:adjustRightInd w:val="0"/>
              <w:jc w:val="both"/>
              <w:rPr>
                <w:rFonts w:asciiTheme="minorHAnsi" w:hAnsiTheme="minorHAnsi" w:cstheme="minorHAnsi"/>
              </w:rPr>
            </w:pPr>
          </w:p>
          <w:p w14:paraId="093611A2" w14:textId="77777777" w:rsidR="00BE5FB5" w:rsidRPr="0000749E" w:rsidRDefault="00BE5FB5" w:rsidP="00BE5FB5">
            <w:pPr>
              <w:autoSpaceDE w:val="0"/>
              <w:autoSpaceDN w:val="0"/>
              <w:adjustRightInd w:val="0"/>
              <w:jc w:val="both"/>
              <w:rPr>
                <w:rFonts w:asciiTheme="minorHAnsi" w:hAnsiTheme="minorHAnsi" w:cstheme="minorHAnsi"/>
              </w:rPr>
            </w:pPr>
            <w:r w:rsidRPr="0000749E">
              <w:rPr>
                <w:rFonts w:asciiTheme="minorHAnsi" w:hAnsiTheme="minorHAnsi" w:cstheme="minorHAnsi"/>
              </w:rPr>
              <w:t xml:space="preserve">Podizanje svijesti </w:t>
            </w:r>
            <w:r>
              <w:rPr>
                <w:rFonts w:asciiTheme="minorHAnsi" w:hAnsiTheme="minorHAnsi" w:cstheme="minorHAnsi"/>
              </w:rPr>
              <w:t xml:space="preserve">stanovnika </w:t>
            </w:r>
            <w:r w:rsidRPr="0000749E">
              <w:rPr>
                <w:rFonts w:asciiTheme="minorHAnsi" w:hAnsiTheme="minorHAnsi" w:cstheme="minorHAnsi"/>
              </w:rPr>
              <w:t>o važnosti štednje energenata i drugih resursa se može provoditi kroz održavanje tematskih seminara, radionica, tribina prilagođenih dobi i znanju (stručnoj spremi) sudionika</w:t>
            </w:r>
            <w:r>
              <w:rPr>
                <w:rFonts w:asciiTheme="minorHAnsi" w:hAnsiTheme="minorHAnsi" w:cstheme="minorHAnsi"/>
              </w:rPr>
              <w:t>, kao i distribucijom odgovarajućih promotivnih materijala</w:t>
            </w:r>
            <w:r w:rsidRPr="0000749E">
              <w:rPr>
                <w:rFonts w:asciiTheme="minorHAnsi" w:hAnsiTheme="minorHAnsi" w:cstheme="minorHAnsi"/>
              </w:rPr>
              <w:t xml:space="preserve">. U tu svrhu bi na nivou </w:t>
            </w:r>
            <w:r>
              <w:rPr>
                <w:rFonts w:asciiTheme="minorHAnsi" w:hAnsiTheme="minorHAnsi" w:cstheme="minorHAnsi"/>
              </w:rPr>
              <w:t xml:space="preserve">Općine </w:t>
            </w:r>
            <w:r w:rsidRPr="0000749E">
              <w:rPr>
                <w:rFonts w:asciiTheme="minorHAnsi" w:hAnsiTheme="minorHAnsi" w:cstheme="minorHAnsi"/>
              </w:rPr>
              <w:t xml:space="preserve">trebalo oformiti tim specijaliziranih ljudi zadužen za provođenje edukacije/obuke </w:t>
            </w:r>
            <w:r>
              <w:rPr>
                <w:rFonts w:asciiTheme="minorHAnsi" w:hAnsiTheme="minorHAnsi" w:cstheme="minorHAnsi"/>
              </w:rPr>
              <w:t xml:space="preserve">stanovnika </w:t>
            </w:r>
            <w:r w:rsidRPr="0000749E">
              <w:rPr>
                <w:rFonts w:asciiTheme="minorHAnsi" w:hAnsiTheme="minorHAnsi" w:cstheme="minorHAnsi"/>
              </w:rPr>
              <w:t>o načinima uštede energije i pravilnom korištenju iste.</w:t>
            </w:r>
          </w:p>
          <w:p w14:paraId="6D924426" w14:textId="7A4F25D3" w:rsidR="00BE5FB5" w:rsidRPr="00237A01" w:rsidRDefault="00BE5FB5" w:rsidP="00BE5FB5">
            <w:pPr>
              <w:autoSpaceDE w:val="0"/>
              <w:autoSpaceDN w:val="0"/>
              <w:adjustRightInd w:val="0"/>
              <w:jc w:val="both"/>
              <w:rPr>
                <w:rFonts w:asciiTheme="minorHAnsi" w:hAnsiTheme="minorHAnsi" w:cstheme="minorHAnsi"/>
              </w:rPr>
            </w:pPr>
            <w:r w:rsidRPr="0000749E">
              <w:rPr>
                <w:rFonts w:asciiTheme="minorHAnsi" w:hAnsiTheme="minorHAnsi" w:cstheme="minorHAnsi"/>
              </w:rPr>
              <w:t>Podizanjem svijesti o važnosti štednje energije i obukom korisnika zgrada planirano je ostvariti dugoročne uštede toplinske i električne energije.</w:t>
            </w:r>
            <w:r>
              <w:rPr>
                <w:rFonts w:asciiTheme="minorHAnsi" w:hAnsiTheme="minorHAnsi" w:cstheme="minorHAnsi"/>
              </w:rPr>
              <w:t xml:space="preserve"> Edukacije je potrebno provoditi ciljano, uz prethodnu pripremu adekvatnih materijala.</w:t>
            </w:r>
          </w:p>
        </w:tc>
      </w:tr>
      <w:tr w:rsidR="00BE68B5" w14:paraId="745EB118" w14:textId="77777777" w:rsidTr="001A2F27">
        <w:trPr>
          <w:trHeight w:val="293"/>
        </w:trPr>
        <w:tc>
          <w:tcPr>
            <w:tcW w:w="2547" w:type="dxa"/>
            <w:gridSpan w:val="2"/>
            <w:vMerge w:val="restart"/>
          </w:tcPr>
          <w:p w14:paraId="745E2548" w14:textId="4F8AD21B" w:rsidR="00BE68B5" w:rsidRPr="00237A01" w:rsidRDefault="00BE68B5" w:rsidP="00BE68B5">
            <w:pPr>
              <w:autoSpaceDE w:val="0"/>
              <w:autoSpaceDN w:val="0"/>
              <w:adjustRightInd w:val="0"/>
              <w:jc w:val="both"/>
              <w:rPr>
                <w:rFonts w:asciiTheme="minorHAnsi" w:hAnsiTheme="minorHAnsi" w:cstheme="minorHAnsi"/>
                <w:b/>
                <w:bCs/>
              </w:rPr>
            </w:pPr>
            <w:r>
              <w:rPr>
                <w:rFonts w:asciiTheme="minorHAnsi" w:hAnsiTheme="minorHAnsi" w:cstheme="minorHAnsi"/>
                <w:b/>
                <w:bCs/>
              </w:rPr>
              <w:lastRenderedPageBreak/>
              <w:t>Očekivane energetske uštede (MWh)</w:t>
            </w:r>
          </w:p>
        </w:tc>
        <w:tc>
          <w:tcPr>
            <w:tcW w:w="3257" w:type="dxa"/>
          </w:tcPr>
          <w:p w14:paraId="4A0FA63B" w14:textId="2D039AB9"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7E537CA7" w14:textId="77777777"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4%</w:t>
            </w:r>
          </w:p>
          <w:p w14:paraId="5AC93763" w14:textId="63E1FD84"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454 MWh</w:t>
            </w:r>
          </w:p>
        </w:tc>
      </w:tr>
      <w:tr w:rsidR="00BE68B5" w14:paraId="729BE372" w14:textId="77777777" w:rsidTr="001A2F27">
        <w:trPr>
          <w:trHeight w:val="292"/>
        </w:trPr>
        <w:tc>
          <w:tcPr>
            <w:tcW w:w="2547" w:type="dxa"/>
            <w:gridSpan w:val="2"/>
            <w:vMerge/>
          </w:tcPr>
          <w:p w14:paraId="502E101F" w14:textId="77777777" w:rsidR="00BE68B5" w:rsidRDefault="00BE68B5" w:rsidP="00BE68B5">
            <w:pPr>
              <w:autoSpaceDE w:val="0"/>
              <w:autoSpaceDN w:val="0"/>
              <w:adjustRightInd w:val="0"/>
              <w:jc w:val="both"/>
              <w:rPr>
                <w:rFonts w:asciiTheme="minorHAnsi" w:hAnsiTheme="minorHAnsi" w:cstheme="minorHAnsi"/>
                <w:b/>
                <w:bCs/>
              </w:rPr>
            </w:pPr>
          </w:p>
        </w:tc>
        <w:tc>
          <w:tcPr>
            <w:tcW w:w="3257" w:type="dxa"/>
          </w:tcPr>
          <w:p w14:paraId="7AD149F8" w14:textId="6FC78BB0"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5546DDDD" w14:textId="77777777"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3%</w:t>
            </w:r>
          </w:p>
          <w:p w14:paraId="122D6582" w14:textId="1ABA5C1A"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98 MWh</w:t>
            </w:r>
          </w:p>
        </w:tc>
      </w:tr>
      <w:tr w:rsidR="00BE68B5" w14:paraId="138EC198" w14:textId="77777777" w:rsidTr="001A2F27">
        <w:trPr>
          <w:trHeight w:val="293"/>
        </w:trPr>
        <w:tc>
          <w:tcPr>
            <w:tcW w:w="2547" w:type="dxa"/>
            <w:gridSpan w:val="2"/>
            <w:vMerge w:val="restart"/>
          </w:tcPr>
          <w:p w14:paraId="065B3528" w14:textId="45553120" w:rsidR="00BE68B5" w:rsidRDefault="00BE68B5" w:rsidP="00BE68B5">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3257" w:type="dxa"/>
          </w:tcPr>
          <w:p w14:paraId="085DC5A3" w14:textId="7A6C0BBC"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7412E2AB" w14:textId="1E0B37A4"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40,2</w:t>
            </w:r>
          </w:p>
        </w:tc>
      </w:tr>
      <w:tr w:rsidR="00BE68B5" w14:paraId="3D946F7D" w14:textId="77777777" w:rsidTr="001A2F27">
        <w:trPr>
          <w:trHeight w:val="292"/>
        </w:trPr>
        <w:tc>
          <w:tcPr>
            <w:tcW w:w="2547" w:type="dxa"/>
            <w:gridSpan w:val="2"/>
            <w:vMerge/>
          </w:tcPr>
          <w:p w14:paraId="21627441" w14:textId="77777777" w:rsidR="00BE68B5" w:rsidRDefault="00BE68B5" w:rsidP="00BE68B5">
            <w:pPr>
              <w:autoSpaceDE w:val="0"/>
              <w:autoSpaceDN w:val="0"/>
              <w:adjustRightInd w:val="0"/>
              <w:jc w:val="both"/>
              <w:rPr>
                <w:rFonts w:asciiTheme="minorHAnsi" w:hAnsiTheme="minorHAnsi" w:cstheme="minorHAnsi"/>
                <w:b/>
                <w:bCs/>
              </w:rPr>
            </w:pPr>
          </w:p>
        </w:tc>
        <w:tc>
          <w:tcPr>
            <w:tcW w:w="3257" w:type="dxa"/>
          </w:tcPr>
          <w:p w14:paraId="331B1598" w14:textId="2F624A4C"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5912B41C" w14:textId="68C91688"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19,8</w:t>
            </w:r>
          </w:p>
        </w:tc>
      </w:tr>
      <w:tr w:rsidR="00BE5FB5" w14:paraId="1651927A" w14:textId="77777777" w:rsidTr="00BE5FB5">
        <w:tc>
          <w:tcPr>
            <w:tcW w:w="2547" w:type="dxa"/>
            <w:gridSpan w:val="2"/>
          </w:tcPr>
          <w:p w14:paraId="6FBCE7A4" w14:textId="77777777" w:rsidR="00BE5FB5" w:rsidRPr="00237A01" w:rsidRDefault="00BE5FB5" w:rsidP="00BE5FB5">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gridSpan w:val="2"/>
          </w:tcPr>
          <w:p w14:paraId="3D0F7D95" w14:textId="77777777" w:rsidR="00BE5FB5" w:rsidRPr="00237A01" w:rsidRDefault="00BE5FB5" w:rsidP="00BE5FB5">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BE5FB5" w14:paraId="4C3C2247" w14:textId="77777777" w:rsidTr="00BE5FB5">
        <w:tc>
          <w:tcPr>
            <w:tcW w:w="2547" w:type="dxa"/>
            <w:gridSpan w:val="2"/>
          </w:tcPr>
          <w:p w14:paraId="526D0186" w14:textId="77777777" w:rsidR="00BE5FB5" w:rsidRPr="00237A01" w:rsidRDefault="00BE5FB5" w:rsidP="00BE5FB5">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gridSpan w:val="2"/>
          </w:tcPr>
          <w:p w14:paraId="3AE05C27" w14:textId="77777777" w:rsidR="00BE5FB5" w:rsidRPr="00237A01" w:rsidRDefault="00BE5FB5" w:rsidP="00BE5FB5">
            <w:pPr>
              <w:autoSpaceDE w:val="0"/>
              <w:autoSpaceDN w:val="0"/>
              <w:adjustRightInd w:val="0"/>
              <w:jc w:val="both"/>
              <w:rPr>
                <w:rFonts w:asciiTheme="minorHAnsi" w:hAnsiTheme="minorHAnsi" w:cstheme="minorHAnsi"/>
                <w:bCs/>
              </w:rPr>
            </w:pPr>
            <w:r>
              <w:rPr>
                <w:rFonts w:asciiTheme="minorHAnsi" w:hAnsiTheme="minorHAnsi" w:cstheme="minorHAnsi"/>
                <w:bCs/>
              </w:rPr>
              <w:t>50.000,00 kn</w:t>
            </w:r>
          </w:p>
        </w:tc>
      </w:tr>
      <w:tr w:rsidR="00BE5FB5" w14:paraId="5A6F3D32" w14:textId="77777777" w:rsidTr="00BE5FB5">
        <w:tc>
          <w:tcPr>
            <w:tcW w:w="2547" w:type="dxa"/>
            <w:gridSpan w:val="2"/>
          </w:tcPr>
          <w:p w14:paraId="39FBDD07" w14:textId="77777777" w:rsidR="00BE5FB5" w:rsidRPr="00237A01" w:rsidRDefault="00BE5FB5" w:rsidP="00BE5FB5">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Nositelj mjere </w:t>
            </w:r>
          </w:p>
        </w:tc>
        <w:tc>
          <w:tcPr>
            <w:tcW w:w="6515" w:type="dxa"/>
            <w:gridSpan w:val="2"/>
          </w:tcPr>
          <w:p w14:paraId="0E5B2A37" w14:textId="77777777" w:rsidR="00BE5FB5" w:rsidRDefault="00BE5FB5" w:rsidP="00BE5FB5">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BE5FB5" w14:paraId="0CBC5F53" w14:textId="77777777" w:rsidTr="00BE5FB5">
        <w:tc>
          <w:tcPr>
            <w:tcW w:w="2547" w:type="dxa"/>
            <w:gridSpan w:val="2"/>
          </w:tcPr>
          <w:p w14:paraId="788B905C" w14:textId="77777777" w:rsidR="00BE5FB5" w:rsidRPr="00237A01" w:rsidRDefault="00BE5FB5" w:rsidP="00BE5FB5">
            <w:pPr>
              <w:autoSpaceDE w:val="0"/>
              <w:autoSpaceDN w:val="0"/>
              <w:adjustRightInd w:val="0"/>
              <w:rPr>
                <w:rFonts w:asciiTheme="minorHAnsi" w:hAnsiTheme="minorHAnsi" w:cstheme="minorHAnsi"/>
                <w:b/>
                <w:bCs/>
              </w:rPr>
            </w:pPr>
            <w:r w:rsidRPr="00237A01">
              <w:rPr>
                <w:rFonts w:asciiTheme="minorHAnsi" w:hAnsiTheme="minorHAnsi" w:cstheme="minorHAnsi"/>
                <w:b/>
                <w:bCs/>
              </w:rPr>
              <w:t>Mogući izvori financiranja</w:t>
            </w:r>
          </w:p>
        </w:tc>
        <w:tc>
          <w:tcPr>
            <w:tcW w:w="6515" w:type="dxa"/>
            <w:gridSpan w:val="2"/>
          </w:tcPr>
          <w:p w14:paraId="1D2E1A87" w14:textId="77777777" w:rsidR="00BE5FB5" w:rsidRPr="0000749E" w:rsidRDefault="00BE5FB5" w:rsidP="00BE5FB5">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w:t>
            </w:r>
          </w:p>
        </w:tc>
      </w:tr>
    </w:tbl>
    <w:p w14:paraId="0F2B4D5F" w14:textId="07BEAF79" w:rsidR="00BE5FB5" w:rsidRDefault="00BE5FB5" w:rsidP="00F84FD4"/>
    <w:p w14:paraId="395E637D" w14:textId="77777777" w:rsidR="00BE5FB5" w:rsidRPr="00C67415" w:rsidRDefault="00BE5FB5" w:rsidP="00F84FD4"/>
    <w:p w14:paraId="6CC5294E" w14:textId="071BBE01" w:rsidR="00C40244" w:rsidRDefault="00C40244">
      <w:r>
        <w:br w:type="page"/>
      </w:r>
    </w:p>
    <w:p w14:paraId="4E54E5FC" w14:textId="77777777" w:rsidR="00F84FD4" w:rsidRDefault="00F84FD4" w:rsidP="00F84FD4"/>
    <w:tbl>
      <w:tblPr>
        <w:tblStyle w:val="Reetkatablice"/>
        <w:tblW w:w="0" w:type="auto"/>
        <w:tblLook w:val="04A0" w:firstRow="1" w:lastRow="0" w:firstColumn="1" w:lastColumn="0" w:noHBand="0" w:noVBand="1"/>
      </w:tblPr>
      <w:tblGrid>
        <w:gridCol w:w="776"/>
        <w:gridCol w:w="1771"/>
        <w:gridCol w:w="3257"/>
        <w:gridCol w:w="3258"/>
      </w:tblGrid>
      <w:tr w:rsidR="00F84FD4" w14:paraId="32A5F250" w14:textId="77777777" w:rsidTr="00973617">
        <w:tc>
          <w:tcPr>
            <w:tcW w:w="776" w:type="dxa"/>
            <w:shd w:val="pct15" w:color="auto" w:fill="auto"/>
          </w:tcPr>
          <w:p w14:paraId="62CE8BCC" w14:textId="47B2EA0D" w:rsidR="00F84FD4" w:rsidRPr="0000749E" w:rsidRDefault="00BE5FB5"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3</w:t>
            </w:r>
          </w:p>
        </w:tc>
        <w:tc>
          <w:tcPr>
            <w:tcW w:w="8286" w:type="dxa"/>
            <w:gridSpan w:val="3"/>
            <w:shd w:val="pct15" w:color="auto" w:fill="auto"/>
          </w:tcPr>
          <w:p w14:paraId="28D5F1B2" w14:textId="77777777" w:rsidR="00F84FD4" w:rsidRPr="0000749E" w:rsidRDefault="00F84FD4"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Energetska obnova objekata u vlasništvu Općine</w:t>
            </w:r>
          </w:p>
        </w:tc>
      </w:tr>
      <w:tr w:rsidR="00F84FD4" w14:paraId="7CEC9B4A" w14:textId="77777777" w:rsidTr="00973617">
        <w:tc>
          <w:tcPr>
            <w:tcW w:w="2547" w:type="dxa"/>
            <w:gridSpan w:val="2"/>
          </w:tcPr>
          <w:p w14:paraId="234DA6D4" w14:textId="7F6B4C11" w:rsidR="00F84FD4" w:rsidRPr="00237A01" w:rsidRDefault="00EF25D2"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gridSpan w:val="2"/>
          </w:tcPr>
          <w:p w14:paraId="7505DC98" w14:textId="3800CF61" w:rsidR="00F84FD4" w:rsidRPr="00237A01" w:rsidRDefault="00F84FD4" w:rsidP="00973617">
            <w:pPr>
              <w:autoSpaceDE w:val="0"/>
              <w:autoSpaceDN w:val="0"/>
              <w:adjustRightInd w:val="0"/>
              <w:jc w:val="both"/>
              <w:rPr>
                <w:rFonts w:asciiTheme="minorHAnsi" w:hAnsiTheme="minorHAnsi" w:cstheme="minorHAnsi"/>
                <w:bCs/>
              </w:rPr>
            </w:pPr>
            <w:r>
              <w:rPr>
                <w:rFonts w:asciiTheme="minorHAnsi" w:hAnsiTheme="minorHAnsi" w:cstheme="minorHAnsi"/>
                <w:bCs/>
              </w:rPr>
              <w:t>Objekti u vlasništvu Općine</w:t>
            </w:r>
            <w:r w:rsidR="00C40244">
              <w:rPr>
                <w:rFonts w:asciiTheme="minorHAnsi" w:hAnsiTheme="minorHAnsi" w:cstheme="minorHAnsi"/>
                <w:bCs/>
              </w:rPr>
              <w:t xml:space="preserve"> (zgradarstvo)</w:t>
            </w:r>
          </w:p>
        </w:tc>
      </w:tr>
      <w:tr w:rsidR="00F84FD4" w14:paraId="287AB119" w14:textId="77777777" w:rsidTr="00973617">
        <w:tc>
          <w:tcPr>
            <w:tcW w:w="2547" w:type="dxa"/>
            <w:gridSpan w:val="2"/>
          </w:tcPr>
          <w:p w14:paraId="1C0E71A0"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gridSpan w:val="2"/>
          </w:tcPr>
          <w:p w14:paraId="7129D7D2" w14:textId="77777777" w:rsidR="00F84FD4" w:rsidRDefault="00F84FD4" w:rsidP="00973617">
            <w:pPr>
              <w:autoSpaceDE w:val="0"/>
              <w:autoSpaceDN w:val="0"/>
              <w:adjustRightInd w:val="0"/>
              <w:jc w:val="both"/>
              <w:rPr>
                <w:rFonts w:asciiTheme="minorHAnsi" w:hAnsiTheme="minorHAnsi" w:cstheme="minorHAnsi"/>
              </w:rPr>
            </w:pPr>
            <w:r>
              <w:rPr>
                <w:rFonts w:asciiTheme="minorHAnsi" w:hAnsiTheme="minorHAnsi" w:cstheme="minorHAnsi"/>
              </w:rPr>
              <w:t>Objekti</w:t>
            </w:r>
            <w:r w:rsidRPr="00BC36F0">
              <w:rPr>
                <w:rFonts w:asciiTheme="minorHAnsi" w:hAnsiTheme="minorHAnsi" w:cstheme="minorHAnsi"/>
              </w:rPr>
              <w:t xml:space="preserve"> u vlasništvu </w:t>
            </w:r>
            <w:r>
              <w:rPr>
                <w:rFonts w:asciiTheme="minorHAnsi" w:hAnsiTheme="minorHAnsi" w:cstheme="minorHAnsi"/>
              </w:rPr>
              <w:t xml:space="preserve">Općine </w:t>
            </w:r>
            <w:r w:rsidRPr="00BC36F0">
              <w:rPr>
                <w:rFonts w:asciiTheme="minorHAnsi" w:hAnsiTheme="minorHAnsi" w:cstheme="minorHAnsi"/>
              </w:rPr>
              <w:t xml:space="preserve">imaju </w:t>
            </w:r>
            <w:r>
              <w:rPr>
                <w:rFonts w:asciiTheme="minorHAnsi" w:hAnsiTheme="minorHAnsi" w:cstheme="minorHAnsi"/>
              </w:rPr>
              <w:t xml:space="preserve">relativno </w:t>
            </w:r>
            <w:r w:rsidRPr="00BC36F0">
              <w:rPr>
                <w:rFonts w:asciiTheme="minorHAnsi" w:hAnsiTheme="minorHAnsi" w:cstheme="minorHAnsi"/>
              </w:rPr>
              <w:t>mali ukupni potencijal za uštede energije i smanjenje emisija CO</w:t>
            </w:r>
            <w:r w:rsidRPr="00BC36F0">
              <w:rPr>
                <w:rFonts w:asciiTheme="minorHAnsi" w:hAnsiTheme="minorHAnsi" w:cstheme="minorHAnsi"/>
                <w:vertAlign w:val="subscript"/>
              </w:rPr>
              <w:t>2</w:t>
            </w:r>
            <w:r>
              <w:rPr>
                <w:rFonts w:asciiTheme="minorHAnsi" w:hAnsiTheme="minorHAnsi" w:cstheme="minorHAnsi"/>
              </w:rPr>
              <w:t xml:space="preserve"> (zgrada Općine je izgrađena upravo po principa energetskih ušteda)</w:t>
            </w:r>
            <w:r w:rsidRPr="00BC36F0">
              <w:rPr>
                <w:rFonts w:asciiTheme="minorHAnsi" w:hAnsiTheme="minorHAnsi" w:cstheme="minorHAnsi"/>
              </w:rPr>
              <w:t xml:space="preserve">, ali služe kao primjer </w:t>
            </w:r>
            <w:r>
              <w:rPr>
                <w:rFonts w:asciiTheme="minorHAnsi" w:hAnsiTheme="minorHAnsi" w:cstheme="minorHAnsi"/>
              </w:rPr>
              <w:t>stanovnicima</w:t>
            </w:r>
            <w:r w:rsidRPr="00BC36F0">
              <w:rPr>
                <w:rFonts w:asciiTheme="minorHAnsi" w:hAnsiTheme="minorHAnsi" w:cstheme="minorHAnsi"/>
              </w:rPr>
              <w:t xml:space="preserve"> i poduzetnicima. Lokalna zajednica najbolje prikazuje provođenje energetske i klimatske politike u načinu upravljanja vlastitom imovinom i zbog toga zgrade u vlasništvu </w:t>
            </w:r>
            <w:r>
              <w:rPr>
                <w:rFonts w:asciiTheme="minorHAnsi" w:hAnsiTheme="minorHAnsi" w:cstheme="minorHAnsi"/>
              </w:rPr>
              <w:t xml:space="preserve">Općine </w:t>
            </w:r>
            <w:r w:rsidRPr="00BC36F0">
              <w:rPr>
                <w:rFonts w:asciiTheme="minorHAnsi" w:hAnsiTheme="minorHAnsi" w:cstheme="minorHAnsi"/>
              </w:rPr>
              <w:t>predstavljaju jednu od glavnih okosnica za implementaciju mjera za smanjenje potrošnje energije i emisija CO</w:t>
            </w:r>
            <w:r w:rsidRPr="00BC36F0">
              <w:rPr>
                <w:rFonts w:asciiTheme="minorHAnsi" w:hAnsiTheme="minorHAnsi" w:cstheme="minorHAnsi"/>
                <w:vertAlign w:val="subscript"/>
              </w:rPr>
              <w:t>2</w:t>
            </w:r>
            <w:r w:rsidRPr="00BC36F0">
              <w:rPr>
                <w:rFonts w:asciiTheme="minorHAnsi" w:hAnsiTheme="minorHAnsi" w:cstheme="minorHAnsi"/>
              </w:rPr>
              <w:t xml:space="preserve">. Mjerom su obuhvaćene sljedeće aktivnosti, </w:t>
            </w:r>
            <w:r>
              <w:rPr>
                <w:rFonts w:asciiTheme="minorHAnsi" w:hAnsiTheme="minorHAnsi" w:cstheme="minorHAnsi"/>
              </w:rPr>
              <w:t xml:space="preserve">a sve u cilju postizanja boljih </w:t>
            </w:r>
            <w:r w:rsidRPr="00BC36F0">
              <w:rPr>
                <w:rFonts w:asciiTheme="minorHAnsi" w:hAnsiTheme="minorHAnsi" w:cstheme="minorHAnsi"/>
              </w:rPr>
              <w:t>energetskih performansi</w:t>
            </w:r>
            <w:r>
              <w:rPr>
                <w:rFonts w:asciiTheme="minorHAnsi" w:hAnsiTheme="minorHAnsi" w:cstheme="minorHAnsi"/>
              </w:rPr>
              <w:t>:</w:t>
            </w:r>
            <w:r w:rsidRPr="00BC36F0">
              <w:rPr>
                <w:rFonts w:asciiTheme="minorHAnsi" w:hAnsiTheme="minorHAnsi" w:cstheme="minorHAnsi"/>
              </w:rPr>
              <w:t xml:space="preserve"> </w:t>
            </w:r>
          </w:p>
          <w:p w14:paraId="6D49852D"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obnova ovojnice zgrada - povećanje toplinske zaštite ovojnice kojom se dodaju, obnavljaju ili zamjenjuju dijelovi zgrade poput prozora, vrata, prozirnih elemenata pročelja, toplinske izolacije podova, stropova, zidova te krovova i hidroizolacija</w:t>
            </w:r>
            <w:r>
              <w:rPr>
                <w:rFonts w:asciiTheme="minorHAnsi" w:hAnsiTheme="minorHAnsi" w:cstheme="minorHAnsi"/>
              </w:rPr>
              <w:t>;</w:t>
            </w:r>
          </w:p>
          <w:p w14:paraId="38871326"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ugradnja visokoučinkovitih sustava za grijanje/hlađenje koji koriste OIE te visokoučinkovitih sustava za prozračivanje ili poboljšanje postojećih sustava</w:t>
            </w:r>
            <w:r>
              <w:rPr>
                <w:rFonts w:asciiTheme="minorHAnsi" w:hAnsiTheme="minorHAnsi" w:cstheme="minorHAnsi"/>
              </w:rPr>
              <w:t>;</w:t>
            </w:r>
          </w:p>
          <w:p w14:paraId="30F65FC3"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zamjena postojećih sustava pripreme potrošne tople vode sustavima</w:t>
            </w:r>
            <w:r>
              <w:rPr>
                <w:rFonts w:asciiTheme="minorHAnsi" w:hAnsiTheme="minorHAnsi" w:cstheme="minorHAnsi"/>
              </w:rPr>
              <w:t xml:space="preserve"> </w:t>
            </w:r>
            <w:r w:rsidRPr="00BC36F0">
              <w:rPr>
                <w:rFonts w:asciiTheme="minorHAnsi" w:hAnsiTheme="minorHAnsi" w:cstheme="minorHAnsi"/>
              </w:rPr>
              <w:t>koji koriste OIE</w:t>
            </w:r>
            <w:r>
              <w:rPr>
                <w:rFonts w:asciiTheme="minorHAnsi" w:hAnsiTheme="minorHAnsi" w:cstheme="minorHAnsi"/>
              </w:rPr>
              <w:t>;</w:t>
            </w:r>
          </w:p>
          <w:p w14:paraId="76C49633"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zamjena unutarnje rasvjete učinkovitijom</w:t>
            </w:r>
            <w:r>
              <w:rPr>
                <w:rFonts w:asciiTheme="minorHAnsi" w:hAnsiTheme="minorHAnsi" w:cstheme="minorHAnsi"/>
              </w:rPr>
              <w:t>;</w:t>
            </w:r>
          </w:p>
          <w:p w14:paraId="6EC324FA"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ugradnja sustava za proizvodnju električne energije iz OIE</w:t>
            </w:r>
            <w:r>
              <w:rPr>
                <w:rFonts w:asciiTheme="minorHAnsi" w:hAnsiTheme="minorHAnsi" w:cstheme="minorHAnsi"/>
              </w:rPr>
              <w:t>;</w:t>
            </w:r>
          </w:p>
          <w:p w14:paraId="4F6E6DCD"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uvođenje sustava automatizacije i upravljanja zgradom</w:t>
            </w:r>
            <w:r>
              <w:rPr>
                <w:rFonts w:asciiTheme="minorHAnsi" w:hAnsiTheme="minorHAnsi" w:cstheme="minorHAnsi"/>
              </w:rPr>
              <w:t>;</w:t>
            </w:r>
          </w:p>
          <w:p w14:paraId="5A77295D" w14:textId="77777777" w:rsidR="00F84FD4" w:rsidRPr="00767A4F"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uvođenje sustava automatskog nadzora i mjerenja potrošnje energije</w:t>
            </w:r>
            <w:r>
              <w:rPr>
                <w:rFonts w:asciiTheme="minorHAnsi" w:hAnsiTheme="minorHAnsi" w:cstheme="minorHAnsi"/>
              </w:rPr>
              <w:t xml:space="preserve"> </w:t>
            </w:r>
            <w:r w:rsidRPr="00BC36F0">
              <w:rPr>
                <w:rFonts w:asciiTheme="minorHAnsi" w:hAnsiTheme="minorHAnsi" w:cstheme="minorHAnsi"/>
              </w:rPr>
              <w:t>i vode u zgradama.</w:t>
            </w:r>
          </w:p>
        </w:tc>
      </w:tr>
      <w:tr w:rsidR="00BE68B5" w14:paraId="53B5FB6A" w14:textId="77777777" w:rsidTr="001A2F27">
        <w:trPr>
          <w:trHeight w:val="293"/>
        </w:trPr>
        <w:tc>
          <w:tcPr>
            <w:tcW w:w="2547" w:type="dxa"/>
            <w:gridSpan w:val="2"/>
            <w:vMerge w:val="restart"/>
          </w:tcPr>
          <w:p w14:paraId="05E8DD88" w14:textId="77777777" w:rsidR="00BE68B5" w:rsidRPr="00237A01" w:rsidRDefault="00BE68B5" w:rsidP="00BE68B5">
            <w:pPr>
              <w:autoSpaceDE w:val="0"/>
              <w:autoSpaceDN w:val="0"/>
              <w:adjustRightInd w:val="0"/>
              <w:jc w:val="both"/>
              <w:rPr>
                <w:rFonts w:asciiTheme="minorHAnsi" w:hAnsiTheme="minorHAnsi" w:cstheme="minorHAnsi"/>
                <w:b/>
                <w:bCs/>
              </w:rPr>
            </w:pPr>
            <w:r>
              <w:rPr>
                <w:rFonts w:asciiTheme="minorHAnsi" w:hAnsiTheme="minorHAnsi" w:cstheme="minorHAnsi"/>
                <w:b/>
                <w:bCs/>
              </w:rPr>
              <w:t>Očekivane energetske uštede (MWh)</w:t>
            </w:r>
          </w:p>
        </w:tc>
        <w:tc>
          <w:tcPr>
            <w:tcW w:w="3257" w:type="dxa"/>
          </w:tcPr>
          <w:p w14:paraId="23A29132" w14:textId="321C0789"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7859E350" w14:textId="36B2D65C"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10%</w:t>
            </w:r>
          </w:p>
          <w:p w14:paraId="51876EE4" w14:textId="5D25BC12"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24,3 MWh</w:t>
            </w:r>
          </w:p>
        </w:tc>
      </w:tr>
      <w:tr w:rsidR="00BE68B5" w14:paraId="562A0277" w14:textId="77777777" w:rsidTr="001A2F27">
        <w:trPr>
          <w:trHeight w:val="292"/>
        </w:trPr>
        <w:tc>
          <w:tcPr>
            <w:tcW w:w="2547" w:type="dxa"/>
            <w:gridSpan w:val="2"/>
            <w:vMerge/>
          </w:tcPr>
          <w:p w14:paraId="5ED96BD0" w14:textId="77777777" w:rsidR="00BE68B5" w:rsidRDefault="00BE68B5" w:rsidP="00BE68B5">
            <w:pPr>
              <w:autoSpaceDE w:val="0"/>
              <w:autoSpaceDN w:val="0"/>
              <w:adjustRightInd w:val="0"/>
              <w:jc w:val="both"/>
              <w:rPr>
                <w:rFonts w:asciiTheme="minorHAnsi" w:hAnsiTheme="minorHAnsi" w:cstheme="minorHAnsi"/>
                <w:b/>
                <w:bCs/>
              </w:rPr>
            </w:pPr>
          </w:p>
        </w:tc>
        <w:tc>
          <w:tcPr>
            <w:tcW w:w="3257" w:type="dxa"/>
          </w:tcPr>
          <w:p w14:paraId="33A24EBD" w14:textId="62673510"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2C6BA13F" w14:textId="6BBF3743"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10%</w:t>
            </w:r>
          </w:p>
          <w:p w14:paraId="5609EF31" w14:textId="4749763A"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16,9 MWh</w:t>
            </w:r>
          </w:p>
        </w:tc>
      </w:tr>
      <w:tr w:rsidR="00BE68B5" w14:paraId="7A5374FF" w14:textId="77777777" w:rsidTr="001A2F27">
        <w:trPr>
          <w:trHeight w:val="293"/>
        </w:trPr>
        <w:tc>
          <w:tcPr>
            <w:tcW w:w="2547" w:type="dxa"/>
            <w:gridSpan w:val="2"/>
            <w:vMerge w:val="restart"/>
          </w:tcPr>
          <w:p w14:paraId="637FC256" w14:textId="132CDC4D" w:rsidR="00BE68B5" w:rsidRDefault="00BE68B5" w:rsidP="00BE68B5">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3257" w:type="dxa"/>
          </w:tcPr>
          <w:p w14:paraId="7835DC1C" w14:textId="3576C96F"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374F5A99" w14:textId="300C3AB6"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5,7</w:t>
            </w:r>
          </w:p>
        </w:tc>
      </w:tr>
      <w:tr w:rsidR="00BE68B5" w14:paraId="785A37FE" w14:textId="77777777" w:rsidTr="001A2F27">
        <w:trPr>
          <w:trHeight w:val="292"/>
        </w:trPr>
        <w:tc>
          <w:tcPr>
            <w:tcW w:w="2547" w:type="dxa"/>
            <w:gridSpan w:val="2"/>
            <w:vMerge/>
          </w:tcPr>
          <w:p w14:paraId="42A274C1" w14:textId="77777777" w:rsidR="00BE68B5" w:rsidRDefault="00BE68B5" w:rsidP="00BE68B5">
            <w:pPr>
              <w:autoSpaceDE w:val="0"/>
              <w:autoSpaceDN w:val="0"/>
              <w:adjustRightInd w:val="0"/>
              <w:jc w:val="both"/>
              <w:rPr>
                <w:rFonts w:asciiTheme="minorHAnsi" w:hAnsiTheme="minorHAnsi" w:cstheme="minorHAnsi"/>
                <w:b/>
                <w:bCs/>
              </w:rPr>
            </w:pPr>
          </w:p>
        </w:tc>
        <w:tc>
          <w:tcPr>
            <w:tcW w:w="3257" w:type="dxa"/>
          </w:tcPr>
          <w:p w14:paraId="552DF7F6" w14:textId="78897D8C"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6D65E049" w14:textId="66CDCD72"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3,4</w:t>
            </w:r>
          </w:p>
        </w:tc>
      </w:tr>
      <w:tr w:rsidR="00BE68B5" w14:paraId="647CDAF7" w14:textId="77777777" w:rsidTr="00973617">
        <w:tc>
          <w:tcPr>
            <w:tcW w:w="2547" w:type="dxa"/>
            <w:gridSpan w:val="2"/>
          </w:tcPr>
          <w:p w14:paraId="077B0281" w14:textId="77777777" w:rsidR="00BE68B5" w:rsidRPr="00237A01" w:rsidRDefault="00BE68B5" w:rsidP="00BE68B5">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gridSpan w:val="2"/>
          </w:tcPr>
          <w:p w14:paraId="151BBF0C" w14:textId="77777777" w:rsidR="00BE68B5" w:rsidRPr="00237A01"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BE68B5" w14:paraId="01E9F47E" w14:textId="77777777" w:rsidTr="00973617">
        <w:tc>
          <w:tcPr>
            <w:tcW w:w="2547" w:type="dxa"/>
            <w:gridSpan w:val="2"/>
          </w:tcPr>
          <w:p w14:paraId="24E92AFF" w14:textId="77777777" w:rsidR="00BE68B5" w:rsidRPr="00237A01" w:rsidRDefault="00BE68B5" w:rsidP="00BE68B5">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gridSpan w:val="2"/>
          </w:tcPr>
          <w:p w14:paraId="20233661" w14:textId="3E104A63" w:rsidR="00BE68B5" w:rsidRPr="00237A01"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3.000.000,00 kn</w:t>
            </w:r>
          </w:p>
        </w:tc>
      </w:tr>
      <w:tr w:rsidR="00BE68B5" w14:paraId="59FE55EB" w14:textId="77777777" w:rsidTr="00973617">
        <w:tc>
          <w:tcPr>
            <w:tcW w:w="2547" w:type="dxa"/>
            <w:gridSpan w:val="2"/>
          </w:tcPr>
          <w:p w14:paraId="075543AB" w14:textId="77777777" w:rsidR="00BE68B5" w:rsidRPr="00237A01" w:rsidRDefault="00BE68B5" w:rsidP="00BE68B5">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Nositelj mjere </w:t>
            </w:r>
          </w:p>
        </w:tc>
        <w:tc>
          <w:tcPr>
            <w:tcW w:w="6515" w:type="dxa"/>
            <w:gridSpan w:val="2"/>
          </w:tcPr>
          <w:p w14:paraId="6D11ABF2" w14:textId="77777777"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BE68B5" w14:paraId="1F59EFA8" w14:textId="77777777" w:rsidTr="00973617">
        <w:tc>
          <w:tcPr>
            <w:tcW w:w="2547" w:type="dxa"/>
            <w:gridSpan w:val="2"/>
          </w:tcPr>
          <w:p w14:paraId="0D330266" w14:textId="77777777" w:rsidR="00BE68B5" w:rsidRPr="00237A01" w:rsidRDefault="00BE68B5" w:rsidP="00BE68B5">
            <w:pPr>
              <w:autoSpaceDE w:val="0"/>
              <w:autoSpaceDN w:val="0"/>
              <w:adjustRightInd w:val="0"/>
              <w:rPr>
                <w:rFonts w:asciiTheme="minorHAnsi" w:hAnsiTheme="minorHAnsi" w:cstheme="minorHAnsi"/>
                <w:b/>
                <w:bCs/>
              </w:rPr>
            </w:pPr>
            <w:r w:rsidRPr="00237A01">
              <w:rPr>
                <w:rFonts w:asciiTheme="minorHAnsi" w:hAnsiTheme="minorHAnsi" w:cstheme="minorHAnsi"/>
                <w:b/>
                <w:bCs/>
              </w:rPr>
              <w:t>Mogući izvori financiranja</w:t>
            </w:r>
          </w:p>
        </w:tc>
        <w:tc>
          <w:tcPr>
            <w:tcW w:w="6515" w:type="dxa"/>
            <w:gridSpan w:val="2"/>
          </w:tcPr>
          <w:p w14:paraId="78EFB75A" w14:textId="77777777" w:rsidR="00BE68B5" w:rsidRPr="0000749E" w:rsidRDefault="00BE68B5" w:rsidP="00BE68B5">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 xml:space="preserve">pćine Babina Greda, Fond za zaštitu okoliša i energetsku učinkovitost, EU izvori financiranja, Državni proračun, krediti komercijalnih banaka </w:t>
            </w:r>
          </w:p>
        </w:tc>
      </w:tr>
    </w:tbl>
    <w:p w14:paraId="584BD287" w14:textId="77777777" w:rsidR="00F84FD4" w:rsidRPr="00F96DD3" w:rsidRDefault="00F84FD4" w:rsidP="00F84FD4"/>
    <w:p w14:paraId="6FD85E5B" w14:textId="0E2293C9" w:rsidR="00C40244" w:rsidRDefault="00C40244">
      <w:r>
        <w:br w:type="page"/>
      </w:r>
    </w:p>
    <w:p w14:paraId="5F8C3E97" w14:textId="77777777" w:rsidR="00F84FD4" w:rsidRDefault="00F84FD4" w:rsidP="00F84FD4">
      <w:pPr>
        <w:spacing w:line="360" w:lineRule="auto"/>
        <w:jc w:val="both"/>
      </w:pPr>
    </w:p>
    <w:tbl>
      <w:tblPr>
        <w:tblStyle w:val="Reetkatablice"/>
        <w:tblW w:w="0" w:type="auto"/>
        <w:tblLook w:val="04A0" w:firstRow="1" w:lastRow="0" w:firstColumn="1" w:lastColumn="0" w:noHBand="0" w:noVBand="1"/>
      </w:tblPr>
      <w:tblGrid>
        <w:gridCol w:w="776"/>
        <w:gridCol w:w="1771"/>
        <w:gridCol w:w="3257"/>
        <w:gridCol w:w="3258"/>
      </w:tblGrid>
      <w:tr w:rsidR="00F84FD4" w14:paraId="44BA5477" w14:textId="77777777" w:rsidTr="00973617">
        <w:tc>
          <w:tcPr>
            <w:tcW w:w="776" w:type="dxa"/>
            <w:shd w:val="pct15" w:color="auto" w:fill="auto"/>
          </w:tcPr>
          <w:p w14:paraId="5AA8B6AD" w14:textId="1DEFE12B" w:rsidR="00F84FD4" w:rsidRPr="0000749E" w:rsidRDefault="00BE5FB5"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4</w:t>
            </w:r>
          </w:p>
        </w:tc>
        <w:tc>
          <w:tcPr>
            <w:tcW w:w="8286" w:type="dxa"/>
            <w:gridSpan w:val="3"/>
            <w:shd w:val="pct15" w:color="auto" w:fill="auto"/>
          </w:tcPr>
          <w:p w14:paraId="1575012A" w14:textId="77777777" w:rsidR="00F84FD4" w:rsidRPr="0000749E" w:rsidRDefault="00F84FD4"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Energetska obnova objekata u vlasništvu poduzetnika, obrta i OPG-ova</w:t>
            </w:r>
          </w:p>
        </w:tc>
      </w:tr>
      <w:tr w:rsidR="00F84FD4" w14:paraId="7185829A" w14:textId="77777777" w:rsidTr="00973617">
        <w:tc>
          <w:tcPr>
            <w:tcW w:w="2547" w:type="dxa"/>
            <w:gridSpan w:val="2"/>
          </w:tcPr>
          <w:p w14:paraId="3B473984" w14:textId="17DBE0BD" w:rsidR="00F84FD4" w:rsidRPr="00237A01" w:rsidRDefault="00EF25D2"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gridSpan w:val="2"/>
          </w:tcPr>
          <w:p w14:paraId="36764017" w14:textId="32F2DFE1" w:rsidR="00F84FD4" w:rsidRPr="00237A01" w:rsidRDefault="00F84FD4" w:rsidP="00973617">
            <w:pPr>
              <w:autoSpaceDE w:val="0"/>
              <w:autoSpaceDN w:val="0"/>
              <w:adjustRightInd w:val="0"/>
              <w:jc w:val="both"/>
              <w:rPr>
                <w:rFonts w:asciiTheme="minorHAnsi" w:hAnsiTheme="minorHAnsi" w:cstheme="minorHAnsi"/>
                <w:bCs/>
              </w:rPr>
            </w:pPr>
            <w:r>
              <w:rPr>
                <w:rFonts w:asciiTheme="minorHAnsi" w:hAnsiTheme="minorHAnsi" w:cstheme="minorHAnsi"/>
                <w:bCs/>
              </w:rPr>
              <w:t>Objekti u vlasništvu poduzetnika, obrta i OPG-ova</w:t>
            </w:r>
            <w:r w:rsidR="00C40244">
              <w:rPr>
                <w:rFonts w:asciiTheme="minorHAnsi" w:hAnsiTheme="minorHAnsi" w:cstheme="minorHAnsi"/>
                <w:bCs/>
              </w:rPr>
              <w:t xml:space="preserve"> (zgradarstvo)</w:t>
            </w:r>
          </w:p>
        </w:tc>
      </w:tr>
      <w:tr w:rsidR="00F84FD4" w14:paraId="6C798DF8" w14:textId="77777777" w:rsidTr="00973617">
        <w:tc>
          <w:tcPr>
            <w:tcW w:w="2547" w:type="dxa"/>
            <w:gridSpan w:val="2"/>
          </w:tcPr>
          <w:p w14:paraId="29F03C64"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gridSpan w:val="2"/>
          </w:tcPr>
          <w:p w14:paraId="00499848" w14:textId="77777777" w:rsidR="00F84FD4" w:rsidRDefault="00F84FD4" w:rsidP="00973617">
            <w:pPr>
              <w:autoSpaceDE w:val="0"/>
              <w:autoSpaceDN w:val="0"/>
              <w:adjustRightInd w:val="0"/>
              <w:jc w:val="both"/>
              <w:rPr>
                <w:rFonts w:asciiTheme="minorHAnsi" w:hAnsiTheme="minorHAnsi" w:cstheme="minorHAnsi"/>
              </w:rPr>
            </w:pPr>
            <w:r w:rsidRPr="004D48EB">
              <w:rPr>
                <w:rFonts w:asciiTheme="minorHAnsi" w:hAnsiTheme="minorHAnsi" w:cstheme="minorHAnsi"/>
              </w:rPr>
              <w:t>Ova mjera se prvenstveno odnosi na objekte koje imaju velike energetske gubitke prouzrokovane lošom termoizolacijom i neučinkovitim sustavima grijanja.</w:t>
            </w:r>
            <w:r>
              <w:rPr>
                <w:rFonts w:asciiTheme="minorHAnsi" w:hAnsiTheme="minorHAnsi" w:cstheme="minorHAnsi"/>
              </w:rPr>
              <w:t xml:space="preserve"> </w:t>
            </w:r>
            <w:r w:rsidRPr="00BC36F0">
              <w:rPr>
                <w:rFonts w:asciiTheme="minorHAnsi" w:hAnsiTheme="minorHAnsi" w:cstheme="minorHAnsi"/>
              </w:rPr>
              <w:t xml:space="preserve">Mjerom su obuhvaćene sljedeće aktivnosti, </w:t>
            </w:r>
            <w:r>
              <w:rPr>
                <w:rFonts w:asciiTheme="minorHAnsi" w:hAnsiTheme="minorHAnsi" w:cstheme="minorHAnsi"/>
              </w:rPr>
              <w:t xml:space="preserve">a sve u cilju postizanja boljih </w:t>
            </w:r>
            <w:r w:rsidRPr="00BC36F0">
              <w:rPr>
                <w:rFonts w:asciiTheme="minorHAnsi" w:hAnsiTheme="minorHAnsi" w:cstheme="minorHAnsi"/>
              </w:rPr>
              <w:t>energetskih performansi</w:t>
            </w:r>
            <w:r>
              <w:rPr>
                <w:rFonts w:asciiTheme="minorHAnsi" w:hAnsiTheme="minorHAnsi" w:cstheme="minorHAnsi"/>
              </w:rPr>
              <w:t>:</w:t>
            </w:r>
            <w:r w:rsidRPr="00BC36F0">
              <w:rPr>
                <w:rFonts w:asciiTheme="minorHAnsi" w:hAnsiTheme="minorHAnsi" w:cstheme="minorHAnsi"/>
              </w:rPr>
              <w:t xml:space="preserve"> </w:t>
            </w:r>
          </w:p>
          <w:p w14:paraId="2263AE5E"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 xml:space="preserve">obnova ovojnice </w:t>
            </w:r>
            <w:r>
              <w:rPr>
                <w:rFonts w:asciiTheme="minorHAnsi" w:hAnsiTheme="minorHAnsi" w:cstheme="minorHAnsi"/>
              </w:rPr>
              <w:t>objekata</w:t>
            </w:r>
            <w:r w:rsidRPr="00BC36F0">
              <w:rPr>
                <w:rFonts w:asciiTheme="minorHAnsi" w:hAnsiTheme="minorHAnsi" w:cstheme="minorHAnsi"/>
              </w:rPr>
              <w:t xml:space="preserve"> - povećanje toplinske zaštite ovojnice kojom se dodaju, obnavljaju ili zamjenjuju dijelovi zgrade poput prozora, vrata, prozirnih elemenata pročelja, toplinske izolacije podova, stropova, zidova te krovova i hidroizolacija</w:t>
            </w:r>
            <w:r>
              <w:rPr>
                <w:rFonts w:asciiTheme="minorHAnsi" w:hAnsiTheme="minorHAnsi" w:cstheme="minorHAnsi"/>
              </w:rPr>
              <w:t>;</w:t>
            </w:r>
          </w:p>
          <w:p w14:paraId="65250611"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ugradnja visokoučinkovitih sustava za grijanje/hlađenje koji koriste OIE te visokoučinkovitih sustava za prozračivanje ili poboljšanje postojećih sustava</w:t>
            </w:r>
            <w:r>
              <w:rPr>
                <w:rFonts w:asciiTheme="minorHAnsi" w:hAnsiTheme="minorHAnsi" w:cstheme="minorHAnsi"/>
              </w:rPr>
              <w:t>;</w:t>
            </w:r>
          </w:p>
          <w:p w14:paraId="5866B20F"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zamjena postojećih sustava pripreme potrošne tople vode sustavima</w:t>
            </w:r>
            <w:r>
              <w:rPr>
                <w:rFonts w:asciiTheme="minorHAnsi" w:hAnsiTheme="minorHAnsi" w:cstheme="minorHAnsi"/>
              </w:rPr>
              <w:t xml:space="preserve"> </w:t>
            </w:r>
            <w:r w:rsidRPr="00BC36F0">
              <w:rPr>
                <w:rFonts w:asciiTheme="minorHAnsi" w:hAnsiTheme="minorHAnsi" w:cstheme="minorHAnsi"/>
              </w:rPr>
              <w:t>koji koriste OIE</w:t>
            </w:r>
            <w:r>
              <w:rPr>
                <w:rFonts w:asciiTheme="minorHAnsi" w:hAnsiTheme="minorHAnsi" w:cstheme="minorHAnsi"/>
              </w:rPr>
              <w:t>;</w:t>
            </w:r>
          </w:p>
          <w:p w14:paraId="76C9DB43"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zamjena unutarnje rasvjete učinkovitijom</w:t>
            </w:r>
            <w:r>
              <w:rPr>
                <w:rFonts w:asciiTheme="minorHAnsi" w:hAnsiTheme="minorHAnsi" w:cstheme="minorHAnsi"/>
              </w:rPr>
              <w:t>;</w:t>
            </w:r>
          </w:p>
          <w:p w14:paraId="38ED962C"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ugradnja sustava za proizvodnju električne energije iz OIE</w:t>
            </w:r>
            <w:r>
              <w:rPr>
                <w:rFonts w:asciiTheme="minorHAnsi" w:hAnsiTheme="minorHAnsi" w:cstheme="minorHAnsi"/>
              </w:rPr>
              <w:t>;</w:t>
            </w:r>
          </w:p>
          <w:p w14:paraId="0DA6E124"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uvođenje sustava automatizacije i upravljanja zgradom</w:t>
            </w:r>
            <w:r>
              <w:rPr>
                <w:rFonts w:asciiTheme="minorHAnsi" w:hAnsiTheme="minorHAnsi" w:cstheme="minorHAnsi"/>
              </w:rPr>
              <w:t>;</w:t>
            </w:r>
          </w:p>
          <w:p w14:paraId="5617DCAC" w14:textId="77777777" w:rsidR="00F84FD4" w:rsidRPr="00767A4F"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uvođenje sustava automatskog nadzora i mjerenja potrošnje energije</w:t>
            </w:r>
            <w:r>
              <w:rPr>
                <w:rFonts w:asciiTheme="minorHAnsi" w:hAnsiTheme="minorHAnsi" w:cstheme="minorHAnsi"/>
              </w:rPr>
              <w:t xml:space="preserve"> </w:t>
            </w:r>
            <w:r w:rsidRPr="00BC36F0">
              <w:rPr>
                <w:rFonts w:asciiTheme="minorHAnsi" w:hAnsiTheme="minorHAnsi" w:cstheme="minorHAnsi"/>
              </w:rPr>
              <w:t>i vode u zgradama.</w:t>
            </w:r>
          </w:p>
        </w:tc>
      </w:tr>
      <w:tr w:rsidR="00BE68B5" w14:paraId="3F25B5AF" w14:textId="77777777" w:rsidTr="001A2F27">
        <w:trPr>
          <w:trHeight w:val="293"/>
        </w:trPr>
        <w:tc>
          <w:tcPr>
            <w:tcW w:w="2547" w:type="dxa"/>
            <w:gridSpan w:val="2"/>
            <w:vMerge w:val="restart"/>
          </w:tcPr>
          <w:p w14:paraId="0E485AFB" w14:textId="77777777" w:rsidR="00BE68B5" w:rsidRPr="00237A01" w:rsidRDefault="00BE68B5" w:rsidP="00BE68B5">
            <w:pPr>
              <w:autoSpaceDE w:val="0"/>
              <w:autoSpaceDN w:val="0"/>
              <w:adjustRightInd w:val="0"/>
              <w:jc w:val="both"/>
              <w:rPr>
                <w:rFonts w:asciiTheme="minorHAnsi" w:hAnsiTheme="minorHAnsi" w:cstheme="minorHAnsi"/>
                <w:b/>
                <w:bCs/>
              </w:rPr>
            </w:pPr>
            <w:r>
              <w:rPr>
                <w:rFonts w:asciiTheme="minorHAnsi" w:hAnsiTheme="minorHAnsi" w:cstheme="minorHAnsi"/>
                <w:b/>
                <w:bCs/>
              </w:rPr>
              <w:t>Očekivane energetske uštede (MWh)</w:t>
            </w:r>
          </w:p>
        </w:tc>
        <w:tc>
          <w:tcPr>
            <w:tcW w:w="3257" w:type="dxa"/>
          </w:tcPr>
          <w:p w14:paraId="590ACF2C" w14:textId="719C6280"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6C231FB4" w14:textId="77777777" w:rsidR="00BE68B5" w:rsidRDefault="00766E30" w:rsidP="00BE68B5">
            <w:pPr>
              <w:autoSpaceDE w:val="0"/>
              <w:autoSpaceDN w:val="0"/>
              <w:adjustRightInd w:val="0"/>
              <w:jc w:val="both"/>
              <w:rPr>
                <w:rFonts w:asciiTheme="minorHAnsi" w:hAnsiTheme="minorHAnsi" w:cstheme="minorHAnsi"/>
                <w:bCs/>
              </w:rPr>
            </w:pPr>
            <w:r>
              <w:rPr>
                <w:rFonts w:asciiTheme="minorHAnsi" w:hAnsiTheme="minorHAnsi" w:cstheme="minorHAnsi"/>
                <w:bCs/>
              </w:rPr>
              <w:t>7%</w:t>
            </w:r>
          </w:p>
          <w:p w14:paraId="08D71AA4" w14:textId="0308D9F1" w:rsidR="00766E30" w:rsidRDefault="00766E30" w:rsidP="00BE68B5">
            <w:pPr>
              <w:autoSpaceDE w:val="0"/>
              <w:autoSpaceDN w:val="0"/>
              <w:adjustRightInd w:val="0"/>
              <w:jc w:val="both"/>
              <w:rPr>
                <w:rFonts w:asciiTheme="minorHAnsi" w:hAnsiTheme="minorHAnsi" w:cstheme="minorHAnsi"/>
                <w:bCs/>
              </w:rPr>
            </w:pPr>
            <w:r>
              <w:rPr>
                <w:rFonts w:asciiTheme="minorHAnsi" w:hAnsiTheme="minorHAnsi" w:cstheme="minorHAnsi"/>
                <w:bCs/>
              </w:rPr>
              <w:t>125,6</w:t>
            </w:r>
          </w:p>
        </w:tc>
      </w:tr>
      <w:tr w:rsidR="00BE68B5" w14:paraId="7BB9D9FD" w14:textId="77777777" w:rsidTr="001A2F27">
        <w:trPr>
          <w:trHeight w:val="292"/>
        </w:trPr>
        <w:tc>
          <w:tcPr>
            <w:tcW w:w="2547" w:type="dxa"/>
            <w:gridSpan w:val="2"/>
            <w:vMerge/>
          </w:tcPr>
          <w:p w14:paraId="0DBD4E55" w14:textId="77777777" w:rsidR="00BE68B5" w:rsidRDefault="00BE68B5" w:rsidP="00BE68B5">
            <w:pPr>
              <w:autoSpaceDE w:val="0"/>
              <w:autoSpaceDN w:val="0"/>
              <w:adjustRightInd w:val="0"/>
              <w:jc w:val="both"/>
              <w:rPr>
                <w:rFonts w:asciiTheme="minorHAnsi" w:hAnsiTheme="minorHAnsi" w:cstheme="minorHAnsi"/>
                <w:b/>
                <w:bCs/>
              </w:rPr>
            </w:pPr>
          </w:p>
        </w:tc>
        <w:tc>
          <w:tcPr>
            <w:tcW w:w="3257" w:type="dxa"/>
          </w:tcPr>
          <w:p w14:paraId="144F3E51" w14:textId="177BB393" w:rsidR="00BE68B5" w:rsidRDefault="00BE68B5" w:rsidP="00BE68B5">
            <w:pPr>
              <w:autoSpaceDE w:val="0"/>
              <w:autoSpaceDN w:val="0"/>
              <w:adjustRightInd w:val="0"/>
              <w:jc w:val="both"/>
              <w:rPr>
                <w:rFonts w:asciiTheme="minorHAnsi" w:hAnsiTheme="minorHAnsi" w:cstheme="minorHAnsi"/>
                <w:bCs/>
                <w:highlight w:val="yellow"/>
              </w:rPr>
            </w:pPr>
            <w:r>
              <w:rPr>
                <w:rFonts w:asciiTheme="minorHAnsi" w:hAnsiTheme="minorHAnsi" w:cstheme="minorHAnsi"/>
                <w:bCs/>
              </w:rPr>
              <w:t>Toplinska energija</w:t>
            </w:r>
          </w:p>
        </w:tc>
        <w:tc>
          <w:tcPr>
            <w:tcW w:w="3258" w:type="dxa"/>
          </w:tcPr>
          <w:p w14:paraId="409B6BAE" w14:textId="77777777" w:rsidR="00BE68B5" w:rsidRDefault="00766E30" w:rsidP="00BE68B5">
            <w:pPr>
              <w:autoSpaceDE w:val="0"/>
              <w:autoSpaceDN w:val="0"/>
              <w:adjustRightInd w:val="0"/>
              <w:jc w:val="both"/>
              <w:rPr>
                <w:rFonts w:asciiTheme="minorHAnsi" w:hAnsiTheme="minorHAnsi" w:cstheme="minorHAnsi"/>
                <w:bCs/>
              </w:rPr>
            </w:pPr>
            <w:r w:rsidRPr="00766E30">
              <w:rPr>
                <w:rFonts w:asciiTheme="minorHAnsi" w:hAnsiTheme="minorHAnsi" w:cstheme="minorHAnsi"/>
                <w:bCs/>
              </w:rPr>
              <w:t>7%</w:t>
            </w:r>
          </w:p>
          <w:p w14:paraId="3272DDF5" w14:textId="7BB22AE4" w:rsidR="00766E30" w:rsidRDefault="00766E30" w:rsidP="00BE68B5">
            <w:pPr>
              <w:autoSpaceDE w:val="0"/>
              <w:autoSpaceDN w:val="0"/>
              <w:adjustRightInd w:val="0"/>
              <w:jc w:val="both"/>
              <w:rPr>
                <w:rFonts w:asciiTheme="minorHAnsi" w:hAnsiTheme="minorHAnsi" w:cstheme="minorHAnsi"/>
                <w:bCs/>
                <w:highlight w:val="yellow"/>
              </w:rPr>
            </w:pPr>
            <w:r>
              <w:rPr>
                <w:rFonts w:asciiTheme="minorHAnsi" w:hAnsiTheme="minorHAnsi" w:cstheme="minorHAnsi"/>
                <w:bCs/>
              </w:rPr>
              <w:t>40,7</w:t>
            </w:r>
          </w:p>
        </w:tc>
      </w:tr>
      <w:tr w:rsidR="00BE68B5" w14:paraId="639CF6F3" w14:textId="77777777" w:rsidTr="001A2F27">
        <w:trPr>
          <w:trHeight w:val="293"/>
        </w:trPr>
        <w:tc>
          <w:tcPr>
            <w:tcW w:w="2547" w:type="dxa"/>
            <w:gridSpan w:val="2"/>
            <w:vMerge w:val="restart"/>
          </w:tcPr>
          <w:p w14:paraId="7946A450" w14:textId="21576EEA" w:rsidR="00BE68B5" w:rsidRDefault="00BE68B5" w:rsidP="00BE68B5">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3257" w:type="dxa"/>
          </w:tcPr>
          <w:p w14:paraId="761305A8" w14:textId="7FA4D79B" w:rsidR="00BE68B5" w:rsidRDefault="00BE68B5" w:rsidP="00BE68B5">
            <w:pPr>
              <w:autoSpaceDE w:val="0"/>
              <w:autoSpaceDN w:val="0"/>
              <w:adjustRightInd w:val="0"/>
              <w:jc w:val="both"/>
              <w:rPr>
                <w:rFonts w:asciiTheme="minorHAnsi" w:hAnsiTheme="minorHAnsi" w:cstheme="minorHAnsi"/>
                <w:bCs/>
                <w:highlight w:val="yellow"/>
              </w:rPr>
            </w:pPr>
            <w:r>
              <w:rPr>
                <w:rFonts w:asciiTheme="minorHAnsi" w:hAnsiTheme="minorHAnsi" w:cstheme="minorHAnsi"/>
                <w:bCs/>
              </w:rPr>
              <w:t>Električna energija</w:t>
            </w:r>
          </w:p>
        </w:tc>
        <w:tc>
          <w:tcPr>
            <w:tcW w:w="3258" w:type="dxa"/>
          </w:tcPr>
          <w:p w14:paraId="261A8CEC" w14:textId="75F01BED" w:rsidR="00BE68B5" w:rsidRPr="00766E30" w:rsidRDefault="00766E30" w:rsidP="00BE68B5">
            <w:pPr>
              <w:autoSpaceDE w:val="0"/>
              <w:autoSpaceDN w:val="0"/>
              <w:adjustRightInd w:val="0"/>
              <w:jc w:val="both"/>
              <w:rPr>
                <w:rFonts w:asciiTheme="minorHAnsi" w:hAnsiTheme="minorHAnsi" w:cstheme="minorHAnsi"/>
                <w:bCs/>
              </w:rPr>
            </w:pPr>
            <w:r w:rsidRPr="00766E30">
              <w:rPr>
                <w:rFonts w:asciiTheme="minorHAnsi" w:hAnsiTheme="minorHAnsi" w:cstheme="minorHAnsi"/>
                <w:bCs/>
              </w:rPr>
              <w:t>29,4</w:t>
            </w:r>
          </w:p>
        </w:tc>
      </w:tr>
      <w:tr w:rsidR="00BE68B5" w14:paraId="7C27C13A" w14:textId="77777777" w:rsidTr="001A2F27">
        <w:trPr>
          <w:trHeight w:val="292"/>
        </w:trPr>
        <w:tc>
          <w:tcPr>
            <w:tcW w:w="2547" w:type="dxa"/>
            <w:gridSpan w:val="2"/>
            <w:vMerge/>
          </w:tcPr>
          <w:p w14:paraId="4D2B1CD7" w14:textId="77777777" w:rsidR="00BE68B5" w:rsidRDefault="00BE68B5" w:rsidP="00BE68B5">
            <w:pPr>
              <w:autoSpaceDE w:val="0"/>
              <w:autoSpaceDN w:val="0"/>
              <w:adjustRightInd w:val="0"/>
              <w:jc w:val="both"/>
              <w:rPr>
                <w:rFonts w:asciiTheme="minorHAnsi" w:hAnsiTheme="minorHAnsi" w:cstheme="minorHAnsi"/>
                <w:b/>
                <w:bCs/>
              </w:rPr>
            </w:pPr>
          </w:p>
        </w:tc>
        <w:tc>
          <w:tcPr>
            <w:tcW w:w="3257" w:type="dxa"/>
          </w:tcPr>
          <w:p w14:paraId="38D8F8A8" w14:textId="71F040E7" w:rsidR="00BE68B5" w:rsidRDefault="00BE68B5" w:rsidP="00BE68B5">
            <w:pPr>
              <w:autoSpaceDE w:val="0"/>
              <w:autoSpaceDN w:val="0"/>
              <w:adjustRightInd w:val="0"/>
              <w:jc w:val="both"/>
              <w:rPr>
                <w:rFonts w:asciiTheme="minorHAnsi" w:hAnsiTheme="minorHAnsi" w:cstheme="minorHAnsi"/>
                <w:bCs/>
                <w:highlight w:val="yellow"/>
              </w:rPr>
            </w:pPr>
            <w:r>
              <w:rPr>
                <w:rFonts w:asciiTheme="minorHAnsi" w:hAnsiTheme="minorHAnsi" w:cstheme="minorHAnsi"/>
                <w:bCs/>
              </w:rPr>
              <w:t>Toplinska energija</w:t>
            </w:r>
          </w:p>
        </w:tc>
        <w:tc>
          <w:tcPr>
            <w:tcW w:w="3258" w:type="dxa"/>
          </w:tcPr>
          <w:p w14:paraId="09FE4EF5" w14:textId="7003A1B3" w:rsidR="00BE68B5" w:rsidRPr="00766E30" w:rsidRDefault="00766E30" w:rsidP="00BE68B5">
            <w:pPr>
              <w:autoSpaceDE w:val="0"/>
              <w:autoSpaceDN w:val="0"/>
              <w:adjustRightInd w:val="0"/>
              <w:jc w:val="both"/>
              <w:rPr>
                <w:rFonts w:asciiTheme="minorHAnsi" w:hAnsiTheme="minorHAnsi" w:cstheme="minorHAnsi"/>
                <w:bCs/>
              </w:rPr>
            </w:pPr>
            <w:r w:rsidRPr="00766E30">
              <w:rPr>
                <w:rFonts w:asciiTheme="minorHAnsi" w:hAnsiTheme="minorHAnsi" w:cstheme="minorHAnsi"/>
                <w:bCs/>
              </w:rPr>
              <w:t>8,2</w:t>
            </w:r>
          </w:p>
        </w:tc>
      </w:tr>
      <w:tr w:rsidR="00BE68B5" w14:paraId="249CAFC0" w14:textId="77777777" w:rsidTr="00973617">
        <w:tc>
          <w:tcPr>
            <w:tcW w:w="2547" w:type="dxa"/>
            <w:gridSpan w:val="2"/>
          </w:tcPr>
          <w:p w14:paraId="24B7C594" w14:textId="77777777" w:rsidR="00BE68B5" w:rsidRPr="00237A01" w:rsidRDefault="00BE68B5" w:rsidP="00BE68B5">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gridSpan w:val="2"/>
          </w:tcPr>
          <w:p w14:paraId="392391C9" w14:textId="77777777" w:rsidR="00BE68B5" w:rsidRPr="00237A01"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BE68B5" w14:paraId="267DB3AA" w14:textId="77777777" w:rsidTr="00973617">
        <w:tc>
          <w:tcPr>
            <w:tcW w:w="2547" w:type="dxa"/>
            <w:gridSpan w:val="2"/>
          </w:tcPr>
          <w:p w14:paraId="2A0F2986" w14:textId="77777777" w:rsidR="00BE68B5" w:rsidRPr="00237A01" w:rsidRDefault="00BE68B5" w:rsidP="00BE68B5">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gridSpan w:val="2"/>
          </w:tcPr>
          <w:p w14:paraId="22B8CC2E" w14:textId="7CC6574D" w:rsidR="00BE68B5" w:rsidRPr="00237A01"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5.000.000,00 kn</w:t>
            </w:r>
          </w:p>
        </w:tc>
      </w:tr>
      <w:tr w:rsidR="00BE68B5" w14:paraId="77E10F1D" w14:textId="77777777" w:rsidTr="00973617">
        <w:tc>
          <w:tcPr>
            <w:tcW w:w="2547" w:type="dxa"/>
            <w:gridSpan w:val="2"/>
          </w:tcPr>
          <w:p w14:paraId="3F624804" w14:textId="77777777" w:rsidR="00BE68B5" w:rsidRPr="00237A01" w:rsidRDefault="00BE68B5" w:rsidP="00BE68B5">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Nositelj mjere </w:t>
            </w:r>
          </w:p>
        </w:tc>
        <w:tc>
          <w:tcPr>
            <w:tcW w:w="6515" w:type="dxa"/>
            <w:gridSpan w:val="2"/>
          </w:tcPr>
          <w:p w14:paraId="38719154" w14:textId="77777777" w:rsidR="00BE68B5"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Poduzetnici</w:t>
            </w:r>
          </w:p>
        </w:tc>
      </w:tr>
      <w:tr w:rsidR="00BE68B5" w14:paraId="0FDF5FDB" w14:textId="77777777" w:rsidTr="00973617">
        <w:tc>
          <w:tcPr>
            <w:tcW w:w="2547" w:type="dxa"/>
            <w:gridSpan w:val="2"/>
          </w:tcPr>
          <w:p w14:paraId="100DD64E" w14:textId="77777777" w:rsidR="00BE68B5" w:rsidRPr="00237A01" w:rsidRDefault="00BE68B5" w:rsidP="00BE68B5">
            <w:pPr>
              <w:autoSpaceDE w:val="0"/>
              <w:autoSpaceDN w:val="0"/>
              <w:adjustRightInd w:val="0"/>
              <w:rPr>
                <w:rFonts w:asciiTheme="minorHAnsi" w:hAnsiTheme="minorHAnsi" w:cstheme="minorHAnsi"/>
                <w:b/>
                <w:bCs/>
              </w:rPr>
            </w:pPr>
            <w:r w:rsidRPr="00237A01">
              <w:rPr>
                <w:rFonts w:asciiTheme="minorHAnsi" w:hAnsiTheme="minorHAnsi" w:cstheme="minorHAnsi"/>
                <w:b/>
                <w:bCs/>
              </w:rPr>
              <w:t>Mogući izvori financiranja</w:t>
            </w:r>
          </w:p>
        </w:tc>
        <w:tc>
          <w:tcPr>
            <w:tcW w:w="6515" w:type="dxa"/>
            <w:gridSpan w:val="2"/>
          </w:tcPr>
          <w:p w14:paraId="7DE33118" w14:textId="77777777" w:rsidR="00BE68B5" w:rsidRPr="0000749E" w:rsidRDefault="00BE68B5" w:rsidP="00BE68B5">
            <w:pPr>
              <w:autoSpaceDE w:val="0"/>
              <w:autoSpaceDN w:val="0"/>
              <w:adjustRightInd w:val="0"/>
              <w:jc w:val="both"/>
              <w:rPr>
                <w:rFonts w:asciiTheme="minorHAnsi" w:hAnsiTheme="minorHAnsi" w:cstheme="minorHAnsi"/>
                <w:bCs/>
              </w:rPr>
            </w:pPr>
            <w:r>
              <w:rPr>
                <w:rFonts w:asciiTheme="minorHAnsi" w:hAnsiTheme="minorHAnsi" w:cstheme="minorHAnsi"/>
                <w:bCs/>
              </w:rPr>
              <w:t xml:space="preserve">Vlastita sredstva poduzetnika, Fond za zaštitu okoliša i energetsku učinkovitost, EU izvori financiranja, Državni proračun, krediti komercijalnih banaka, ESCO-projekti </w:t>
            </w:r>
          </w:p>
        </w:tc>
      </w:tr>
    </w:tbl>
    <w:p w14:paraId="076D0B09" w14:textId="3C98760E" w:rsidR="00C40244" w:rsidRDefault="00C40244" w:rsidP="00F84FD4">
      <w:pPr>
        <w:spacing w:line="360" w:lineRule="auto"/>
        <w:jc w:val="both"/>
      </w:pPr>
    </w:p>
    <w:p w14:paraId="3FF5D3EC" w14:textId="77777777" w:rsidR="00C40244" w:rsidRDefault="00C40244">
      <w:r>
        <w:br w:type="page"/>
      </w:r>
    </w:p>
    <w:p w14:paraId="393836BB" w14:textId="77777777" w:rsidR="00F84FD4" w:rsidRDefault="00F84FD4" w:rsidP="00F84FD4">
      <w:pPr>
        <w:spacing w:line="360" w:lineRule="auto"/>
        <w:jc w:val="both"/>
      </w:pPr>
    </w:p>
    <w:tbl>
      <w:tblPr>
        <w:tblStyle w:val="Reetkatablice"/>
        <w:tblW w:w="0" w:type="auto"/>
        <w:tblLook w:val="04A0" w:firstRow="1" w:lastRow="0" w:firstColumn="1" w:lastColumn="0" w:noHBand="0" w:noVBand="1"/>
      </w:tblPr>
      <w:tblGrid>
        <w:gridCol w:w="776"/>
        <w:gridCol w:w="1771"/>
        <w:gridCol w:w="3257"/>
        <w:gridCol w:w="3258"/>
      </w:tblGrid>
      <w:tr w:rsidR="00F84FD4" w14:paraId="38ECF3F6" w14:textId="77777777" w:rsidTr="00973617">
        <w:tc>
          <w:tcPr>
            <w:tcW w:w="776" w:type="dxa"/>
            <w:shd w:val="pct15" w:color="auto" w:fill="auto"/>
          </w:tcPr>
          <w:p w14:paraId="7D4D0DC4" w14:textId="47CEC8DE" w:rsidR="00F84FD4" w:rsidRPr="0000749E" w:rsidRDefault="00BE5FB5"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5</w:t>
            </w:r>
          </w:p>
        </w:tc>
        <w:tc>
          <w:tcPr>
            <w:tcW w:w="8286" w:type="dxa"/>
            <w:gridSpan w:val="3"/>
            <w:shd w:val="pct15" w:color="auto" w:fill="auto"/>
          </w:tcPr>
          <w:p w14:paraId="10160C92" w14:textId="77777777" w:rsidR="00F84FD4" w:rsidRPr="0000749E" w:rsidRDefault="00F84FD4"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Energetska obnova obiteljskih kuća</w:t>
            </w:r>
          </w:p>
        </w:tc>
      </w:tr>
      <w:tr w:rsidR="00F84FD4" w14:paraId="13377795" w14:textId="77777777" w:rsidTr="00973617">
        <w:tc>
          <w:tcPr>
            <w:tcW w:w="2547" w:type="dxa"/>
            <w:gridSpan w:val="2"/>
          </w:tcPr>
          <w:p w14:paraId="755803AC" w14:textId="17770C16" w:rsidR="00F84FD4" w:rsidRPr="00237A01" w:rsidRDefault="00EF25D2"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gridSpan w:val="2"/>
          </w:tcPr>
          <w:p w14:paraId="4C91DF7C" w14:textId="7D2EDE05" w:rsidR="00F84FD4" w:rsidRPr="00237A01" w:rsidRDefault="00EF25D2" w:rsidP="00EF25D2">
            <w:pPr>
              <w:autoSpaceDE w:val="0"/>
              <w:autoSpaceDN w:val="0"/>
              <w:adjustRightInd w:val="0"/>
              <w:jc w:val="both"/>
              <w:rPr>
                <w:rFonts w:asciiTheme="minorHAnsi" w:hAnsiTheme="minorHAnsi" w:cstheme="minorHAnsi"/>
                <w:bCs/>
              </w:rPr>
            </w:pPr>
            <w:r>
              <w:rPr>
                <w:rFonts w:asciiTheme="minorHAnsi" w:hAnsiTheme="minorHAnsi" w:cstheme="minorHAnsi"/>
                <w:bCs/>
              </w:rPr>
              <w:t xml:space="preserve">Vlasnici </w:t>
            </w:r>
            <w:r w:rsidR="00F84FD4">
              <w:rPr>
                <w:rFonts w:asciiTheme="minorHAnsi" w:hAnsiTheme="minorHAnsi" w:cstheme="minorHAnsi"/>
                <w:bCs/>
              </w:rPr>
              <w:t>privatni</w:t>
            </w:r>
            <w:r>
              <w:rPr>
                <w:rFonts w:asciiTheme="minorHAnsi" w:hAnsiTheme="minorHAnsi" w:cstheme="minorHAnsi"/>
                <w:bCs/>
              </w:rPr>
              <w:t>h</w:t>
            </w:r>
            <w:r w:rsidR="00F84FD4">
              <w:rPr>
                <w:rFonts w:asciiTheme="minorHAnsi" w:hAnsiTheme="minorHAnsi" w:cstheme="minorHAnsi"/>
                <w:bCs/>
              </w:rPr>
              <w:t xml:space="preserve"> objek</w:t>
            </w:r>
            <w:r>
              <w:rPr>
                <w:rFonts w:asciiTheme="minorHAnsi" w:hAnsiTheme="minorHAnsi" w:cstheme="minorHAnsi"/>
                <w:bCs/>
              </w:rPr>
              <w:t>a</w:t>
            </w:r>
            <w:r w:rsidR="00F84FD4">
              <w:rPr>
                <w:rFonts w:asciiTheme="minorHAnsi" w:hAnsiTheme="minorHAnsi" w:cstheme="minorHAnsi"/>
                <w:bCs/>
              </w:rPr>
              <w:t>t</w:t>
            </w:r>
            <w:r>
              <w:rPr>
                <w:rFonts w:asciiTheme="minorHAnsi" w:hAnsiTheme="minorHAnsi" w:cstheme="minorHAnsi"/>
                <w:bCs/>
              </w:rPr>
              <w:t>a</w:t>
            </w:r>
            <w:r w:rsidR="00611A5E">
              <w:rPr>
                <w:rFonts w:asciiTheme="minorHAnsi" w:hAnsiTheme="minorHAnsi" w:cstheme="minorHAnsi"/>
                <w:bCs/>
              </w:rPr>
              <w:t xml:space="preserve"> (zgradarstvo)</w:t>
            </w:r>
          </w:p>
        </w:tc>
      </w:tr>
      <w:tr w:rsidR="00F84FD4" w14:paraId="1C8024D3" w14:textId="77777777" w:rsidTr="00973617">
        <w:tc>
          <w:tcPr>
            <w:tcW w:w="2547" w:type="dxa"/>
            <w:gridSpan w:val="2"/>
          </w:tcPr>
          <w:p w14:paraId="51F3594F"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gridSpan w:val="2"/>
          </w:tcPr>
          <w:p w14:paraId="7FB5FECB" w14:textId="77777777" w:rsidR="00F84FD4" w:rsidRDefault="00F84FD4" w:rsidP="00973617">
            <w:pPr>
              <w:autoSpaceDE w:val="0"/>
              <w:autoSpaceDN w:val="0"/>
              <w:adjustRightInd w:val="0"/>
              <w:jc w:val="both"/>
              <w:rPr>
                <w:rFonts w:asciiTheme="minorHAnsi" w:hAnsiTheme="minorHAnsi" w:cstheme="minorHAnsi"/>
              </w:rPr>
            </w:pPr>
            <w:r w:rsidRPr="00393ABB">
              <w:rPr>
                <w:rFonts w:asciiTheme="minorHAnsi" w:hAnsiTheme="minorHAnsi" w:cstheme="minorHAnsi"/>
              </w:rPr>
              <w:t>Ova mjera se prvenstveno odnosi na obiteljske kuće koje imaju velike energetske gubitke prouzrokovane lošom termoizolacijom i neučinkovitim sustavima grijanja.</w:t>
            </w:r>
            <w:r>
              <w:rPr>
                <w:rFonts w:asciiTheme="minorHAnsi" w:hAnsiTheme="minorHAnsi" w:cstheme="minorHAnsi"/>
              </w:rPr>
              <w:t xml:space="preserve"> </w:t>
            </w:r>
            <w:r w:rsidRPr="00BC36F0">
              <w:rPr>
                <w:rFonts w:asciiTheme="minorHAnsi" w:hAnsiTheme="minorHAnsi" w:cstheme="minorHAnsi"/>
              </w:rPr>
              <w:t xml:space="preserve">Mjerom su obuhvaćene sljedeće aktivnosti, </w:t>
            </w:r>
            <w:r>
              <w:rPr>
                <w:rFonts w:asciiTheme="minorHAnsi" w:hAnsiTheme="minorHAnsi" w:cstheme="minorHAnsi"/>
              </w:rPr>
              <w:t xml:space="preserve">a sve u cilju postizanja boljih </w:t>
            </w:r>
            <w:r w:rsidRPr="00BC36F0">
              <w:rPr>
                <w:rFonts w:asciiTheme="minorHAnsi" w:hAnsiTheme="minorHAnsi" w:cstheme="minorHAnsi"/>
              </w:rPr>
              <w:t>energetskih performansi</w:t>
            </w:r>
            <w:r>
              <w:rPr>
                <w:rFonts w:asciiTheme="minorHAnsi" w:hAnsiTheme="minorHAnsi" w:cstheme="minorHAnsi"/>
              </w:rPr>
              <w:t>:</w:t>
            </w:r>
            <w:r w:rsidRPr="00BC36F0">
              <w:rPr>
                <w:rFonts w:asciiTheme="minorHAnsi" w:hAnsiTheme="minorHAnsi" w:cstheme="minorHAnsi"/>
              </w:rPr>
              <w:t xml:space="preserve"> </w:t>
            </w:r>
          </w:p>
          <w:p w14:paraId="03FC9C73"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obnova ovojnice zgrada - povećanje toplinske zaštite ovojnice kojom se dodaju, obnavljaju ili zamjenjuju dijelovi zgrade poput prozora, vrata, prozirnih elemenata pročelja, toplinske izolacije podova, stropova, zidova te krovova i hidroizolacija</w:t>
            </w:r>
            <w:r>
              <w:rPr>
                <w:rFonts w:asciiTheme="minorHAnsi" w:hAnsiTheme="minorHAnsi" w:cstheme="minorHAnsi"/>
              </w:rPr>
              <w:t>;</w:t>
            </w:r>
          </w:p>
          <w:p w14:paraId="0D0A8E12"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ugradnja visokoučinkovitih sustava za grijanje/hlađenje koji koriste OIE te visokoučinkovitih sustava za prozračivanje ili poboljšanje postojećih sustava</w:t>
            </w:r>
            <w:r>
              <w:rPr>
                <w:rFonts w:asciiTheme="minorHAnsi" w:hAnsiTheme="minorHAnsi" w:cstheme="minorHAnsi"/>
              </w:rPr>
              <w:t>;</w:t>
            </w:r>
          </w:p>
          <w:p w14:paraId="68F8F50B"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zamjena postojećih sustava pripreme potrošne tople vode sustavima</w:t>
            </w:r>
            <w:r>
              <w:rPr>
                <w:rFonts w:asciiTheme="minorHAnsi" w:hAnsiTheme="minorHAnsi" w:cstheme="minorHAnsi"/>
              </w:rPr>
              <w:t xml:space="preserve"> </w:t>
            </w:r>
            <w:r w:rsidRPr="00BC36F0">
              <w:rPr>
                <w:rFonts w:asciiTheme="minorHAnsi" w:hAnsiTheme="minorHAnsi" w:cstheme="minorHAnsi"/>
              </w:rPr>
              <w:t>koji koriste OIE</w:t>
            </w:r>
            <w:r>
              <w:rPr>
                <w:rFonts w:asciiTheme="minorHAnsi" w:hAnsiTheme="minorHAnsi" w:cstheme="minorHAnsi"/>
              </w:rPr>
              <w:t>;</w:t>
            </w:r>
          </w:p>
          <w:p w14:paraId="31DDA327"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zamjena unutarnje rasvjete učinkovitijom</w:t>
            </w:r>
            <w:r>
              <w:rPr>
                <w:rFonts w:asciiTheme="minorHAnsi" w:hAnsiTheme="minorHAnsi" w:cstheme="minorHAnsi"/>
              </w:rPr>
              <w:t>;</w:t>
            </w:r>
          </w:p>
          <w:p w14:paraId="1EC8E82F" w14:textId="77777777" w:rsidR="00F84FD4" w:rsidRPr="00393ABB"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C36F0">
              <w:rPr>
                <w:rFonts w:asciiTheme="minorHAnsi" w:hAnsiTheme="minorHAnsi" w:cstheme="minorHAnsi"/>
              </w:rPr>
              <w:t>ugradnja sustava za proizvodnju električne energije iz OIE</w:t>
            </w:r>
            <w:r>
              <w:rPr>
                <w:rFonts w:asciiTheme="minorHAnsi" w:hAnsiTheme="minorHAnsi" w:cstheme="minorHAnsi"/>
              </w:rPr>
              <w:t>.</w:t>
            </w:r>
          </w:p>
        </w:tc>
      </w:tr>
      <w:tr w:rsidR="00852610" w14:paraId="20711659" w14:textId="77777777" w:rsidTr="001A2F27">
        <w:trPr>
          <w:trHeight w:val="293"/>
        </w:trPr>
        <w:tc>
          <w:tcPr>
            <w:tcW w:w="2547" w:type="dxa"/>
            <w:gridSpan w:val="2"/>
            <w:vMerge w:val="restart"/>
          </w:tcPr>
          <w:p w14:paraId="7B116CA5" w14:textId="77777777" w:rsidR="00852610" w:rsidRPr="00237A01" w:rsidRDefault="00852610" w:rsidP="00852610">
            <w:pPr>
              <w:autoSpaceDE w:val="0"/>
              <w:autoSpaceDN w:val="0"/>
              <w:adjustRightInd w:val="0"/>
              <w:jc w:val="both"/>
              <w:rPr>
                <w:rFonts w:asciiTheme="minorHAnsi" w:hAnsiTheme="minorHAnsi" w:cstheme="minorHAnsi"/>
                <w:b/>
                <w:bCs/>
              </w:rPr>
            </w:pPr>
            <w:r>
              <w:rPr>
                <w:rFonts w:asciiTheme="minorHAnsi" w:hAnsiTheme="minorHAnsi" w:cstheme="minorHAnsi"/>
                <w:b/>
                <w:bCs/>
              </w:rPr>
              <w:t>Očekivane energetske uštede (MWh)</w:t>
            </w:r>
          </w:p>
        </w:tc>
        <w:tc>
          <w:tcPr>
            <w:tcW w:w="3257" w:type="dxa"/>
          </w:tcPr>
          <w:p w14:paraId="3AEAA976" w14:textId="5523D2B1"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5A56B06F" w14:textId="24A2EC28"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3%</w:t>
            </w:r>
          </w:p>
          <w:p w14:paraId="6681E668" w14:textId="20373695"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67,6</w:t>
            </w:r>
          </w:p>
        </w:tc>
      </w:tr>
      <w:tr w:rsidR="00852610" w14:paraId="59233D1B" w14:textId="77777777" w:rsidTr="001A2F27">
        <w:trPr>
          <w:trHeight w:val="292"/>
        </w:trPr>
        <w:tc>
          <w:tcPr>
            <w:tcW w:w="2547" w:type="dxa"/>
            <w:gridSpan w:val="2"/>
            <w:vMerge/>
          </w:tcPr>
          <w:p w14:paraId="0AB303E9" w14:textId="77777777" w:rsidR="00852610" w:rsidRDefault="00852610" w:rsidP="00852610">
            <w:pPr>
              <w:autoSpaceDE w:val="0"/>
              <w:autoSpaceDN w:val="0"/>
              <w:adjustRightInd w:val="0"/>
              <w:jc w:val="both"/>
              <w:rPr>
                <w:rFonts w:asciiTheme="minorHAnsi" w:hAnsiTheme="minorHAnsi" w:cstheme="minorHAnsi"/>
                <w:b/>
                <w:bCs/>
              </w:rPr>
            </w:pPr>
          </w:p>
        </w:tc>
        <w:tc>
          <w:tcPr>
            <w:tcW w:w="3257" w:type="dxa"/>
          </w:tcPr>
          <w:p w14:paraId="2725694C" w14:textId="137375F5"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4F80FF56" w14:textId="6F1F157A"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3</w:t>
            </w:r>
            <w:r w:rsidRPr="00766E30">
              <w:rPr>
                <w:rFonts w:asciiTheme="minorHAnsi" w:hAnsiTheme="minorHAnsi" w:cstheme="minorHAnsi"/>
                <w:bCs/>
              </w:rPr>
              <w:t>%</w:t>
            </w:r>
          </w:p>
          <w:p w14:paraId="10A9B220" w14:textId="41C6AD89"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75,6</w:t>
            </w:r>
          </w:p>
        </w:tc>
      </w:tr>
      <w:tr w:rsidR="00852610" w14:paraId="6862C7AF" w14:textId="77777777" w:rsidTr="001A2F27">
        <w:trPr>
          <w:trHeight w:val="293"/>
        </w:trPr>
        <w:tc>
          <w:tcPr>
            <w:tcW w:w="2547" w:type="dxa"/>
            <w:gridSpan w:val="2"/>
            <w:vMerge w:val="restart"/>
          </w:tcPr>
          <w:p w14:paraId="18039AE6" w14:textId="7E7B428A" w:rsidR="00852610" w:rsidRDefault="00852610" w:rsidP="00852610">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3257" w:type="dxa"/>
          </w:tcPr>
          <w:p w14:paraId="3D784938" w14:textId="2E8FDC7A"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5D5A32FC" w14:textId="1A443F69"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15,8</w:t>
            </w:r>
          </w:p>
        </w:tc>
      </w:tr>
      <w:tr w:rsidR="00852610" w14:paraId="6BD7B8F9" w14:textId="77777777" w:rsidTr="001A2F27">
        <w:trPr>
          <w:trHeight w:val="292"/>
        </w:trPr>
        <w:tc>
          <w:tcPr>
            <w:tcW w:w="2547" w:type="dxa"/>
            <w:gridSpan w:val="2"/>
            <w:vMerge/>
          </w:tcPr>
          <w:p w14:paraId="65AF9B56" w14:textId="77777777" w:rsidR="00852610" w:rsidRDefault="00852610" w:rsidP="00852610">
            <w:pPr>
              <w:autoSpaceDE w:val="0"/>
              <w:autoSpaceDN w:val="0"/>
              <w:adjustRightInd w:val="0"/>
              <w:jc w:val="both"/>
              <w:rPr>
                <w:rFonts w:asciiTheme="minorHAnsi" w:hAnsiTheme="minorHAnsi" w:cstheme="minorHAnsi"/>
                <w:b/>
                <w:bCs/>
              </w:rPr>
            </w:pPr>
          </w:p>
        </w:tc>
        <w:tc>
          <w:tcPr>
            <w:tcW w:w="3257" w:type="dxa"/>
          </w:tcPr>
          <w:p w14:paraId="40F4D379" w14:textId="78B1FBE6"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1CE72DE0" w14:textId="7DD31EA3"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15,3</w:t>
            </w:r>
          </w:p>
        </w:tc>
      </w:tr>
      <w:tr w:rsidR="00852610" w14:paraId="7CF2CA9D" w14:textId="77777777" w:rsidTr="00973617">
        <w:tc>
          <w:tcPr>
            <w:tcW w:w="2547" w:type="dxa"/>
            <w:gridSpan w:val="2"/>
          </w:tcPr>
          <w:p w14:paraId="2D7323C2" w14:textId="77777777" w:rsidR="00852610" w:rsidRPr="00237A01" w:rsidRDefault="00852610" w:rsidP="00852610">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gridSpan w:val="2"/>
          </w:tcPr>
          <w:p w14:paraId="352F91A2" w14:textId="77777777" w:rsidR="00852610" w:rsidRPr="00237A01"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852610" w14:paraId="454A8F9D" w14:textId="77777777" w:rsidTr="00973617">
        <w:tc>
          <w:tcPr>
            <w:tcW w:w="2547" w:type="dxa"/>
            <w:gridSpan w:val="2"/>
          </w:tcPr>
          <w:p w14:paraId="0953F647" w14:textId="77777777" w:rsidR="00852610" w:rsidRPr="00237A01" w:rsidRDefault="00852610" w:rsidP="00852610">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gridSpan w:val="2"/>
          </w:tcPr>
          <w:p w14:paraId="751BC467" w14:textId="77777777" w:rsidR="00852610" w:rsidRPr="00237A01"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5.000.000,00 kn</w:t>
            </w:r>
          </w:p>
        </w:tc>
      </w:tr>
      <w:tr w:rsidR="00852610" w14:paraId="5FEBFF91" w14:textId="77777777" w:rsidTr="00973617">
        <w:tc>
          <w:tcPr>
            <w:tcW w:w="2547" w:type="dxa"/>
            <w:gridSpan w:val="2"/>
          </w:tcPr>
          <w:p w14:paraId="58745EF6" w14:textId="77777777" w:rsidR="00852610" w:rsidRPr="00237A01" w:rsidRDefault="00852610" w:rsidP="00852610">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Nositelj mjere </w:t>
            </w:r>
          </w:p>
        </w:tc>
        <w:tc>
          <w:tcPr>
            <w:tcW w:w="6515" w:type="dxa"/>
            <w:gridSpan w:val="2"/>
          </w:tcPr>
          <w:p w14:paraId="036BF6E9" w14:textId="54C1A009"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Fizičke osobe</w:t>
            </w:r>
          </w:p>
        </w:tc>
      </w:tr>
      <w:tr w:rsidR="00852610" w14:paraId="6C04C99B" w14:textId="77777777" w:rsidTr="00973617">
        <w:tc>
          <w:tcPr>
            <w:tcW w:w="2547" w:type="dxa"/>
            <w:gridSpan w:val="2"/>
          </w:tcPr>
          <w:p w14:paraId="7BB83CFB" w14:textId="77777777" w:rsidR="00852610" w:rsidRPr="00237A01" w:rsidRDefault="00852610" w:rsidP="00852610">
            <w:pPr>
              <w:autoSpaceDE w:val="0"/>
              <w:autoSpaceDN w:val="0"/>
              <w:adjustRightInd w:val="0"/>
              <w:rPr>
                <w:rFonts w:asciiTheme="minorHAnsi" w:hAnsiTheme="minorHAnsi" w:cstheme="minorHAnsi"/>
                <w:b/>
                <w:bCs/>
              </w:rPr>
            </w:pPr>
            <w:r w:rsidRPr="00237A01">
              <w:rPr>
                <w:rFonts w:asciiTheme="minorHAnsi" w:hAnsiTheme="minorHAnsi" w:cstheme="minorHAnsi"/>
                <w:b/>
                <w:bCs/>
              </w:rPr>
              <w:t>Mogući izvori financiranja</w:t>
            </w:r>
          </w:p>
        </w:tc>
        <w:tc>
          <w:tcPr>
            <w:tcW w:w="6515" w:type="dxa"/>
            <w:gridSpan w:val="2"/>
          </w:tcPr>
          <w:p w14:paraId="66086B2F" w14:textId="77777777" w:rsidR="00852610" w:rsidRPr="0000749E"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 xml:space="preserve">Vlastita sredstva vlasnika kuća, Fond za zaštitu okoliša i energetsku učinkovitost, EU izvori financiranja, Državni proračun, krediti komercijalnih banaka, ESCO-projekti </w:t>
            </w:r>
          </w:p>
        </w:tc>
      </w:tr>
    </w:tbl>
    <w:p w14:paraId="0EB72FDB" w14:textId="77777777" w:rsidR="00F84FD4" w:rsidRDefault="00F84FD4" w:rsidP="00F84FD4">
      <w:pPr>
        <w:spacing w:line="360" w:lineRule="auto"/>
        <w:jc w:val="both"/>
      </w:pPr>
    </w:p>
    <w:p w14:paraId="24B39171" w14:textId="3D0659B1" w:rsidR="00EE44F9" w:rsidRDefault="00EE44F9">
      <w:r>
        <w:br w:type="page"/>
      </w:r>
    </w:p>
    <w:p w14:paraId="37ABBE95" w14:textId="77777777" w:rsidR="00F84FD4" w:rsidRPr="00275DE7" w:rsidRDefault="00F84FD4" w:rsidP="00F84FD4">
      <w:pPr>
        <w:spacing w:line="360" w:lineRule="auto"/>
        <w:jc w:val="both"/>
      </w:pPr>
    </w:p>
    <w:tbl>
      <w:tblPr>
        <w:tblStyle w:val="Reetkatablice"/>
        <w:tblW w:w="0" w:type="auto"/>
        <w:tblLook w:val="04A0" w:firstRow="1" w:lastRow="0" w:firstColumn="1" w:lastColumn="0" w:noHBand="0" w:noVBand="1"/>
      </w:tblPr>
      <w:tblGrid>
        <w:gridCol w:w="776"/>
        <w:gridCol w:w="1771"/>
        <w:gridCol w:w="3257"/>
        <w:gridCol w:w="3258"/>
      </w:tblGrid>
      <w:tr w:rsidR="00F84FD4" w14:paraId="75A5A9EE" w14:textId="77777777" w:rsidTr="00973617">
        <w:tc>
          <w:tcPr>
            <w:tcW w:w="776" w:type="dxa"/>
            <w:shd w:val="pct15" w:color="auto" w:fill="auto"/>
          </w:tcPr>
          <w:p w14:paraId="17DF6E53" w14:textId="5F303DA0" w:rsidR="00F84FD4" w:rsidRPr="0000749E" w:rsidRDefault="00BE5FB5"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6</w:t>
            </w:r>
          </w:p>
        </w:tc>
        <w:tc>
          <w:tcPr>
            <w:tcW w:w="8286" w:type="dxa"/>
            <w:gridSpan w:val="3"/>
            <w:shd w:val="pct15" w:color="auto" w:fill="auto"/>
          </w:tcPr>
          <w:p w14:paraId="71982A8F" w14:textId="70FCCFC1" w:rsidR="00F84FD4" w:rsidRPr="0000749E" w:rsidRDefault="00F84FD4" w:rsidP="00EF25D2">
            <w:pPr>
              <w:autoSpaceDE w:val="0"/>
              <w:autoSpaceDN w:val="0"/>
              <w:adjustRightInd w:val="0"/>
              <w:jc w:val="both"/>
              <w:rPr>
                <w:rFonts w:asciiTheme="minorHAnsi" w:hAnsiTheme="minorHAnsi" w:cstheme="minorHAnsi"/>
                <w:b/>
                <w:bCs/>
              </w:rPr>
            </w:pPr>
            <w:r>
              <w:rPr>
                <w:rFonts w:asciiTheme="minorHAnsi" w:hAnsiTheme="minorHAnsi" w:cstheme="minorHAnsi"/>
                <w:b/>
                <w:bCs/>
              </w:rPr>
              <w:t>Primjena novih tehnologija</w:t>
            </w:r>
            <w:r w:rsidR="00EF25D2">
              <w:rPr>
                <w:rFonts w:asciiTheme="minorHAnsi" w:hAnsiTheme="minorHAnsi" w:cstheme="minorHAnsi"/>
                <w:b/>
                <w:bCs/>
              </w:rPr>
              <w:t xml:space="preserve"> za grijanje i hlađenje </w:t>
            </w:r>
          </w:p>
        </w:tc>
      </w:tr>
      <w:tr w:rsidR="00F84FD4" w14:paraId="0672037B" w14:textId="77777777" w:rsidTr="00973617">
        <w:tc>
          <w:tcPr>
            <w:tcW w:w="2547" w:type="dxa"/>
            <w:gridSpan w:val="2"/>
          </w:tcPr>
          <w:p w14:paraId="6F750492" w14:textId="63C26A27" w:rsidR="00F84FD4" w:rsidRPr="00237A01" w:rsidRDefault="00EF25D2"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gridSpan w:val="2"/>
          </w:tcPr>
          <w:p w14:paraId="773D51A4" w14:textId="062E1546" w:rsidR="00F84FD4" w:rsidRPr="00237A01" w:rsidRDefault="00F84FD4" w:rsidP="00973617">
            <w:pPr>
              <w:autoSpaceDE w:val="0"/>
              <w:autoSpaceDN w:val="0"/>
              <w:adjustRightInd w:val="0"/>
              <w:jc w:val="both"/>
              <w:rPr>
                <w:rFonts w:asciiTheme="minorHAnsi" w:hAnsiTheme="minorHAnsi" w:cstheme="minorHAnsi"/>
                <w:bCs/>
              </w:rPr>
            </w:pPr>
            <w:r w:rsidRPr="00767A4F">
              <w:rPr>
                <w:rFonts w:asciiTheme="minorHAnsi" w:hAnsiTheme="minorHAnsi" w:cstheme="minorHAnsi"/>
                <w:bCs/>
              </w:rPr>
              <w:t>Svi vlasnici stambenih i poslovnih objekata</w:t>
            </w:r>
            <w:r w:rsidR="00611A5E">
              <w:rPr>
                <w:rFonts w:asciiTheme="minorHAnsi" w:hAnsiTheme="minorHAnsi" w:cstheme="minorHAnsi"/>
                <w:bCs/>
              </w:rPr>
              <w:t xml:space="preserve"> (zgradarstvo)</w:t>
            </w:r>
          </w:p>
        </w:tc>
      </w:tr>
      <w:tr w:rsidR="00F84FD4" w14:paraId="51696D72" w14:textId="77777777" w:rsidTr="00973617">
        <w:tc>
          <w:tcPr>
            <w:tcW w:w="2547" w:type="dxa"/>
            <w:gridSpan w:val="2"/>
          </w:tcPr>
          <w:p w14:paraId="5EFC45BF"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gridSpan w:val="2"/>
          </w:tcPr>
          <w:p w14:paraId="0F0C95D8" w14:textId="77777777" w:rsidR="00F84FD4" w:rsidRPr="00767A4F" w:rsidRDefault="00F84FD4" w:rsidP="00973617">
            <w:pPr>
              <w:autoSpaceDE w:val="0"/>
              <w:autoSpaceDN w:val="0"/>
              <w:adjustRightInd w:val="0"/>
              <w:jc w:val="both"/>
              <w:rPr>
                <w:rFonts w:asciiTheme="minorHAnsi" w:hAnsiTheme="minorHAnsi" w:cstheme="minorHAnsi"/>
              </w:rPr>
            </w:pPr>
            <w:r w:rsidRPr="00767A4F">
              <w:rPr>
                <w:rFonts w:asciiTheme="minorHAnsi" w:hAnsiTheme="minorHAnsi" w:cstheme="minorHAnsi"/>
              </w:rPr>
              <w:t xml:space="preserve">Ova mjera se može provoditi zasebno ili zajedno s mjerom energetske obnove zgrada, a obuhvaća instalaciju najnovijih dostupnih tehnologija za korištenje obnovljivih izvora energije za grijanje/hlađenje i proizvodnju električne energije. U dijelu proizvodnje električne energije iz OIE, ova mjera je od posebnog značaja </w:t>
            </w:r>
            <w:r>
              <w:rPr>
                <w:rFonts w:asciiTheme="minorHAnsi" w:hAnsiTheme="minorHAnsi" w:cstheme="minorHAnsi"/>
              </w:rPr>
              <w:t xml:space="preserve">objekte s </w:t>
            </w:r>
            <w:r w:rsidRPr="00767A4F">
              <w:rPr>
                <w:rFonts w:asciiTheme="minorHAnsi" w:hAnsiTheme="minorHAnsi" w:cstheme="minorHAnsi"/>
              </w:rPr>
              <w:t>izraženij</w:t>
            </w:r>
            <w:r>
              <w:rPr>
                <w:rFonts w:asciiTheme="minorHAnsi" w:hAnsiTheme="minorHAnsi" w:cstheme="minorHAnsi"/>
              </w:rPr>
              <w:t>om</w:t>
            </w:r>
            <w:r w:rsidRPr="00767A4F">
              <w:rPr>
                <w:rFonts w:asciiTheme="minorHAnsi" w:hAnsiTheme="minorHAnsi" w:cstheme="minorHAnsi"/>
              </w:rPr>
              <w:t xml:space="preserve"> potrošnj</w:t>
            </w:r>
            <w:r>
              <w:rPr>
                <w:rFonts w:asciiTheme="minorHAnsi" w:hAnsiTheme="minorHAnsi" w:cstheme="minorHAnsi"/>
              </w:rPr>
              <w:t>om</w:t>
            </w:r>
            <w:r w:rsidRPr="00767A4F">
              <w:rPr>
                <w:rFonts w:asciiTheme="minorHAnsi" w:hAnsiTheme="minorHAnsi" w:cstheme="minorHAnsi"/>
              </w:rPr>
              <w:t xml:space="preserve"> električne energije. Predlaže se inicijalna analiza različitih rješenja za korištenje obnovljivih izvora energije i izrada mapa solarnog potencijala.</w:t>
            </w:r>
          </w:p>
          <w:p w14:paraId="70DD30B2" w14:textId="77777777" w:rsidR="00F84FD4" w:rsidRDefault="00F84FD4" w:rsidP="00973617">
            <w:pPr>
              <w:autoSpaceDE w:val="0"/>
              <w:autoSpaceDN w:val="0"/>
              <w:adjustRightInd w:val="0"/>
              <w:jc w:val="both"/>
              <w:rPr>
                <w:rFonts w:asciiTheme="minorHAnsi" w:hAnsiTheme="minorHAnsi" w:cstheme="minorHAnsi"/>
              </w:rPr>
            </w:pPr>
            <w:r w:rsidRPr="00767A4F">
              <w:rPr>
                <w:rFonts w:asciiTheme="minorHAnsi" w:hAnsiTheme="minorHAnsi" w:cstheme="minorHAnsi"/>
              </w:rPr>
              <w:t>Konkretno, sustavi obuhvaćeni ovo</w:t>
            </w:r>
            <w:r>
              <w:rPr>
                <w:rFonts w:asciiTheme="minorHAnsi" w:hAnsiTheme="minorHAnsi" w:cstheme="minorHAnsi"/>
              </w:rPr>
              <w:t xml:space="preserve">m mjerom navedeni su u nastavku </w:t>
            </w:r>
            <w:r w:rsidRPr="00767A4F">
              <w:rPr>
                <w:rFonts w:asciiTheme="minorHAnsi" w:hAnsiTheme="minorHAnsi" w:cstheme="minorHAnsi"/>
              </w:rPr>
              <w:t>(ali nisu limitirani samo na navedeno):</w:t>
            </w:r>
          </w:p>
          <w:p w14:paraId="70A20377"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767A4F">
              <w:rPr>
                <w:rFonts w:asciiTheme="minorHAnsi" w:hAnsiTheme="minorHAnsi" w:cstheme="minorHAnsi"/>
              </w:rPr>
              <w:t>sustavi za grijanje/hlađenje i potrošnu toplu vodu</w:t>
            </w:r>
            <w:r>
              <w:rPr>
                <w:rFonts w:asciiTheme="minorHAnsi" w:hAnsiTheme="minorHAnsi" w:cstheme="minorHAnsi"/>
              </w:rPr>
              <w:t>;</w:t>
            </w:r>
          </w:p>
          <w:p w14:paraId="126BCE2A"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767A4F">
              <w:rPr>
                <w:rFonts w:asciiTheme="minorHAnsi" w:hAnsiTheme="minorHAnsi" w:cstheme="minorHAnsi"/>
              </w:rPr>
              <w:t>dizalice topline</w:t>
            </w:r>
            <w:r>
              <w:rPr>
                <w:rFonts w:asciiTheme="minorHAnsi" w:hAnsiTheme="minorHAnsi" w:cstheme="minorHAnsi"/>
              </w:rPr>
              <w:t>;</w:t>
            </w:r>
          </w:p>
          <w:p w14:paraId="4CD0E451"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767A4F">
              <w:rPr>
                <w:rFonts w:asciiTheme="minorHAnsi" w:hAnsiTheme="minorHAnsi" w:cstheme="minorHAnsi"/>
              </w:rPr>
              <w:t>visokoučinkoviti kotlovi na pelete, brikete, drvnu sječku i</w:t>
            </w:r>
            <w:r>
              <w:rPr>
                <w:rFonts w:asciiTheme="minorHAnsi" w:hAnsiTheme="minorHAnsi" w:cstheme="minorHAnsi"/>
              </w:rPr>
              <w:t xml:space="preserve"> </w:t>
            </w:r>
            <w:r w:rsidRPr="00767A4F">
              <w:rPr>
                <w:rFonts w:asciiTheme="minorHAnsi" w:hAnsiTheme="minorHAnsi" w:cstheme="minorHAnsi"/>
              </w:rPr>
              <w:t>ostalu drvnu biomasu</w:t>
            </w:r>
            <w:r>
              <w:rPr>
                <w:rFonts w:asciiTheme="minorHAnsi" w:hAnsiTheme="minorHAnsi" w:cstheme="minorHAnsi"/>
              </w:rPr>
              <w:t>;</w:t>
            </w:r>
          </w:p>
          <w:p w14:paraId="505469BE" w14:textId="6CA852D5" w:rsidR="00F84FD4" w:rsidRPr="00EF25D2" w:rsidRDefault="00F84FD4" w:rsidP="00101139">
            <w:pPr>
              <w:pStyle w:val="Odlomakpopisa"/>
              <w:numPr>
                <w:ilvl w:val="0"/>
                <w:numId w:val="32"/>
              </w:numPr>
              <w:autoSpaceDE w:val="0"/>
              <w:autoSpaceDN w:val="0"/>
              <w:adjustRightInd w:val="0"/>
              <w:jc w:val="both"/>
              <w:rPr>
                <w:rFonts w:asciiTheme="minorHAnsi" w:hAnsiTheme="minorHAnsi" w:cstheme="minorHAnsi"/>
              </w:rPr>
            </w:pPr>
            <w:r w:rsidRPr="00767A4F">
              <w:rPr>
                <w:rFonts w:asciiTheme="minorHAnsi" w:hAnsiTheme="minorHAnsi" w:cstheme="minorHAnsi"/>
              </w:rPr>
              <w:t>solarni toplinski kolektori</w:t>
            </w:r>
            <w:r>
              <w:rPr>
                <w:rFonts w:asciiTheme="minorHAnsi" w:hAnsiTheme="minorHAnsi" w:cstheme="minorHAnsi"/>
              </w:rPr>
              <w:t>;</w:t>
            </w:r>
          </w:p>
        </w:tc>
      </w:tr>
      <w:tr w:rsidR="00852610" w14:paraId="2F98AEBC" w14:textId="77777777" w:rsidTr="001A2F27">
        <w:trPr>
          <w:trHeight w:val="293"/>
        </w:trPr>
        <w:tc>
          <w:tcPr>
            <w:tcW w:w="2547" w:type="dxa"/>
            <w:gridSpan w:val="2"/>
            <w:vMerge w:val="restart"/>
          </w:tcPr>
          <w:p w14:paraId="54989CEF" w14:textId="77777777" w:rsidR="00852610" w:rsidRPr="00237A01" w:rsidRDefault="00852610" w:rsidP="00852610">
            <w:pPr>
              <w:autoSpaceDE w:val="0"/>
              <w:autoSpaceDN w:val="0"/>
              <w:adjustRightInd w:val="0"/>
              <w:jc w:val="both"/>
              <w:rPr>
                <w:rFonts w:asciiTheme="minorHAnsi" w:hAnsiTheme="minorHAnsi" w:cstheme="minorHAnsi"/>
                <w:b/>
                <w:bCs/>
              </w:rPr>
            </w:pPr>
            <w:r>
              <w:rPr>
                <w:rFonts w:asciiTheme="minorHAnsi" w:hAnsiTheme="minorHAnsi" w:cstheme="minorHAnsi"/>
                <w:b/>
                <w:bCs/>
              </w:rPr>
              <w:t>Očekivane energetske uštede (MWh)</w:t>
            </w:r>
          </w:p>
        </w:tc>
        <w:tc>
          <w:tcPr>
            <w:tcW w:w="3257" w:type="dxa"/>
          </w:tcPr>
          <w:p w14:paraId="3BAE9C97" w14:textId="2FEDB47E"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4D3216C5" w14:textId="0B61306C"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1%</w:t>
            </w:r>
          </w:p>
          <w:p w14:paraId="7DC95396" w14:textId="42119ED3"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42,9</w:t>
            </w:r>
          </w:p>
        </w:tc>
      </w:tr>
      <w:tr w:rsidR="00852610" w14:paraId="4D57606B" w14:textId="77777777" w:rsidTr="001A2F27">
        <w:trPr>
          <w:trHeight w:val="292"/>
        </w:trPr>
        <w:tc>
          <w:tcPr>
            <w:tcW w:w="2547" w:type="dxa"/>
            <w:gridSpan w:val="2"/>
            <w:vMerge/>
          </w:tcPr>
          <w:p w14:paraId="30934AC3" w14:textId="77777777" w:rsidR="00852610" w:rsidRDefault="00852610" w:rsidP="00852610">
            <w:pPr>
              <w:autoSpaceDE w:val="0"/>
              <w:autoSpaceDN w:val="0"/>
              <w:adjustRightInd w:val="0"/>
              <w:jc w:val="both"/>
              <w:rPr>
                <w:rFonts w:asciiTheme="minorHAnsi" w:hAnsiTheme="minorHAnsi" w:cstheme="minorHAnsi"/>
                <w:b/>
                <w:bCs/>
              </w:rPr>
            </w:pPr>
          </w:p>
        </w:tc>
        <w:tc>
          <w:tcPr>
            <w:tcW w:w="3257" w:type="dxa"/>
          </w:tcPr>
          <w:p w14:paraId="1E5C54A6" w14:textId="4634790C"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661489BD" w14:textId="77777777"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3</w:t>
            </w:r>
            <w:r w:rsidRPr="00766E30">
              <w:rPr>
                <w:rFonts w:asciiTheme="minorHAnsi" w:hAnsiTheme="minorHAnsi" w:cstheme="minorHAnsi"/>
                <w:bCs/>
              </w:rPr>
              <w:t>%</w:t>
            </w:r>
          </w:p>
          <w:p w14:paraId="1DA7E70B" w14:textId="1433D575"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98,2</w:t>
            </w:r>
          </w:p>
        </w:tc>
      </w:tr>
      <w:tr w:rsidR="00852610" w14:paraId="29EFA23F" w14:textId="77777777" w:rsidTr="001A2F27">
        <w:trPr>
          <w:trHeight w:val="293"/>
        </w:trPr>
        <w:tc>
          <w:tcPr>
            <w:tcW w:w="2547" w:type="dxa"/>
            <w:gridSpan w:val="2"/>
            <w:vMerge w:val="restart"/>
          </w:tcPr>
          <w:p w14:paraId="0AE022B1" w14:textId="258A44B9" w:rsidR="00852610" w:rsidRDefault="00852610" w:rsidP="00852610">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3257" w:type="dxa"/>
          </w:tcPr>
          <w:p w14:paraId="39F39CDE" w14:textId="1E8DAE65"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539F864A" w14:textId="74727804"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10</w:t>
            </w:r>
          </w:p>
        </w:tc>
      </w:tr>
      <w:tr w:rsidR="00852610" w14:paraId="3F2CD35D" w14:textId="77777777" w:rsidTr="001A2F27">
        <w:trPr>
          <w:trHeight w:val="292"/>
        </w:trPr>
        <w:tc>
          <w:tcPr>
            <w:tcW w:w="2547" w:type="dxa"/>
            <w:gridSpan w:val="2"/>
            <w:vMerge/>
          </w:tcPr>
          <w:p w14:paraId="75CA6480" w14:textId="77777777" w:rsidR="00852610" w:rsidRDefault="00852610" w:rsidP="00852610">
            <w:pPr>
              <w:autoSpaceDE w:val="0"/>
              <w:autoSpaceDN w:val="0"/>
              <w:adjustRightInd w:val="0"/>
              <w:jc w:val="both"/>
              <w:rPr>
                <w:rFonts w:asciiTheme="minorHAnsi" w:hAnsiTheme="minorHAnsi" w:cstheme="minorHAnsi"/>
                <w:b/>
                <w:bCs/>
              </w:rPr>
            </w:pPr>
          </w:p>
        </w:tc>
        <w:tc>
          <w:tcPr>
            <w:tcW w:w="3257" w:type="dxa"/>
          </w:tcPr>
          <w:p w14:paraId="3A5447C4" w14:textId="0114835D"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707E7A75" w14:textId="28F8D38E"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19,8</w:t>
            </w:r>
          </w:p>
        </w:tc>
      </w:tr>
      <w:tr w:rsidR="00852610" w14:paraId="4C566140" w14:textId="77777777" w:rsidTr="00973617">
        <w:tc>
          <w:tcPr>
            <w:tcW w:w="2547" w:type="dxa"/>
            <w:gridSpan w:val="2"/>
          </w:tcPr>
          <w:p w14:paraId="0F7424E9" w14:textId="77777777" w:rsidR="00852610" w:rsidRPr="00237A01" w:rsidRDefault="00852610" w:rsidP="00852610">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gridSpan w:val="2"/>
          </w:tcPr>
          <w:p w14:paraId="75B8C47A" w14:textId="77777777" w:rsidR="00852610" w:rsidRPr="00237A01"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852610" w14:paraId="0D5CBA4E" w14:textId="77777777" w:rsidTr="00973617">
        <w:tc>
          <w:tcPr>
            <w:tcW w:w="2547" w:type="dxa"/>
            <w:gridSpan w:val="2"/>
          </w:tcPr>
          <w:p w14:paraId="28DDA181" w14:textId="77777777" w:rsidR="00852610" w:rsidRPr="00237A01" w:rsidRDefault="00852610" w:rsidP="00852610">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gridSpan w:val="2"/>
          </w:tcPr>
          <w:p w14:paraId="59898FC1" w14:textId="1C0AC1E4" w:rsidR="00852610" w:rsidRPr="00237A01"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3.000.000,00 kn</w:t>
            </w:r>
          </w:p>
        </w:tc>
      </w:tr>
      <w:tr w:rsidR="00852610" w14:paraId="25F51C04" w14:textId="77777777" w:rsidTr="00973617">
        <w:tc>
          <w:tcPr>
            <w:tcW w:w="2547" w:type="dxa"/>
            <w:gridSpan w:val="2"/>
          </w:tcPr>
          <w:p w14:paraId="3963F7FC" w14:textId="77777777" w:rsidR="00852610" w:rsidRPr="00237A01" w:rsidRDefault="00852610" w:rsidP="00852610">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Nositelj mjere </w:t>
            </w:r>
          </w:p>
        </w:tc>
        <w:tc>
          <w:tcPr>
            <w:tcW w:w="6515" w:type="dxa"/>
            <w:gridSpan w:val="2"/>
          </w:tcPr>
          <w:p w14:paraId="4B2D5A7C" w14:textId="77777777"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852610" w14:paraId="7E60DADA" w14:textId="77777777" w:rsidTr="00973617">
        <w:tc>
          <w:tcPr>
            <w:tcW w:w="2547" w:type="dxa"/>
            <w:gridSpan w:val="2"/>
          </w:tcPr>
          <w:p w14:paraId="47409E8B" w14:textId="77777777" w:rsidR="00852610" w:rsidRPr="00237A01" w:rsidRDefault="00852610" w:rsidP="00852610">
            <w:pPr>
              <w:autoSpaceDE w:val="0"/>
              <w:autoSpaceDN w:val="0"/>
              <w:adjustRightInd w:val="0"/>
              <w:rPr>
                <w:rFonts w:asciiTheme="minorHAnsi" w:hAnsiTheme="minorHAnsi" w:cstheme="minorHAnsi"/>
                <w:b/>
                <w:bCs/>
              </w:rPr>
            </w:pPr>
            <w:r w:rsidRPr="00237A01">
              <w:rPr>
                <w:rFonts w:asciiTheme="minorHAnsi" w:hAnsiTheme="minorHAnsi" w:cstheme="minorHAnsi"/>
                <w:b/>
                <w:bCs/>
              </w:rPr>
              <w:t>Mogući izvori financiranja</w:t>
            </w:r>
          </w:p>
        </w:tc>
        <w:tc>
          <w:tcPr>
            <w:tcW w:w="6515" w:type="dxa"/>
            <w:gridSpan w:val="2"/>
          </w:tcPr>
          <w:p w14:paraId="150F1337" w14:textId="77777777" w:rsidR="00852610" w:rsidRPr="0000749E" w:rsidRDefault="00852610" w:rsidP="00852610">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 xml:space="preserve">pćine Babina Greda, Fond za zaštitu okoliša i energetsku učinkovitost, EU izvori financiranja, Državni proračun, krediti komercijalnih banaka, ESCO projekti </w:t>
            </w:r>
          </w:p>
        </w:tc>
      </w:tr>
    </w:tbl>
    <w:p w14:paraId="64B8CE09" w14:textId="3EB7C041" w:rsidR="00EE44F9" w:rsidRDefault="00EE44F9" w:rsidP="00F84FD4"/>
    <w:p w14:paraId="2A57616B" w14:textId="77777777" w:rsidR="00EE44F9" w:rsidRDefault="00EE44F9">
      <w:r>
        <w:br w:type="page"/>
      </w:r>
    </w:p>
    <w:p w14:paraId="4A47C75B" w14:textId="77777777" w:rsidR="00F84FD4" w:rsidRPr="00275DE7" w:rsidRDefault="00F84FD4" w:rsidP="00F84FD4"/>
    <w:tbl>
      <w:tblPr>
        <w:tblStyle w:val="Reetkatablice"/>
        <w:tblW w:w="0" w:type="auto"/>
        <w:tblLook w:val="04A0" w:firstRow="1" w:lastRow="0" w:firstColumn="1" w:lastColumn="0" w:noHBand="0" w:noVBand="1"/>
      </w:tblPr>
      <w:tblGrid>
        <w:gridCol w:w="776"/>
        <w:gridCol w:w="1771"/>
        <w:gridCol w:w="3257"/>
        <w:gridCol w:w="3258"/>
      </w:tblGrid>
      <w:tr w:rsidR="00101139" w14:paraId="17B2D09F" w14:textId="77777777" w:rsidTr="00012683">
        <w:tc>
          <w:tcPr>
            <w:tcW w:w="776" w:type="dxa"/>
            <w:shd w:val="pct15" w:color="auto" w:fill="auto"/>
          </w:tcPr>
          <w:p w14:paraId="1E4C3D4B" w14:textId="3297C29A" w:rsidR="00101139" w:rsidRPr="0000749E" w:rsidRDefault="00101139"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7</w:t>
            </w:r>
          </w:p>
        </w:tc>
        <w:tc>
          <w:tcPr>
            <w:tcW w:w="8286" w:type="dxa"/>
            <w:gridSpan w:val="3"/>
            <w:shd w:val="pct15" w:color="auto" w:fill="auto"/>
          </w:tcPr>
          <w:p w14:paraId="6DD82290" w14:textId="77777777" w:rsidR="00101139" w:rsidRPr="0000749E" w:rsidRDefault="00101139"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Izgradnja integriranih sunčevih elektrana</w:t>
            </w:r>
          </w:p>
        </w:tc>
      </w:tr>
      <w:tr w:rsidR="00101139" w14:paraId="39DE0346" w14:textId="77777777" w:rsidTr="00012683">
        <w:tc>
          <w:tcPr>
            <w:tcW w:w="2547" w:type="dxa"/>
            <w:gridSpan w:val="2"/>
          </w:tcPr>
          <w:p w14:paraId="41FA233A" w14:textId="3433E5BD" w:rsidR="00101139" w:rsidRPr="00237A01" w:rsidRDefault="00B32C1B"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gridSpan w:val="2"/>
          </w:tcPr>
          <w:p w14:paraId="34263C24" w14:textId="350B760A" w:rsidR="00101139" w:rsidRPr="00237A01" w:rsidRDefault="00B32C1B" w:rsidP="00B32C1B">
            <w:pPr>
              <w:autoSpaceDE w:val="0"/>
              <w:autoSpaceDN w:val="0"/>
              <w:adjustRightInd w:val="0"/>
              <w:jc w:val="both"/>
              <w:rPr>
                <w:rFonts w:asciiTheme="minorHAnsi" w:hAnsiTheme="minorHAnsi" w:cstheme="minorHAnsi"/>
                <w:bCs/>
              </w:rPr>
            </w:pPr>
            <w:r>
              <w:rPr>
                <w:rFonts w:asciiTheme="minorHAnsi" w:hAnsiTheme="minorHAnsi" w:cstheme="minorHAnsi"/>
                <w:bCs/>
              </w:rPr>
              <w:t xml:space="preserve">Vlasnici privatnih i poslovnih </w:t>
            </w:r>
            <w:r w:rsidR="00101139">
              <w:rPr>
                <w:rFonts w:asciiTheme="minorHAnsi" w:hAnsiTheme="minorHAnsi" w:cstheme="minorHAnsi"/>
                <w:bCs/>
              </w:rPr>
              <w:t>objek</w:t>
            </w:r>
            <w:r>
              <w:rPr>
                <w:rFonts w:asciiTheme="minorHAnsi" w:hAnsiTheme="minorHAnsi" w:cstheme="minorHAnsi"/>
                <w:bCs/>
              </w:rPr>
              <w:t>a</w:t>
            </w:r>
            <w:r w:rsidR="00101139">
              <w:rPr>
                <w:rFonts w:asciiTheme="minorHAnsi" w:hAnsiTheme="minorHAnsi" w:cstheme="minorHAnsi"/>
                <w:bCs/>
              </w:rPr>
              <w:t>t</w:t>
            </w:r>
            <w:r>
              <w:rPr>
                <w:rFonts w:asciiTheme="minorHAnsi" w:hAnsiTheme="minorHAnsi" w:cstheme="minorHAnsi"/>
                <w:bCs/>
              </w:rPr>
              <w:t>a</w:t>
            </w:r>
            <w:r w:rsidR="00611A5E">
              <w:rPr>
                <w:rFonts w:asciiTheme="minorHAnsi" w:hAnsiTheme="minorHAnsi" w:cstheme="minorHAnsi"/>
                <w:bCs/>
              </w:rPr>
              <w:t xml:space="preserve"> (zgradarstvo)</w:t>
            </w:r>
          </w:p>
        </w:tc>
      </w:tr>
      <w:tr w:rsidR="00101139" w14:paraId="3DF1BBD9" w14:textId="77777777" w:rsidTr="00012683">
        <w:tc>
          <w:tcPr>
            <w:tcW w:w="2547" w:type="dxa"/>
            <w:gridSpan w:val="2"/>
          </w:tcPr>
          <w:p w14:paraId="1530783D" w14:textId="77777777" w:rsidR="00101139" w:rsidRPr="00237A01" w:rsidRDefault="00101139"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gridSpan w:val="2"/>
          </w:tcPr>
          <w:p w14:paraId="7F816D89" w14:textId="77777777" w:rsidR="00101139" w:rsidRPr="00EF25D2" w:rsidRDefault="00101139" w:rsidP="00012683">
            <w:pPr>
              <w:autoSpaceDE w:val="0"/>
              <w:autoSpaceDN w:val="0"/>
              <w:adjustRightInd w:val="0"/>
              <w:jc w:val="both"/>
              <w:rPr>
                <w:rFonts w:asciiTheme="minorHAnsi" w:hAnsiTheme="minorHAnsi" w:cstheme="minorHAnsi"/>
              </w:rPr>
            </w:pPr>
            <w:r w:rsidRPr="00EF25D2">
              <w:rPr>
                <w:rFonts w:asciiTheme="minorHAnsi" w:hAnsiTheme="minorHAnsi" w:cstheme="minorHAnsi"/>
              </w:rPr>
              <w:t>Mjera predviđa proizvodnju električne energije iz sunčeve energije putem fotonaponskih ćelija postavljenih na krovovima objekata za vlastite potrebe i predaju u lokalnu distribucijsku mrežu. Na taj način povećava se lokalna energetska samodostatnost i smanjuje proizvodnja električne energije iz fosilnih goriva, a što pridonosi smanjenju emisija CO</w:t>
            </w:r>
            <w:r w:rsidRPr="00EF25D2">
              <w:rPr>
                <w:rFonts w:asciiTheme="minorHAnsi" w:hAnsiTheme="minorHAnsi" w:cstheme="minorHAnsi"/>
                <w:vertAlign w:val="subscript"/>
              </w:rPr>
              <w:t>2</w:t>
            </w:r>
            <w:r w:rsidRPr="00EF25D2">
              <w:rPr>
                <w:rFonts w:asciiTheme="minorHAnsi" w:hAnsiTheme="minorHAnsi" w:cstheme="minorHAnsi"/>
              </w:rPr>
              <w:t>.</w:t>
            </w:r>
          </w:p>
          <w:p w14:paraId="23541583" w14:textId="77777777" w:rsidR="00101139" w:rsidRPr="003A2863" w:rsidRDefault="00101139" w:rsidP="00012683">
            <w:pPr>
              <w:autoSpaceDE w:val="0"/>
              <w:autoSpaceDN w:val="0"/>
              <w:adjustRightInd w:val="0"/>
              <w:jc w:val="both"/>
              <w:rPr>
                <w:rFonts w:asciiTheme="minorHAnsi" w:hAnsiTheme="minorHAnsi" w:cstheme="minorHAnsi"/>
              </w:rPr>
            </w:pPr>
            <w:r w:rsidRPr="00EF25D2">
              <w:rPr>
                <w:rFonts w:asciiTheme="minorHAnsi" w:hAnsiTheme="minorHAnsi" w:cstheme="minorHAnsi"/>
              </w:rPr>
              <w:t>Sunčane elektrane planiraju se postavljati na krovove stambenih zgrada i privatnih kuća s povoljnom orijentacijom krovnih ploha u odnosu na sunčevu ozračenost.</w:t>
            </w:r>
          </w:p>
          <w:p w14:paraId="6BC9F610" w14:textId="77777777" w:rsidR="00101139" w:rsidRPr="00237A01" w:rsidRDefault="00101139" w:rsidP="00012683">
            <w:pPr>
              <w:autoSpaceDE w:val="0"/>
              <w:autoSpaceDN w:val="0"/>
              <w:adjustRightInd w:val="0"/>
              <w:jc w:val="both"/>
              <w:rPr>
                <w:rFonts w:asciiTheme="minorHAnsi" w:hAnsiTheme="minorHAnsi" w:cstheme="minorHAnsi"/>
              </w:rPr>
            </w:pPr>
            <w:r w:rsidRPr="003A2863">
              <w:rPr>
                <w:rFonts w:asciiTheme="minorHAnsi" w:hAnsiTheme="minorHAnsi" w:cstheme="minorHAnsi"/>
              </w:rPr>
              <w:t xml:space="preserve">Predviđa se ugradnja </w:t>
            </w:r>
            <w:r>
              <w:rPr>
                <w:rFonts w:asciiTheme="minorHAnsi" w:hAnsiTheme="minorHAnsi" w:cstheme="minorHAnsi"/>
              </w:rPr>
              <w:t xml:space="preserve">oko 60 </w:t>
            </w:r>
            <w:r w:rsidRPr="003A2863">
              <w:rPr>
                <w:rFonts w:asciiTheme="minorHAnsi" w:hAnsiTheme="minorHAnsi" w:cstheme="minorHAnsi"/>
              </w:rPr>
              <w:t xml:space="preserve">kW instalirane snage </w:t>
            </w:r>
            <w:r>
              <w:rPr>
                <w:rFonts w:asciiTheme="minorHAnsi" w:hAnsiTheme="minorHAnsi" w:cstheme="minorHAnsi"/>
              </w:rPr>
              <w:t xml:space="preserve">ukupne </w:t>
            </w:r>
            <w:r w:rsidRPr="003A2863">
              <w:rPr>
                <w:rFonts w:asciiTheme="minorHAnsi" w:hAnsiTheme="minorHAnsi" w:cstheme="minorHAnsi"/>
              </w:rPr>
              <w:t>godišnj</w:t>
            </w:r>
            <w:r>
              <w:rPr>
                <w:rFonts w:asciiTheme="minorHAnsi" w:hAnsiTheme="minorHAnsi" w:cstheme="minorHAnsi"/>
              </w:rPr>
              <w:t>e</w:t>
            </w:r>
            <w:r w:rsidRPr="003A2863">
              <w:rPr>
                <w:rFonts w:asciiTheme="minorHAnsi" w:hAnsiTheme="minorHAnsi" w:cstheme="minorHAnsi"/>
              </w:rPr>
              <w:t xml:space="preserve"> proizvodnja od </w:t>
            </w:r>
            <w:r>
              <w:rPr>
                <w:rFonts w:asciiTheme="minorHAnsi" w:hAnsiTheme="minorHAnsi" w:cstheme="minorHAnsi"/>
              </w:rPr>
              <w:t>oko 80</w:t>
            </w:r>
            <w:r w:rsidRPr="003A2863">
              <w:rPr>
                <w:rFonts w:asciiTheme="minorHAnsi" w:hAnsiTheme="minorHAnsi" w:cstheme="minorHAnsi"/>
              </w:rPr>
              <w:t xml:space="preserve"> MWh.</w:t>
            </w:r>
          </w:p>
        </w:tc>
      </w:tr>
      <w:tr w:rsidR="00852610" w14:paraId="19F3DF47" w14:textId="77777777" w:rsidTr="001A2F27">
        <w:trPr>
          <w:trHeight w:val="150"/>
        </w:trPr>
        <w:tc>
          <w:tcPr>
            <w:tcW w:w="2547" w:type="dxa"/>
            <w:gridSpan w:val="2"/>
            <w:vMerge w:val="restart"/>
          </w:tcPr>
          <w:p w14:paraId="3CCA0534" w14:textId="3C6253BB" w:rsidR="00852610" w:rsidRDefault="00852610" w:rsidP="00852610">
            <w:pPr>
              <w:autoSpaceDE w:val="0"/>
              <w:autoSpaceDN w:val="0"/>
              <w:adjustRightInd w:val="0"/>
              <w:jc w:val="both"/>
              <w:rPr>
                <w:rFonts w:asciiTheme="minorHAnsi" w:hAnsiTheme="minorHAnsi" w:cstheme="minorHAnsi"/>
                <w:b/>
                <w:bCs/>
              </w:rPr>
            </w:pPr>
            <w:r>
              <w:rPr>
                <w:rFonts w:asciiTheme="minorHAnsi" w:hAnsiTheme="minorHAnsi" w:cstheme="minorHAnsi"/>
                <w:b/>
                <w:bCs/>
              </w:rPr>
              <w:t>Očekivane energetske uštede (MWh)</w:t>
            </w:r>
          </w:p>
        </w:tc>
        <w:tc>
          <w:tcPr>
            <w:tcW w:w="3257" w:type="dxa"/>
          </w:tcPr>
          <w:p w14:paraId="67BC6D14" w14:textId="2332FA7D"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75C040CF" w14:textId="00C3B5F6"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2%</w:t>
            </w:r>
          </w:p>
          <w:p w14:paraId="2D365F54" w14:textId="4845A786"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80</w:t>
            </w:r>
          </w:p>
        </w:tc>
      </w:tr>
      <w:tr w:rsidR="00852610" w14:paraId="19D4CA4E" w14:textId="77777777" w:rsidTr="001A2F27">
        <w:trPr>
          <w:trHeight w:val="150"/>
        </w:trPr>
        <w:tc>
          <w:tcPr>
            <w:tcW w:w="2547" w:type="dxa"/>
            <w:gridSpan w:val="2"/>
            <w:vMerge/>
          </w:tcPr>
          <w:p w14:paraId="22787DC8" w14:textId="77777777" w:rsidR="00852610" w:rsidRDefault="00852610" w:rsidP="00852610">
            <w:pPr>
              <w:autoSpaceDE w:val="0"/>
              <w:autoSpaceDN w:val="0"/>
              <w:adjustRightInd w:val="0"/>
              <w:jc w:val="both"/>
              <w:rPr>
                <w:rFonts w:asciiTheme="minorHAnsi" w:hAnsiTheme="minorHAnsi" w:cstheme="minorHAnsi"/>
                <w:b/>
                <w:bCs/>
              </w:rPr>
            </w:pPr>
          </w:p>
        </w:tc>
        <w:tc>
          <w:tcPr>
            <w:tcW w:w="3257" w:type="dxa"/>
          </w:tcPr>
          <w:p w14:paraId="7F8FE488" w14:textId="23C5AC4A"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716F67C6" w14:textId="4E797E1F"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0</w:t>
            </w:r>
            <w:r w:rsidRPr="00766E30">
              <w:rPr>
                <w:rFonts w:asciiTheme="minorHAnsi" w:hAnsiTheme="minorHAnsi" w:cstheme="minorHAnsi"/>
                <w:bCs/>
              </w:rPr>
              <w:t>%</w:t>
            </w:r>
          </w:p>
          <w:p w14:paraId="037E2818" w14:textId="46A381D3"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w:t>
            </w:r>
          </w:p>
        </w:tc>
      </w:tr>
      <w:tr w:rsidR="00852610" w14:paraId="2883FFF4" w14:textId="77777777" w:rsidTr="001A2F27">
        <w:trPr>
          <w:trHeight w:val="150"/>
        </w:trPr>
        <w:tc>
          <w:tcPr>
            <w:tcW w:w="2547" w:type="dxa"/>
            <w:gridSpan w:val="2"/>
            <w:vMerge w:val="restart"/>
          </w:tcPr>
          <w:p w14:paraId="37703CE6" w14:textId="76753257" w:rsidR="00852610" w:rsidRDefault="00852610" w:rsidP="00852610">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3257" w:type="dxa"/>
          </w:tcPr>
          <w:p w14:paraId="79BA6B6A" w14:textId="091935D6"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67DD1BE5" w14:textId="0D15D833" w:rsidR="00852610" w:rsidRDefault="00852610" w:rsidP="00147F7F">
            <w:pPr>
              <w:autoSpaceDE w:val="0"/>
              <w:autoSpaceDN w:val="0"/>
              <w:adjustRightInd w:val="0"/>
              <w:jc w:val="both"/>
              <w:rPr>
                <w:rFonts w:asciiTheme="minorHAnsi" w:hAnsiTheme="minorHAnsi" w:cstheme="minorHAnsi"/>
                <w:bCs/>
              </w:rPr>
            </w:pPr>
            <w:r>
              <w:rPr>
                <w:rFonts w:asciiTheme="minorHAnsi" w:hAnsiTheme="minorHAnsi" w:cstheme="minorHAnsi"/>
                <w:bCs/>
              </w:rPr>
              <w:t>1</w:t>
            </w:r>
            <w:r w:rsidR="00147F7F">
              <w:rPr>
                <w:rFonts w:asciiTheme="minorHAnsi" w:hAnsiTheme="minorHAnsi" w:cstheme="minorHAnsi"/>
                <w:bCs/>
              </w:rPr>
              <w:t>8,9</w:t>
            </w:r>
          </w:p>
        </w:tc>
      </w:tr>
      <w:tr w:rsidR="00852610" w14:paraId="2289C7C7" w14:textId="77777777" w:rsidTr="001A2F27">
        <w:trPr>
          <w:trHeight w:val="150"/>
        </w:trPr>
        <w:tc>
          <w:tcPr>
            <w:tcW w:w="2547" w:type="dxa"/>
            <w:gridSpan w:val="2"/>
            <w:vMerge/>
          </w:tcPr>
          <w:p w14:paraId="3F7AF08B" w14:textId="77777777" w:rsidR="00852610" w:rsidRDefault="00852610" w:rsidP="00852610">
            <w:pPr>
              <w:autoSpaceDE w:val="0"/>
              <w:autoSpaceDN w:val="0"/>
              <w:adjustRightInd w:val="0"/>
              <w:jc w:val="both"/>
              <w:rPr>
                <w:rFonts w:asciiTheme="minorHAnsi" w:hAnsiTheme="minorHAnsi" w:cstheme="minorHAnsi"/>
                <w:b/>
                <w:bCs/>
              </w:rPr>
            </w:pPr>
          </w:p>
        </w:tc>
        <w:tc>
          <w:tcPr>
            <w:tcW w:w="3257" w:type="dxa"/>
          </w:tcPr>
          <w:p w14:paraId="2D6BFABD" w14:textId="69C1F830"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6A6AE96C" w14:textId="7378FDB9" w:rsidR="00852610"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w:t>
            </w:r>
          </w:p>
        </w:tc>
      </w:tr>
      <w:tr w:rsidR="00852610" w14:paraId="5D55C204" w14:textId="77777777" w:rsidTr="00012683">
        <w:tc>
          <w:tcPr>
            <w:tcW w:w="2547" w:type="dxa"/>
            <w:gridSpan w:val="2"/>
          </w:tcPr>
          <w:p w14:paraId="0F359EE5" w14:textId="77777777" w:rsidR="00852610" w:rsidRPr="00237A01" w:rsidRDefault="00852610" w:rsidP="00852610">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gridSpan w:val="2"/>
          </w:tcPr>
          <w:p w14:paraId="171D626E" w14:textId="77777777" w:rsidR="00852610" w:rsidRPr="00237A01"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852610" w14:paraId="2F06A6B7" w14:textId="77777777" w:rsidTr="00012683">
        <w:tc>
          <w:tcPr>
            <w:tcW w:w="2547" w:type="dxa"/>
            <w:gridSpan w:val="2"/>
          </w:tcPr>
          <w:p w14:paraId="3E010C2A" w14:textId="77777777" w:rsidR="00852610" w:rsidRPr="00237A01" w:rsidRDefault="00852610" w:rsidP="00852610">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gridSpan w:val="2"/>
          </w:tcPr>
          <w:p w14:paraId="493C72A3" w14:textId="5A6E9FB1" w:rsidR="00852610" w:rsidRPr="00237A01"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400.000,00 kn</w:t>
            </w:r>
          </w:p>
        </w:tc>
      </w:tr>
      <w:tr w:rsidR="00852610" w14:paraId="3D75E595" w14:textId="77777777" w:rsidTr="00012683">
        <w:tc>
          <w:tcPr>
            <w:tcW w:w="2547" w:type="dxa"/>
            <w:gridSpan w:val="2"/>
          </w:tcPr>
          <w:p w14:paraId="79FA77F1" w14:textId="1E505098" w:rsidR="00852610" w:rsidRPr="00237A01" w:rsidRDefault="00852610" w:rsidP="00852610">
            <w:pPr>
              <w:autoSpaceDE w:val="0"/>
              <w:autoSpaceDN w:val="0"/>
              <w:adjustRightInd w:val="0"/>
              <w:jc w:val="both"/>
              <w:rPr>
                <w:rFonts w:asciiTheme="minorHAnsi" w:hAnsiTheme="minorHAnsi" w:cstheme="minorHAnsi"/>
                <w:b/>
                <w:bCs/>
              </w:rPr>
            </w:pPr>
            <w:r>
              <w:rPr>
                <w:rFonts w:asciiTheme="minorHAnsi" w:hAnsiTheme="minorHAnsi" w:cstheme="minorHAnsi"/>
                <w:b/>
                <w:bCs/>
              </w:rPr>
              <w:t>Nositelj mjere</w:t>
            </w:r>
          </w:p>
        </w:tc>
        <w:tc>
          <w:tcPr>
            <w:tcW w:w="6515" w:type="dxa"/>
            <w:gridSpan w:val="2"/>
          </w:tcPr>
          <w:p w14:paraId="18D84FB1" w14:textId="0A30A23A" w:rsidR="00852610" w:rsidRPr="0000749E" w:rsidRDefault="00852610" w:rsidP="00852610">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852610" w14:paraId="4B0864E4" w14:textId="77777777" w:rsidTr="00012683">
        <w:tc>
          <w:tcPr>
            <w:tcW w:w="2547" w:type="dxa"/>
            <w:gridSpan w:val="2"/>
          </w:tcPr>
          <w:p w14:paraId="2D36899B" w14:textId="77777777" w:rsidR="00852610" w:rsidRPr="00237A01" w:rsidRDefault="00852610" w:rsidP="00852610">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Mogući izvori financiranja</w:t>
            </w:r>
          </w:p>
        </w:tc>
        <w:tc>
          <w:tcPr>
            <w:tcW w:w="6515" w:type="dxa"/>
            <w:gridSpan w:val="2"/>
          </w:tcPr>
          <w:p w14:paraId="2049D1F5" w14:textId="77777777" w:rsidR="00852610" w:rsidRPr="0000749E" w:rsidRDefault="00852610" w:rsidP="00852610">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w:t>
            </w:r>
          </w:p>
        </w:tc>
      </w:tr>
    </w:tbl>
    <w:p w14:paraId="2F7FC35C" w14:textId="69CB158B" w:rsidR="00101139" w:rsidRDefault="00101139" w:rsidP="00F84FD4"/>
    <w:p w14:paraId="2F0652C8" w14:textId="77777777" w:rsidR="00EE44F9" w:rsidRDefault="00EE44F9" w:rsidP="00F84FD4"/>
    <w:p w14:paraId="219FBDDA" w14:textId="77777777" w:rsidR="00EE44F9" w:rsidRDefault="00EE44F9" w:rsidP="00F84FD4"/>
    <w:tbl>
      <w:tblPr>
        <w:tblStyle w:val="Reetkatablice"/>
        <w:tblW w:w="0" w:type="auto"/>
        <w:tblLook w:val="04A0" w:firstRow="1" w:lastRow="0" w:firstColumn="1" w:lastColumn="0" w:noHBand="0" w:noVBand="1"/>
      </w:tblPr>
      <w:tblGrid>
        <w:gridCol w:w="776"/>
        <w:gridCol w:w="1771"/>
        <w:gridCol w:w="3257"/>
        <w:gridCol w:w="3258"/>
      </w:tblGrid>
      <w:tr w:rsidR="00101139" w14:paraId="29F500C2" w14:textId="77777777" w:rsidTr="00012683">
        <w:tc>
          <w:tcPr>
            <w:tcW w:w="776" w:type="dxa"/>
            <w:shd w:val="pct15" w:color="auto" w:fill="auto"/>
          </w:tcPr>
          <w:p w14:paraId="2BBC26E9" w14:textId="67927E30" w:rsidR="00101139" w:rsidRPr="0000749E" w:rsidRDefault="00101139"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8</w:t>
            </w:r>
          </w:p>
        </w:tc>
        <w:tc>
          <w:tcPr>
            <w:tcW w:w="8286" w:type="dxa"/>
            <w:gridSpan w:val="3"/>
            <w:shd w:val="pct15" w:color="auto" w:fill="auto"/>
          </w:tcPr>
          <w:p w14:paraId="6C2D8931" w14:textId="77777777" w:rsidR="00101139" w:rsidRPr="0000749E" w:rsidRDefault="00101139"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Poticanje korištenja biomase za potrebe grijanja</w:t>
            </w:r>
          </w:p>
        </w:tc>
      </w:tr>
      <w:tr w:rsidR="00101139" w14:paraId="1B9D4BF6" w14:textId="77777777" w:rsidTr="00012683">
        <w:tc>
          <w:tcPr>
            <w:tcW w:w="2547" w:type="dxa"/>
            <w:gridSpan w:val="2"/>
          </w:tcPr>
          <w:p w14:paraId="372AD1F1" w14:textId="13DFAAD9" w:rsidR="00101139" w:rsidRPr="00237A01" w:rsidRDefault="00B32C1B"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gridSpan w:val="2"/>
          </w:tcPr>
          <w:p w14:paraId="00C4DEA0" w14:textId="38CC1452" w:rsidR="00101139" w:rsidRPr="00237A01" w:rsidRDefault="00B32C1B" w:rsidP="00012683">
            <w:pPr>
              <w:autoSpaceDE w:val="0"/>
              <w:autoSpaceDN w:val="0"/>
              <w:adjustRightInd w:val="0"/>
              <w:jc w:val="both"/>
              <w:rPr>
                <w:rFonts w:asciiTheme="minorHAnsi" w:hAnsiTheme="minorHAnsi" w:cstheme="minorHAnsi"/>
                <w:bCs/>
              </w:rPr>
            </w:pPr>
            <w:r>
              <w:rPr>
                <w:rFonts w:asciiTheme="minorHAnsi" w:hAnsiTheme="minorHAnsi" w:cstheme="minorHAnsi"/>
                <w:bCs/>
              </w:rPr>
              <w:t>Vlasnici privatnih i poslovnih objekata</w:t>
            </w:r>
            <w:r w:rsidR="00611A5E">
              <w:rPr>
                <w:rFonts w:asciiTheme="minorHAnsi" w:hAnsiTheme="minorHAnsi" w:cstheme="minorHAnsi"/>
                <w:bCs/>
              </w:rPr>
              <w:t xml:space="preserve"> (zgradarstvo)</w:t>
            </w:r>
          </w:p>
        </w:tc>
      </w:tr>
      <w:tr w:rsidR="00101139" w14:paraId="1ACF7530" w14:textId="77777777" w:rsidTr="00012683">
        <w:tc>
          <w:tcPr>
            <w:tcW w:w="2547" w:type="dxa"/>
            <w:gridSpan w:val="2"/>
          </w:tcPr>
          <w:p w14:paraId="7C77D9CE" w14:textId="77777777" w:rsidR="00101139" w:rsidRPr="00237A01" w:rsidRDefault="00101139"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gridSpan w:val="2"/>
          </w:tcPr>
          <w:p w14:paraId="1CEBBD72" w14:textId="77777777" w:rsidR="00101139" w:rsidRPr="00237A01" w:rsidRDefault="00101139" w:rsidP="00012683">
            <w:pPr>
              <w:autoSpaceDE w:val="0"/>
              <w:autoSpaceDN w:val="0"/>
              <w:adjustRightInd w:val="0"/>
              <w:jc w:val="both"/>
              <w:rPr>
                <w:rFonts w:asciiTheme="minorHAnsi" w:hAnsiTheme="minorHAnsi" w:cstheme="minorHAnsi"/>
              </w:rPr>
            </w:pPr>
            <w:r>
              <w:rPr>
                <w:rFonts w:asciiTheme="minorHAnsi" w:hAnsiTheme="minorHAnsi" w:cstheme="minorHAnsi"/>
              </w:rPr>
              <w:t>Primjene klimatski neutralnog goriva za potrebe grijanja stambenih prostora</w:t>
            </w:r>
          </w:p>
        </w:tc>
      </w:tr>
      <w:tr w:rsidR="00147F7F" w14:paraId="0D3E5DFA" w14:textId="77777777" w:rsidTr="001A2F27">
        <w:trPr>
          <w:trHeight w:val="150"/>
        </w:trPr>
        <w:tc>
          <w:tcPr>
            <w:tcW w:w="2547" w:type="dxa"/>
            <w:gridSpan w:val="2"/>
            <w:vMerge w:val="restart"/>
          </w:tcPr>
          <w:p w14:paraId="23CF83D0" w14:textId="78E569EE" w:rsidR="00147F7F" w:rsidRPr="00237A01" w:rsidRDefault="00147F7F" w:rsidP="00147F7F">
            <w:pPr>
              <w:autoSpaceDE w:val="0"/>
              <w:autoSpaceDN w:val="0"/>
              <w:adjustRightInd w:val="0"/>
              <w:jc w:val="both"/>
              <w:rPr>
                <w:rFonts w:asciiTheme="minorHAnsi" w:hAnsiTheme="minorHAnsi" w:cstheme="minorHAnsi"/>
                <w:b/>
                <w:bCs/>
              </w:rPr>
            </w:pPr>
            <w:r>
              <w:rPr>
                <w:rFonts w:asciiTheme="minorHAnsi" w:hAnsiTheme="minorHAnsi" w:cstheme="minorHAnsi"/>
                <w:b/>
                <w:bCs/>
              </w:rPr>
              <w:t>Očekivane energetske uštede (MWh)</w:t>
            </w:r>
          </w:p>
        </w:tc>
        <w:tc>
          <w:tcPr>
            <w:tcW w:w="3257" w:type="dxa"/>
          </w:tcPr>
          <w:p w14:paraId="7FDEDFDB" w14:textId="141DCFF7" w:rsidR="00147F7F"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56BFFDFC" w14:textId="0C37995E" w:rsidR="00147F7F"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0%</w:t>
            </w:r>
          </w:p>
          <w:p w14:paraId="6B008014" w14:textId="6F6301E2" w:rsidR="00147F7F"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w:t>
            </w:r>
          </w:p>
        </w:tc>
      </w:tr>
      <w:tr w:rsidR="00147F7F" w14:paraId="1F74A443" w14:textId="77777777" w:rsidTr="001A2F27">
        <w:trPr>
          <w:trHeight w:val="150"/>
        </w:trPr>
        <w:tc>
          <w:tcPr>
            <w:tcW w:w="2547" w:type="dxa"/>
            <w:gridSpan w:val="2"/>
            <w:vMerge/>
          </w:tcPr>
          <w:p w14:paraId="3164AFCD" w14:textId="77777777" w:rsidR="00147F7F" w:rsidRPr="00237A01" w:rsidRDefault="00147F7F" w:rsidP="00147F7F">
            <w:pPr>
              <w:autoSpaceDE w:val="0"/>
              <w:autoSpaceDN w:val="0"/>
              <w:adjustRightInd w:val="0"/>
              <w:jc w:val="both"/>
              <w:rPr>
                <w:rFonts w:asciiTheme="minorHAnsi" w:hAnsiTheme="minorHAnsi" w:cstheme="minorHAnsi"/>
                <w:b/>
                <w:bCs/>
              </w:rPr>
            </w:pPr>
          </w:p>
        </w:tc>
        <w:tc>
          <w:tcPr>
            <w:tcW w:w="3257" w:type="dxa"/>
          </w:tcPr>
          <w:p w14:paraId="60876CD6" w14:textId="2194C4A0" w:rsidR="00147F7F"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6347EC2A" w14:textId="79FBC4C4" w:rsidR="00147F7F"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3</w:t>
            </w:r>
            <w:r w:rsidRPr="00766E30">
              <w:rPr>
                <w:rFonts w:asciiTheme="minorHAnsi" w:hAnsiTheme="minorHAnsi" w:cstheme="minorHAnsi"/>
                <w:bCs/>
              </w:rPr>
              <w:t>%</w:t>
            </w:r>
          </w:p>
          <w:p w14:paraId="7EB922B0" w14:textId="61800603" w:rsidR="00147F7F"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98</w:t>
            </w:r>
          </w:p>
        </w:tc>
      </w:tr>
      <w:tr w:rsidR="00147F7F" w14:paraId="59A36E4E" w14:textId="77777777" w:rsidTr="001A2F27">
        <w:trPr>
          <w:trHeight w:val="150"/>
        </w:trPr>
        <w:tc>
          <w:tcPr>
            <w:tcW w:w="2547" w:type="dxa"/>
            <w:gridSpan w:val="2"/>
            <w:vMerge w:val="restart"/>
          </w:tcPr>
          <w:p w14:paraId="2CA80A13" w14:textId="6B81B35E" w:rsidR="00147F7F" w:rsidRPr="00237A01" w:rsidRDefault="00147F7F" w:rsidP="00147F7F">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3257" w:type="dxa"/>
          </w:tcPr>
          <w:p w14:paraId="11A9DE06" w14:textId="69CB2032" w:rsidR="00147F7F" w:rsidRPr="00237A01"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459754F7" w14:textId="275FAA7A" w:rsidR="00147F7F" w:rsidRPr="00237A01"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w:t>
            </w:r>
          </w:p>
        </w:tc>
      </w:tr>
      <w:tr w:rsidR="00147F7F" w14:paraId="7A267406" w14:textId="77777777" w:rsidTr="001A2F27">
        <w:trPr>
          <w:trHeight w:val="150"/>
        </w:trPr>
        <w:tc>
          <w:tcPr>
            <w:tcW w:w="2547" w:type="dxa"/>
            <w:gridSpan w:val="2"/>
            <w:vMerge/>
          </w:tcPr>
          <w:p w14:paraId="54436EFA" w14:textId="77777777" w:rsidR="00147F7F" w:rsidRPr="00237A01" w:rsidRDefault="00147F7F" w:rsidP="00147F7F">
            <w:pPr>
              <w:autoSpaceDE w:val="0"/>
              <w:autoSpaceDN w:val="0"/>
              <w:adjustRightInd w:val="0"/>
              <w:jc w:val="both"/>
              <w:rPr>
                <w:rFonts w:asciiTheme="minorHAnsi" w:hAnsiTheme="minorHAnsi" w:cstheme="minorHAnsi"/>
                <w:b/>
                <w:bCs/>
              </w:rPr>
            </w:pPr>
          </w:p>
        </w:tc>
        <w:tc>
          <w:tcPr>
            <w:tcW w:w="3257" w:type="dxa"/>
          </w:tcPr>
          <w:p w14:paraId="11A926B9" w14:textId="6196A241" w:rsidR="00147F7F" w:rsidRPr="00237A01"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3A0558A5" w14:textId="330F2AA3" w:rsidR="00147F7F" w:rsidRPr="00237A01"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19,8</w:t>
            </w:r>
          </w:p>
        </w:tc>
      </w:tr>
      <w:tr w:rsidR="00147F7F" w14:paraId="2E9B7600" w14:textId="77777777" w:rsidTr="00012683">
        <w:tc>
          <w:tcPr>
            <w:tcW w:w="2547" w:type="dxa"/>
            <w:gridSpan w:val="2"/>
          </w:tcPr>
          <w:p w14:paraId="6DCB99B9" w14:textId="02F6F51C" w:rsidR="00147F7F" w:rsidRPr="00237A01" w:rsidRDefault="00147F7F" w:rsidP="00147F7F">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gridSpan w:val="2"/>
          </w:tcPr>
          <w:p w14:paraId="36D543EC" w14:textId="5725DF9A" w:rsidR="00147F7F" w:rsidRPr="00237A01"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147F7F" w14:paraId="60B2582D" w14:textId="77777777" w:rsidTr="00012683">
        <w:tc>
          <w:tcPr>
            <w:tcW w:w="2547" w:type="dxa"/>
            <w:gridSpan w:val="2"/>
          </w:tcPr>
          <w:p w14:paraId="10CA3FB5" w14:textId="63000C22" w:rsidR="00147F7F" w:rsidRPr="00237A01" w:rsidRDefault="00147F7F" w:rsidP="00147F7F">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gridSpan w:val="2"/>
          </w:tcPr>
          <w:p w14:paraId="39FAAC57" w14:textId="13DE687E" w:rsidR="00147F7F" w:rsidRPr="00237A01"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400.000,00 kn</w:t>
            </w:r>
          </w:p>
        </w:tc>
      </w:tr>
      <w:tr w:rsidR="00147F7F" w14:paraId="41CBF7AF" w14:textId="77777777" w:rsidTr="00012683">
        <w:tc>
          <w:tcPr>
            <w:tcW w:w="2547" w:type="dxa"/>
            <w:gridSpan w:val="2"/>
          </w:tcPr>
          <w:p w14:paraId="19981D3E" w14:textId="565B7214" w:rsidR="00147F7F" w:rsidRPr="00237A01" w:rsidRDefault="00147F7F" w:rsidP="00147F7F">
            <w:pPr>
              <w:autoSpaceDE w:val="0"/>
              <w:autoSpaceDN w:val="0"/>
              <w:adjustRightInd w:val="0"/>
              <w:jc w:val="both"/>
              <w:rPr>
                <w:rFonts w:asciiTheme="minorHAnsi" w:hAnsiTheme="minorHAnsi" w:cstheme="minorHAnsi"/>
                <w:b/>
                <w:bCs/>
              </w:rPr>
            </w:pPr>
            <w:r>
              <w:rPr>
                <w:rFonts w:asciiTheme="minorHAnsi" w:hAnsiTheme="minorHAnsi" w:cstheme="minorHAnsi"/>
                <w:b/>
                <w:bCs/>
              </w:rPr>
              <w:t>Nositelj mjere</w:t>
            </w:r>
          </w:p>
        </w:tc>
        <w:tc>
          <w:tcPr>
            <w:tcW w:w="6515" w:type="dxa"/>
            <w:gridSpan w:val="2"/>
          </w:tcPr>
          <w:p w14:paraId="7BA69C6D" w14:textId="0D344DF9" w:rsidR="00147F7F" w:rsidRPr="00237A01"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147F7F" w14:paraId="73FC19F6" w14:textId="77777777" w:rsidTr="00012683">
        <w:tc>
          <w:tcPr>
            <w:tcW w:w="2547" w:type="dxa"/>
            <w:gridSpan w:val="2"/>
          </w:tcPr>
          <w:p w14:paraId="1D0A997F" w14:textId="2AA001BB" w:rsidR="00147F7F" w:rsidRPr="00237A01" w:rsidRDefault="00147F7F" w:rsidP="00147F7F">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Mogući izvori financiranja</w:t>
            </w:r>
          </w:p>
        </w:tc>
        <w:tc>
          <w:tcPr>
            <w:tcW w:w="6515" w:type="dxa"/>
            <w:gridSpan w:val="2"/>
          </w:tcPr>
          <w:p w14:paraId="3AAF5928" w14:textId="576F2638" w:rsidR="00147F7F" w:rsidRPr="0000749E" w:rsidRDefault="00147F7F" w:rsidP="00147F7F">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w:t>
            </w:r>
          </w:p>
        </w:tc>
      </w:tr>
    </w:tbl>
    <w:p w14:paraId="1B6CF1DD" w14:textId="6B585566" w:rsidR="00101139" w:rsidRDefault="00101139" w:rsidP="00F84FD4"/>
    <w:p w14:paraId="36D10A43" w14:textId="74410604" w:rsidR="00EE44F9" w:rsidRDefault="00EE44F9">
      <w:r>
        <w:br w:type="page"/>
      </w:r>
    </w:p>
    <w:p w14:paraId="7D90C9AD" w14:textId="77777777" w:rsidR="00EE44F9" w:rsidRDefault="00EE44F9" w:rsidP="00F84FD4"/>
    <w:tbl>
      <w:tblPr>
        <w:tblStyle w:val="Reetkatablice"/>
        <w:tblW w:w="0" w:type="auto"/>
        <w:tblLook w:val="04A0" w:firstRow="1" w:lastRow="0" w:firstColumn="1" w:lastColumn="0" w:noHBand="0" w:noVBand="1"/>
      </w:tblPr>
      <w:tblGrid>
        <w:gridCol w:w="776"/>
        <w:gridCol w:w="1771"/>
        <w:gridCol w:w="6515"/>
      </w:tblGrid>
      <w:tr w:rsidR="00101139" w14:paraId="49ADEF99" w14:textId="77777777" w:rsidTr="00012683">
        <w:tc>
          <w:tcPr>
            <w:tcW w:w="776" w:type="dxa"/>
            <w:shd w:val="pct15" w:color="auto" w:fill="auto"/>
          </w:tcPr>
          <w:p w14:paraId="066F17D3" w14:textId="095847E4" w:rsidR="00101139" w:rsidRPr="0000749E" w:rsidRDefault="00101139"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9</w:t>
            </w:r>
          </w:p>
        </w:tc>
        <w:tc>
          <w:tcPr>
            <w:tcW w:w="8286" w:type="dxa"/>
            <w:gridSpan w:val="2"/>
            <w:shd w:val="pct15" w:color="auto" w:fill="auto"/>
          </w:tcPr>
          <w:p w14:paraId="6EF1B4B1" w14:textId="36253D38" w:rsidR="00101139" w:rsidRPr="0000749E" w:rsidRDefault="00B32C1B"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Priprema i</w:t>
            </w:r>
            <w:r w:rsidR="00101139">
              <w:rPr>
                <w:rFonts w:asciiTheme="minorHAnsi" w:hAnsiTheme="minorHAnsi" w:cstheme="minorHAnsi"/>
                <w:b/>
                <w:bCs/>
              </w:rPr>
              <w:t>zgradnje geotermalne elektrane Babina Greda</w:t>
            </w:r>
          </w:p>
        </w:tc>
      </w:tr>
      <w:tr w:rsidR="00101139" w14:paraId="48A64FCC" w14:textId="77777777" w:rsidTr="00012683">
        <w:tc>
          <w:tcPr>
            <w:tcW w:w="2547" w:type="dxa"/>
            <w:gridSpan w:val="2"/>
          </w:tcPr>
          <w:p w14:paraId="30CD9FD1" w14:textId="36FDF748" w:rsidR="00101139" w:rsidRPr="00237A01" w:rsidRDefault="00B32C1B"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tcPr>
          <w:p w14:paraId="5B78E998" w14:textId="5AAA33E6" w:rsidR="00101139" w:rsidRPr="00237A01" w:rsidRDefault="00101139" w:rsidP="00B32C1B">
            <w:pPr>
              <w:autoSpaceDE w:val="0"/>
              <w:autoSpaceDN w:val="0"/>
              <w:adjustRightInd w:val="0"/>
              <w:jc w:val="both"/>
              <w:rPr>
                <w:rFonts w:asciiTheme="minorHAnsi" w:hAnsiTheme="minorHAnsi" w:cstheme="minorHAnsi"/>
                <w:bCs/>
              </w:rPr>
            </w:pPr>
            <w:r>
              <w:rPr>
                <w:rFonts w:asciiTheme="minorHAnsi" w:hAnsiTheme="minorHAnsi" w:cstheme="minorHAnsi"/>
                <w:bCs/>
              </w:rPr>
              <w:t>Energet</w:t>
            </w:r>
            <w:r w:rsidR="00B32C1B">
              <w:rPr>
                <w:rFonts w:asciiTheme="minorHAnsi" w:hAnsiTheme="minorHAnsi" w:cstheme="minorHAnsi"/>
                <w:bCs/>
              </w:rPr>
              <w:t>ski sektor</w:t>
            </w:r>
          </w:p>
        </w:tc>
      </w:tr>
      <w:tr w:rsidR="00101139" w14:paraId="6550E7E9" w14:textId="77777777" w:rsidTr="00012683">
        <w:tc>
          <w:tcPr>
            <w:tcW w:w="2547" w:type="dxa"/>
            <w:gridSpan w:val="2"/>
          </w:tcPr>
          <w:p w14:paraId="2F502E4F" w14:textId="77777777" w:rsidR="00101139" w:rsidRPr="00237A01" w:rsidRDefault="00101139"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320D6770" w14:textId="77777777" w:rsidR="00101139" w:rsidRPr="00EF25D2" w:rsidRDefault="00101139" w:rsidP="00012683">
            <w:pPr>
              <w:autoSpaceDE w:val="0"/>
              <w:autoSpaceDN w:val="0"/>
              <w:adjustRightInd w:val="0"/>
              <w:jc w:val="both"/>
              <w:rPr>
                <w:rFonts w:asciiTheme="minorHAnsi" w:hAnsiTheme="minorHAnsi" w:cstheme="minorHAnsi"/>
              </w:rPr>
            </w:pPr>
            <w:r w:rsidRPr="00EF25D2">
              <w:rPr>
                <w:rFonts w:asciiTheme="minorHAnsi" w:hAnsiTheme="minorHAnsi" w:cstheme="minorHAnsi"/>
              </w:rPr>
              <w:t xml:space="preserve">U zapadnom dijelu Općine nalazi se izrazito vrijedan izvor geotermalne vode čija temperatura pri izlasku ima 92°C koji može imati značaj u športsko-rekreacijskom i zdravstvenom turizmu. Izvor trenutno nije u funkciji, a zemljište na kojem se nalazi je u vlasništvu Republike Hrvatske. </w:t>
            </w:r>
          </w:p>
          <w:p w14:paraId="47460C41" w14:textId="77777777" w:rsidR="00101139" w:rsidRPr="00237A01" w:rsidRDefault="00101139" w:rsidP="00012683">
            <w:pPr>
              <w:autoSpaceDE w:val="0"/>
              <w:autoSpaceDN w:val="0"/>
              <w:adjustRightInd w:val="0"/>
              <w:jc w:val="both"/>
              <w:rPr>
                <w:rFonts w:asciiTheme="minorHAnsi" w:hAnsiTheme="minorHAnsi" w:cstheme="minorHAnsi"/>
              </w:rPr>
            </w:pPr>
            <w:r w:rsidRPr="00EF25D2">
              <w:rPr>
                <w:rFonts w:asciiTheme="minorHAnsi" w:hAnsiTheme="minorHAnsi" w:cstheme="minorHAnsi"/>
              </w:rPr>
              <w:t xml:space="preserve">Geotermalni potencijal u Babinoj Gredi na čijem se istraživanju intenzivno radi omogućit će da područje postane energetski neovisno i da samo proizvodi energiju iz obnovljivih izvora. To bi se značajno odrazilo na razvoj i napredak područja, privlačenje investitora, otvaranje novih radnih mjesta i podizanje životnog standarda. Dobivena geotermalna energija omogućit će razvoj drugih dohodovnih djelatnosti (staklenička proizvodnja, </w:t>
            </w:r>
            <w:proofErr w:type="spellStart"/>
            <w:r w:rsidRPr="00EF25D2">
              <w:rPr>
                <w:rFonts w:asciiTheme="minorHAnsi" w:hAnsiTheme="minorHAnsi" w:cstheme="minorHAnsi"/>
              </w:rPr>
              <w:t>sušarski</w:t>
            </w:r>
            <w:proofErr w:type="spellEnd"/>
            <w:r w:rsidRPr="00EF25D2">
              <w:rPr>
                <w:rFonts w:asciiTheme="minorHAnsi" w:hAnsiTheme="minorHAnsi" w:cstheme="minorHAnsi"/>
              </w:rPr>
              <w:t xml:space="preserve"> kapaciteti, razvoj akvakulture, razvoj turizma i prerađivačke industrije, toplice) i održiv gospodarski razvoj.</w:t>
            </w:r>
          </w:p>
        </w:tc>
      </w:tr>
      <w:tr w:rsidR="00101139" w14:paraId="3A9DC711" w14:textId="77777777" w:rsidTr="00012683">
        <w:tc>
          <w:tcPr>
            <w:tcW w:w="2547" w:type="dxa"/>
            <w:gridSpan w:val="2"/>
          </w:tcPr>
          <w:p w14:paraId="75200D72" w14:textId="77777777" w:rsidR="00101139" w:rsidRPr="00237A01" w:rsidRDefault="00101139"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69B0B1B1" w14:textId="77777777" w:rsidR="00101139" w:rsidRPr="00237A01" w:rsidRDefault="00101139" w:rsidP="00012683">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101139" w14:paraId="04562377" w14:textId="77777777" w:rsidTr="00012683">
        <w:tc>
          <w:tcPr>
            <w:tcW w:w="2547" w:type="dxa"/>
            <w:gridSpan w:val="2"/>
          </w:tcPr>
          <w:p w14:paraId="51EAA301" w14:textId="77777777" w:rsidR="00101139" w:rsidRPr="00237A01" w:rsidRDefault="00101139"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317C304F" w14:textId="78E31EA8" w:rsidR="00101139" w:rsidRPr="00237A01" w:rsidRDefault="00147F7F" w:rsidP="00012683">
            <w:pPr>
              <w:autoSpaceDE w:val="0"/>
              <w:autoSpaceDN w:val="0"/>
              <w:adjustRightInd w:val="0"/>
              <w:jc w:val="both"/>
              <w:rPr>
                <w:rFonts w:asciiTheme="minorHAnsi" w:hAnsiTheme="minorHAnsi" w:cstheme="minorHAnsi"/>
                <w:bCs/>
              </w:rPr>
            </w:pPr>
            <w:r>
              <w:rPr>
                <w:rFonts w:asciiTheme="minorHAnsi" w:hAnsiTheme="minorHAnsi" w:cstheme="minorHAnsi"/>
                <w:bCs/>
              </w:rPr>
              <w:t>Nepoznati</w:t>
            </w:r>
          </w:p>
        </w:tc>
      </w:tr>
      <w:tr w:rsidR="00147F7F" w14:paraId="66C2B87B" w14:textId="77777777" w:rsidTr="00012683">
        <w:tc>
          <w:tcPr>
            <w:tcW w:w="2547" w:type="dxa"/>
            <w:gridSpan w:val="2"/>
          </w:tcPr>
          <w:p w14:paraId="7EAE3BDB" w14:textId="1D9739DE" w:rsidR="00147F7F" w:rsidRPr="00237A01" w:rsidRDefault="00147F7F" w:rsidP="00147F7F">
            <w:pPr>
              <w:autoSpaceDE w:val="0"/>
              <w:autoSpaceDN w:val="0"/>
              <w:adjustRightInd w:val="0"/>
              <w:jc w:val="both"/>
              <w:rPr>
                <w:rFonts w:asciiTheme="minorHAnsi" w:hAnsiTheme="minorHAnsi" w:cstheme="minorHAnsi"/>
                <w:b/>
                <w:bCs/>
              </w:rPr>
            </w:pPr>
            <w:r>
              <w:rPr>
                <w:rFonts w:asciiTheme="minorHAnsi" w:hAnsiTheme="minorHAnsi" w:cstheme="minorHAnsi"/>
                <w:b/>
                <w:bCs/>
              </w:rPr>
              <w:t>Nositelj aktivnosti</w:t>
            </w:r>
          </w:p>
        </w:tc>
        <w:tc>
          <w:tcPr>
            <w:tcW w:w="6515" w:type="dxa"/>
          </w:tcPr>
          <w:p w14:paraId="7D3B4B3F" w14:textId="03120A6A" w:rsidR="00147F7F" w:rsidRPr="0000749E" w:rsidRDefault="00147F7F" w:rsidP="00147F7F">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 Vukovarsko-srijemska županija, RH, privatni investitori</w:t>
            </w:r>
          </w:p>
        </w:tc>
      </w:tr>
      <w:tr w:rsidR="00147F7F" w14:paraId="7FA5E633" w14:textId="77777777" w:rsidTr="00012683">
        <w:tc>
          <w:tcPr>
            <w:tcW w:w="2547" w:type="dxa"/>
            <w:gridSpan w:val="2"/>
          </w:tcPr>
          <w:p w14:paraId="779B3AC2" w14:textId="77777777" w:rsidR="00147F7F" w:rsidRPr="00237A01" w:rsidRDefault="00147F7F" w:rsidP="00147F7F">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192A1CF7" w14:textId="5FFE58A4" w:rsidR="00147F7F" w:rsidRPr="0000749E" w:rsidRDefault="00147F7F" w:rsidP="00147F7F">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privatni investitori, EU izvori financiranja</w:t>
            </w:r>
          </w:p>
        </w:tc>
      </w:tr>
    </w:tbl>
    <w:p w14:paraId="57F99618" w14:textId="0C636864" w:rsidR="00101139" w:rsidRDefault="00101139" w:rsidP="00F84FD4"/>
    <w:p w14:paraId="5CA86AFD" w14:textId="0A20BEAA" w:rsidR="00EE44F9" w:rsidRDefault="00EE44F9" w:rsidP="00F84FD4"/>
    <w:p w14:paraId="253F461E" w14:textId="0771B5E2" w:rsidR="00D07CF5" w:rsidRDefault="00D07CF5" w:rsidP="00F84FD4"/>
    <w:p w14:paraId="305B4F6E" w14:textId="3A030EDF" w:rsidR="00D07CF5" w:rsidRDefault="00D07CF5" w:rsidP="00F84FD4"/>
    <w:p w14:paraId="225E47AC" w14:textId="15F04FFA" w:rsidR="00D07CF5" w:rsidRDefault="00D07CF5" w:rsidP="00F84FD4"/>
    <w:p w14:paraId="3F38F007" w14:textId="065D1DF4" w:rsidR="00D07CF5" w:rsidRDefault="00D07CF5" w:rsidP="00F84FD4"/>
    <w:p w14:paraId="3D52D236" w14:textId="2D5740C7" w:rsidR="00D07CF5" w:rsidRDefault="00D07CF5" w:rsidP="00F84FD4"/>
    <w:p w14:paraId="075CDFFF" w14:textId="1109FAFA" w:rsidR="00D07CF5" w:rsidRDefault="00D07CF5" w:rsidP="00F84FD4"/>
    <w:p w14:paraId="46EE0B48" w14:textId="3533A76B" w:rsidR="00D07CF5" w:rsidRDefault="00D07CF5" w:rsidP="00F84FD4"/>
    <w:p w14:paraId="19AA7AAE" w14:textId="3C3131A3" w:rsidR="00D07CF5" w:rsidRDefault="00D07CF5" w:rsidP="00F84FD4"/>
    <w:p w14:paraId="464A1E8B" w14:textId="24829CA7" w:rsidR="00D07CF5" w:rsidRDefault="00D07CF5" w:rsidP="00F84FD4"/>
    <w:p w14:paraId="41C08A8F" w14:textId="12906C44" w:rsidR="00D07CF5" w:rsidRDefault="00D07CF5" w:rsidP="00F84FD4"/>
    <w:p w14:paraId="499617C9" w14:textId="1E1B64DF" w:rsidR="00D07CF5" w:rsidRDefault="00D07CF5" w:rsidP="00F84FD4"/>
    <w:p w14:paraId="1BF9733D" w14:textId="4BC6B5CA" w:rsidR="00D07CF5" w:rsidRDefault="00D07CF5" w:rsidP="00F84FD4"/>
    <w:p w14:paraId="2138DCED" w14:textId="1D804212" w:rsidR="00D07CF5" w:rsidRDefault="00D07CF5" w:rsidP="00F84FD4"/>
    <w:p w14:paraId="5C737B70" w14:textId="55535BCA" w:rsidR="00D07CF5" w:rsidRDefault="00D07CF5" w:rsidP="00F84FD4"/>
    <w:p w14:paraId="79F547FE" w14:textId="51D7E5E4" w:rsidR="00D07CF5" w:rsidRDefault="00D07CF5" w:rsidP="00F84FD4"/>
    <w:p w14:paraId="629B372A" w14:textId="77A03034" w:rsidR="00D07CF5" w:rsidRDefault="00D07CF5" w:rsidP="00F84FD4"/>
    <w:p w14:paraId="576634F3" w14:textId="070A2413" w:rsidR="00D07CF5" w:rsidRDefault="00D07CF5" w:rsidP="00F84FD4"/>
    <w:p w14:paraId="2B169F8E" w14:textId="1DF3DC56" w:rsidR="00D07CF5" w:rsidRDefault="00D07CF5" w:rsidP="00F84FD4"/>
    <w:p w14:paraId="2F58893D" w14:textId="7295B343" w:rsidR="00D07CF5" w:rsidRDefault="00D07CF5" w:rsidP="00F84FD4"/>
    <w:p w14:paraId="740B03D4" w14:textId="659ECAD5" w:rsidR="00D07CF5" w:rsidRDefault="00D07CF5" w:rsidP="00F84FD4"/>
    <w:p w14:paraId="17D84019" w14:textId="77777777" w:rsidR="00D07CF5" w:rsidRDefault="00D07CF5" w:rsidP="00F84FD4"/>
    <w:tbl>
      <w:tblPr>
        <w:tblStyle w:val="Reetkatablice"/>
        <w:tblW w:w="0" w:type="auto"/>
        <w:tblLook w:val="04A0" w:firstRow="1" w:lastRow="0" w:firstColumn="1" w:lastColumn="0" w:noHBand="0" w:noVBand="1"/>
      </w:tblPr>
      <w:tblGrid>
        <w:gridCol w:w="776"/>
        <w:gridCol w:w="1771"/>
        <w:gridCol w:w="6515"/>
      </w:tblGrid>
      <w:tr w:rsidR="00101139" w14:paraId="24A0DCF5" w14:textId="77777777" w:rsidTr="00012683">
        <w:tc>
          <w:tcPr>
            <w:tcW w:w="776" w:type="dxa"/>
            <w:shd w:val="pct15" w:color="auto" w:fill="auto"/>
          </w:tcPr>
          <w:p w14:paraId="2D233AF9" w14:textId="7604FE6D" w:rsidR="00101139" w:rsidRPr="0000749E" w:rsidRDefault="00101139"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lastRenderedPageBreak/>
              <w:t>10</w:t>
            </w:r>
          </w:p>
        </w:tc>
        <w:tc>
          <w:tcPr>
            <w:tcW w:w="8286" w:type="dxa"/>
            <w:gridSpan w:val="2"/>
            <w:shd w:val="pct15" w:color="auto" w:fill="auto"/>
          </w:tcPr>
          <w:p w14:paraId="3B9A2C43" w14:textId="77777777" w:rsidR="00101139" w:rsidRPr="0000749E" w:rsidRDefault="00101139"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Izgradnja novih infrastrukturnih objekata uz primjenu mjera energetske štednje</w:t>
            </w:r>
          </w:p>
        </w:tc>
      </w:tr>
      <w:tr w:rsidR="00101139" w14:paraId="1C8E13C8" w14:textId="77777777" w:rsidTr="00012683">
        <w:tc>
          <w:tcPr>
            <w:tcW w:w="2547" w:type="dxa"/>
            <w:gridSpan w:val="2"/>
          </w:tcPr>
          <w:p w14:paraId="4A497BF2" w14:textId="26813BFA" w:rsidR="00101139" w:rsidRPr="00237A01" w:rsidRDefault="00B32C1B" w:rsidP="00B32C1B">
            <w:pPr>
              <w:tabs>
                <w:tab w:val="left" w:pos="1602"/>
              </w:tabs>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tcPr>
          <w:p w14:paraId="0024BDB2" w14:textId="0253F0AB" w:rsidR="00101139" w:rsidRPr="00237A01" w:rsidRDefault="00B32C1B" w:rsidP="00012683">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r w:rsidR="00611A5E">
              <w:rPr>
                <w:rFonts w:asciiTheme="minorHAnsi" w:hAnsiTheme="minorHAnsi" w:cstheme="minorHAnsi"/>
                <w:bCs/>
              </w:rPr>
              <w:t xml:space="preserve"> (zgradarstvo)</w:t>
            </w:r>
          </w:p>
        </w:tc>
      </w:tr>
      <w:tr w:rsidR="00101139" w14:paraId="6EC01F5D" w14:textId="77777777" w:rsidTr="00012683">
        <w:tc>
          <w:tcPr>
            <w:tcW w:w="2547" w:type="dxa"/>
            <w:gridSpan w:val="2"/>
          </w:tcPr>
          <w:p w14:paraId="1199A964" w14:textId="77777777" w:rsidR="00101139" w:rsidRPr="00237A01" w:rsidRDefault="00101139"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4F041900" w14:textId="77777777" w:rsidR="00101139" w:rsidRDefault="00101139" w:rsidP="00012683">
            <w:pPr>
              <w:autoSpaceDE w:val="0"/>
              <w:autoSpaceDN w:val="0"/>
              <w:adjustRightInd w:val="0"/>
              <w:jc w:val="both"/>
              <w:rPr>
                <w:rFonts w:asciiTheme="minorHAnsi" w:hAnsiTheme="minorHAnsi" w:cstheme="minorHAnsi"/>
              </w:rPr>
            </w:pPr>
            <w:r>
              <w:rPr>
                <w:rFonts w:asciiTheme="minorHAnsi" w:hAnsiTheme="minorHAnsi" w:cstheme="minorHAnsi"/>
              </w:rPr>
              <w:t>Primjenjivati mjere energetske uštede pri izgradnji novih infrastrukturnih objekata na području Općine Babina Greda. Na području Općine, u različitoj fazi pripreme nalaze se slijedeći objekti:</w:t>
            </w:r>
          </w:p>
          <w:p w14:paraId="6B3FED43" w14:textId="77777777" w:rsidR="00101139" w:rsidRDefault="00101139" w:rsidP="00101139">
            <w:pPr>
              <w:pStyle w:val="Odlomakpopisa"/>
              <w:numPr>
                <w:ilvl w:val="0"/>
                <w:numId w:val="32"/>
              </w:numPr>
              <w:autoSpaceDE w:val="0"/>
              <w:autoSpaceDN w:val="0"/>
              <w:adjustRightInd w:val="0"/>
              <w:jc w:val="both"/>
              <w:rPr>
                <w:rFonts w:asciiTheme="minorHAnsi" w:hAnsiTheme="minorHAnsi" w:cstheme="minorHAnsi"/>
              </w:rPr>
            </w:pPr>
            <w:r>
              <w:rPr>
                <w:rFonts w:asciiTheme="minorHAnsi" w:hAnsiTheme="minorHAnsi" w:cstheme="minorHAnsi"/>
              </w:rPr>
              <w:t>Sportsko-rekreacijski centar (</w:t>
            </w:r>
            <w:r w:rsidRPr="000E1459">
              <w:rPr>
                <w:rFonts w:asciiTheme="minorHAnsi" w:hAnsiTheme="minorHAnsi" w:cstheme="minorHAnsi"/>
              </w:rPr>
              <w:t>planiran za sportske aktivnosti i rekreaciju koji bi omogućio bolju kvalitetu života stanovništva, povećanu socijalizaciju, poboljšao fizičko i zdravstveno stanje stanovnika, održavanje raznih manifestacija, društvenih okupljanja</w:t>
            </w:r>
            <w:r>
              <w:rPr>
                <w:rFonts w:asciiTheme="minorHAnsi" w:hAnsiTheme="minorHAnsi" w:cstheme="minorHAnsi"/>
              </w:rPr>
              <w:t>),</w:t>
            </w:r>
          </w:p>
          <w:p w14:paraId="0E7E227F" w14:textId="77777777" w:rsidR="00101139" w:rsidRDefault="00101139" w:rsidP="00101139">
            <w:pPr>
              <w:pStyle w:val="Odlomakpopisa"/>
              <w:numPr>
                <w:ilvl w:val="0"/>
                <w:numId w:val="32"/>
              </w:numPr>
              <w:autoSpaceDE w:val="0"/>
              <w:autoSpaceDN w:val="0"/>
              <w:adjustRightInd w:val="0"/>
              <w:jc w:val="both"/>
              <w:rPr>
                <w:rFonts w:asciiTheme="minorHAnsi" w:hAnsiTheme="minorHAnsi" w:cstheme="minorHAnsi"/>
              </w:rPr>
            </w:pPr>
            <w:r w:rsidRPr="000E1459">
              <w:rPr>
                <w:rFonts w:asciiTheme="minorHAnsi" w:hAnsiTheme="minorHAnsi" w:cstheme="minorHAnsi"/>
              </w:rPr>
              <w:t>Zavičajn</w:t>
            </w:r>
            <w:r>
              <w:rPr>
                <w:rFonts w:asciiTheme="minorHAnsi" w:hAnsiTheme="minorHAnsi" w:cstheme="minorHAnsi"/>
              </w:rPr>
              <w:t>i muzej</w:t>
            </w:r>
            <w:r w:rsidRPr="000E1459">
              <w:rPr>
                <w:rFonts w:asciiTheme="minorHAnsi" w:hAnsiTheme="minorHAnsi" w:cstheme="minorHAnsi"/>
              </w:rPr>
              <w:t>-galerije</w:t>
            </w:r>
            <w:r>
              <w:rPr>
                <w:rFonts w:asciiTheme="minorHAnsi" w:hAnsiTheme="minorHAnsi" w:cstheme="minorHAnsi"/>
              </w:rPr>
              <w:t xml:space="preserve"> (o</w:t>
            </w:r>
            <w:r w:rsidRPr="000E1459">
              <w:rPr>
                <w:rFonts w:asciiTheme="minorHAnsi" w:hAnsiTheme="minorHAnsi" w:cstheme="minorHAnsi"/>
              </w:rPr>
              <w:t>bjekt se gradi u svrhu očuvanja i promocije kulturne baštine</w:t>
            </w:r>
            <w:r>
              <w:rPr>
                <w:rFonts w:asciiTheme="minorHAnsi" w:hAnsiTheme="minorHAnsi" w:cstheme="minorHAnsi"/>
              </w:rPr>
              <w:t>),</w:t>
            </w:r>
          </w:p>
          <w:p w14:paraId="17FE1F0E" w14:textId="77777777" w:rsidR="00101139" w:rsidRDefault="00101139" w:rsidP="00101139">
            <w:pPr>
              <w:pStyle w:val="Odlomakpopisa"/>
              <w:numPr>
                <w:ilvl w:val="0"/>
                <w:numId w:val="32"/>
              </w:numPr>
              <w:autoSpaceDE w:val="0"/>
              <w:autoSpaceDN w:val="0"/>
              <w:adjustRightInd w:val="0"/>
              <w:jc w:val="both"/>
              <w:rPr>
                <w:rFonts w:asciiTheme="minorHAnsi" w:hAnsiTheme="minorHAnsi" w:cstheme="minorHAnsi"/>
              </w:rPr>
            </w:pPr>
            <w:r w:rsidRPr="000E1459">
              <w:rPr>
                <w:rFonts w:asciiTheme="minorHAnsi" w:hAnsiTheme="minorHAnsi" w:cstheme="minorHAnsi"/>
              </w:rPr>
              <w:t>Poljoprivredno-poduzetničk</w:t>
            </w:r>
            <w:r>
              <w:rPr>
                <w:rFonts w:asciiTheme="minorHAnsi" w:hAnsiTheme="minorHAnsi" w:cstheme="minorHAnsi"/>
              </w:rPr>
              <w:t>i inkubator</w:t>
            </w:r>
            <w:r w:rsidRPr="000E1459">
              <w:rPr>
                <w:rFonts w:asciiTheme="minorHAnsi" w:hAnsiTheme="minorHAnsi" w:cstheme="minorHAnsi"/>
              </w:rPr>
              <w:t xml:space="preserve">, </w:t>
            </w:r>
            <w:r>
              <w:rPr>
                <w:rFonts w:asciiTheme="minorHAnsi" w:hAnsiTheme="minorHAnsi" w:cstheme="minorHAnsi"/>
              </w:rPr>
              <w:t xml:space="preserve">(s ciljem </w:t>
            </w:r>
            <w:r w:rsidRPr="000E1459">
              <w:rPr>
                <w:rFonts w:asciiTheme="minorHAnsi" w:hAnsiTheme="minorHAnsi" w:cstheme="minorHAnsi"/>
              </w:rPr>
              <w:t>jačanja gospodarskog razvoja i regionalne konkurentnosti kroz povećanje novih radnih mjesta i razvoj dinamičke poduzetničke klime</w:t>
            </w:r>
            <w:r>
              <w:rPr>
                <w:rFonts w:asciiTheme="minorHAnsi" w:hAnsiTheme="minorHAnsi" w:cstheme="minorHAnsi"/>
              </w:rPr>
              <w:t>),</w:t>
            </w:r>
          </w:p>
          <w:p w14:paraId="0AFA296A" w14:textId="77777777" w:rsidR="00101139" w:rsidRDefault="00101139" w:rsidP="00101139">
            <w:pPr>
              <w:pStyle w:val="Odlomakpopisa"/>
              <w:numPr>
                <w:ilvl w:val="0"/>
                <w:numId w:val="32"/>
              </w:numPr>
              <w:autoSpaceDE w:val="0"/>
              <w:autoSpaceDN w:val="0"/>
              <w:adjustRightInd w:val="0"/>
              <w:jc w:val="both"/>
              <w:rPr>
                <w:rFonts w:asciiTheme="minorHAnsi" w:hAnsiTheme="minorHAnsi" w:cstheme="minorHAnsi"/>
              </w:rPr>
            </w:pPr>
            <w:r>
              <w:rPr>
                <w:rFonts w:asciiTheme="minorHAnsi" w:hAnsiTheme="minorHAnsi" w:cstheme="minorHAnsi"/>
              </w:rPr>
              <w:t xml:space="preserve">uređenje </w:t>
            </w:r>
            <w:r w:rsidRPr="00DC7093">
              <w:rPr>
                <w:rFonts w:asciiTheme="minorHAnsi" w:hAnsiTheme="minorHAnsi" w:cstheme="minorHAnsi"/>
              </w:rPr>
              <w:t>glavnog trga</w:t>
            </w:r>
            <w:r>
              <w:rPr>
                <w:rFonts w:asciiTheme="minorHAnsi" w:hAnsiTheme="minorHAnsi" w:cstheme="minorHAnsi"/>
              </w:rPr>
              <w:t>,</w:t>
            </w:r>
          </w:p>
          <w:p w14:paraId="3A138C5E" w14:textId="77777777" w:rsidR="00101139" w:rsidRPr="000E1459" w:rsidRDefault="00101139" w:rsidP="00101139">
            <w:pPr>
              <w:pStyle w:val="Odlomakpopisa"/>
              <w:numPr>
                <w:ilvl w:val="0"/>
                <w:numId w:val="32"/>
              </w:numPr>
              <w:autoSpaceDE w:val="0"/>
              <w:autoSpaceDN w:val="0"/>
              <w:adjustRightInd w:val="0"/>
              <w:jc w:val="both"/>
              <w:rPr>
                <w:rFonts w:asciiTheme="minorHAnsi" w:hAnsiTheme="minorHAnsi" w:cstheme="minorHAnsi"/>
              </w:rPr>
            </w:pPr>
            <w:r w:rsidRPr="000E1459">
              <w:rPr>
                <w:rFonts w:asciiTheme="minorHAnsi" w:hAnsiTheme="minorHAnsi" w:cstheme="minorHAnsi"/>
              </w:rPr>
              <w:t>školsk</w:t>
            </w:r>
            <w:r>
              <w:rPr>
                <w:rFonts w:asciiTheme="minorHAnsi" w:hAnsiTheme="minorHAnsi" w:cstheme="minorHAnsi"/>
              </w:rPr>
              <w:t>a</w:t>
            </w:r>
            <w:r w:rsidRPr="000E1459">
              <w:rPr>
                <w:rFonts w:asciiTheme="minorHAnsi" w:hAnsiTheme="minorHAnsi" w:cstheme="minorHAnsi"/>
              </w:rPr>
              <w:t xml:space="preserve"> sportsk</w:t>
            </w:r>
            <w:r>
              <w:rPr>
                <w:rFonts w:asciiTheme="minorHAnsi" w:hAnsiTheme="minorHAnsi" w:cstheme="minorHAnsi"/>
              </w:rPr>
              <w:t>a</w:t>
            </w:r>
            <w:r w:rsidRPr="000E1459">
              <w:rPr>
                <w:rFonts w:asciiTheme="minorHAnsi" w:hAnsiTheme="minorHAnsi" w:cstheme="minorHAnsi"/>
              </w:rPr>
              <w:t xml:space="preserve"> dvoran</w:t>
            </w:r>
            <w:r>
              <w:rPr>
                <w:rFonts w:asciiTheme="minorHAnsi" w:hAnsiTheme="minorHAnsi" w:cstheme="minorHAnsi"/>
              </w:rPr>
              <w:t xml:space="preserve">a (za potrebe </w:t>
            </w:r>
            <w:r w:rsidRPr="000E1459">
              <w:rPr>
                <w:rFonts w:asciiTheme="minorHAnsi" w:hAnsiTheme="minorHAnsi" w:cstheme="minorHAnsi"/>
              </w:rPr>
              <w:t>djece koja pohađaju školu u Babinoj Gredi, potrebe sportskih klubova</w:t>
            </w:r>
            <w:r>
              <w:rPr>
                <w:rFonts w:asciiTheme="minorHAnsi" w:hAnsiTheme="minorHAnsi" w:cstheme="minorHAnsi"/>
              </w:rPr>
              <w:t xml:space="preserve">, te </w:t>
            </w:r>
            <w:r w:rsidRPr="000E1459">
              <w:rPr>
                <w:rFonts w:asciiTheme="minorHAnsi" w:hAnsiTheme="minorHAnsi" w:cstheme="minorHAnsi"/>
              </w:rPr>
              <w:t>održavanje sportskih natjecanja i ostalih sportskih aktivnosti</w:t>
            </w:r>
            <w:r>
              <w:rPr>
                <w:rFonts w:asciiTheme="minorHAnsi" w:hAnsiTheme="minorHAnsi" w:cstheme="minorHAnsi"/>
              </w:rPr>
              <w:t>)</w:t>
            </w:r>
            <w:r w:rsidRPr="000E1459">
              <w:rPr>
                <w:rFonts w:asciiTheme="minorHAnsi" w:hAnsiTheme="minorHAnsi" w:cstheme="minorHAnsi"/>
              </w:rPr>
              <w:t>.</w:t>
            </w:r>
          </w:p>
          <w:p w14:paraId="1AFCC938" w14:textId="77777777" w:rsidR="00101139" w:rsidRPr="00237A01" w:rsidRDefault="00101139" w:rsidP="00012683">
            <w:pPr>
              <w:autoSpaceDE w:val="0"/>
              <w:autoSpaceDN w:val="0"/>
              <w:adjustRightInd w:val="0"/>
              <w:jc w:val="both"/>
              <w:rPr>
                <w:rFonts w:asciiTheme="minorHAnsi" w:hAnsiTheme="minorHAnsi" w:cstheme="minorHAnsi"/>
              </w:rPr>
            </w:pPr>
            <w:r>
              <w:rPr>
                <w:rFonts w:asciiTheme="minorHAnsi" w:hAnsiTheme="minorHAnsi" w:cstheme="minorHAnsi"/>
              </w:rPr>
              <w:t>Pri projektiranju navedenih objekata potrebno je posebnu pozornost obratiti na izgradnji adekvatne izolacije zbog sprečavanja toplinskih gubitaka, postavljanju energetski optimalnih uređaja za grijanje i hlađenje te postavljanju energetski učinkovite rasvjete.</w:t>
            </w:r>
          </w:p>
        </w:tc>
      </w:tr>
      <w:tr w:rsidR="00101139" w14:paraId="1FAA8299" w14:textId="77777777" w:rsidTr="00012683">
        <w:tc>
          <w:tcPr>
            <w:tcW w:w="2547" w:type="dxa"/>
            <w:gridSpan w:val="2"/>
          </w:tcPr>
          <w:p w14:paraId="5B803190" w14:textId="77777777" w:rsidR="00101139" w:rsidRPr="00237A01" w:rsidRDefault="00101139"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Nositelj aktivnosti</w:t>
            </w:r>
          </w:p>
        </w:tc>
        <w:tc>
          <w:tcPr>
            <w:tcW w:w="6515" w:type="dxa"/>
          </w:tcPr>
          <w:p w14:paraId="5FFA480A" w14:textId="77777777" w:rsidR="00101139" w:rsidRDefault="00101139" w:rsidP="00012683">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101139" w14:paraId="3DDBFE01" w14:textId="77777777" w:rsidTr="00012683">
        <w:tc>
          <w:tcPr>
            <w:tcW w:w="2547" w:type="dxa"/>
            <w:gridSpan w:val="2"/>
          </w:tcPr>
          <w:p w14:paraId="6B60EEB0" w14:textId="77777777" w:rsidR="00101139" w:rsidRPr="00237A01" w:rsidRDefault="00101139"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00B1BE3E" w14:textId="77777777" w:rsidR="00101139" w:rsidRPr="00237A01" w:rsidRDefault="00101139" w:rsidP="00012683">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101139" w14:paraId="34780B98" w14:textId="77777777" w:rsidTr="00012683">
        <w:tc>
          <w:tcPr>
            <w:tcW w:w="2547" w:type="dxa"/>
            <w:gridSpan w:val="2"/>
          </w:tcPr>
          <w:p w14:paraId="3BAC5005" w14:textId="77777777" w:rsidR="00101139" w:rsidRPr="00237A01" w:rsidRDefault="00101139"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5C86A515" w14:textId="3CE0EF2C" w:rsidR="00101139" w:rsidRPr="00237A01" w:rsidRDefault="00147F7F" w:rsidP="00012683">
            <w:pPr>
              <w:autoSpaceDE w:val="0"/>
              <w:autoSpaceDN w:val="0"/>
              <w:adjustRightInd w:val="0"/>
              <w:jc w:val="both"/>
              <w:rPr>
                <w:rFonts w:asciiTheme="minorHAnsi" w:hAnsiTheme="minorHAnsi" w:cstheme="minorHAnsi"/>
                <w:bCs/>
              </w:rPr>
            </w:pPr>
            <w:r>
              <w:rPr>
                <w:rFonts w:asciiTheme="minorHAnsi" w:hAnsiTheme="minorHAnsi" w:cstheme="minorHAnsi"/>
                <w:bCs/>
              </w:rPr>
              <w:t>Nepoznati</w:t>
            </w:r>
          </w:p>
        </w:tc>
      </w:tr>
      <w:tr w:rsidR="00101139" w14:paraId="0D34176C" w14:textId="77777777" w:rsidTr="00012683">
        <w:tc>
          <w:tcPr>
            <w:tcW w:w="2547" w:type="dxa"/>
            <w:gridSpan w:val="2"/>
          </w:tcPr>
          <w:p w14:paraId="7C618E72" w14:textId="77777777" w:rsidR="00101139" w:rsidRPr="00237A01" w:rsidRDefault="00101139"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45A2AF83" w14:textId="77777777" w:rsidR="00101139" w:rsidRPr="0000749E" w:rsidRDefault="00101139" w:rsidP="00012683">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w:t>
            </w:r>
          </w:p>
        </w:tc>
      </w:tr>
    </w:tbl>
    <w:p w14:paraId="20C51E64" w14:textId="1E8463E9" w:rsidR="00F84FD4" w:rsidRDefault="00F84FD4" w:rsidP="00F84FD4">
      <w:r>
        <w:br w:type="page"/>
      </w:r>
    </w:p>
    <w:p w14:paraId="452BA41D" w14:textId="0244B9F0" w:rsidR="00F84FD4" w:rsidRDefault="00F84FD4" w:rsidP="00F84FD4">
      <w:pPr>
        <w:pStyle w:val="Naslov2"/>
      </w:pPr>
      <w:bookmarkStart w:id="39" w:name="_Toc107556260"/>
      <w:r>
        <w:lastRenderedPageBreak/>
        <w:t>3.2.</w:t>
      </w:r>
      <w:r>
        <w:tab/>
        <w:t>Mjere za smanjenje emisija u sektoru javne rasvjete</w:t>
      </w:r>
      <w:bookmarkEnd w:id="39"/>
    </w:p>
    <w:p w14:paraId="3643D8CF" w14:textId="77777777" w:rsidR="00F84FD4" w:rsidRDefault="00F84FD4" w:rsidP="00F84FD4"/>
    <w:p w14:paraId="63E142BB" w14:textId="77777777" w:rsidR="00F84FD4" w:rsidRPr="00A23832" w:rsidRDefault="00F84FD4" w:rsidP="00F84FD4"/>
    <w:tbl>
      <w:tblPr>
        <w:tblStyle w:val="Reetkatablice"/>
        <w:tblW w:w="0" w:type="auto"/>
        <w:tblLook w:val="04A0" w:firstRow="1" w:lastRow="0" w:firstColumn="1" w:lastColumn="0" w:noHBand="0" w:noVBand="1"/>
      </w:tblPr>
      <w:tblGrid>
        <w:gridCol w:w="776"/>
        <w:gridCol w:w="1771"/>
        <w:gridCol w:w="3257"/>
        <w:gridCol w:w="3258"/>
      </w:tblGrid>
      <w:tr w:rsidR="00F84FD4" w14:paraId="0D08D7D9" w14:textId="77777777" w:rsidTr="00973617">
        <w:tc>
          <w:tcPr>
            <w:tcW w:w="776" w:type="dxa"/>
            <w:shd w:val="pct15" w:color="auto" w:fill="auto"/>
          </w:tcPr>
          <w:p w14:paraId="53C9EF5A" w14:textId="38D23305" w:rsidR="00F84FD4" w:rsidRPr="0000749E" w:rsidRDefault="00101139"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11</w:t>
            </w:r>
          </w:p>
        </w:tc>
        <w:tc>
          <w:tcPr>
            <w:tcW w:w="8286" w:type="dxa"/>
            <w:gridSpan w:val="3"/>
            <w:shd w:val="pct15" w:color="auto" w:fill="auto"/>
          </w:tcPr>
          <w:p w14:paraId="04F02D5C" w14:textId="77777777" w:rsidR="00F84FD4" w:rsidRPr="0000749E" w:rsidRDefault="00F84FD4"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Rekonstrukcija javne rasvjete</w:t>
            </w:r>
          </w:p>
        </w:tc>
      </w:tr>
      <w:tr w:rsidR="00F84FD4" w14:paraId="68C73E5D" w14:textId="77777777" w:rsidTr="00973617">
        <w:tc>
          <w:tcPr>
            <w:tcW w:w="2547" w:type="dxa"/>
            <w:gridSpan w:val="2"/>
          </w:tcPr>
          <w:p w14:paraId="274D66DE" w14:textId="21A0DF5F" w:rsidR="00F84FD4" w:rsidRPr="00237A01" w:rsidRDefault="00B32C1B"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gridSpan w:val="2"/>
          </w:tcPr>
          <w:p w14:paraId="5F700D9E" w14:textId="45DB9EC5" w:rsidR="00F84FD4" w:rsidRPr="00237A01" w:rsidRDefault="00B32C1B" w:rsidP="00973617">
            <w:pPr>
              <w:autoSpaceDE w:val="0"/>
              <w:autoSpaceDN w:val="0"/>
              <w:adjustRightInd w:val="0"/>
              <w:jc w:val="both"/>
              <w:rPr>
                <w:rFonts w:asciiTheme="minorHAnsi" w:hAnsiTheme="minorHAnsi" w:cstheme="minorHAnsi"/>
                <w:bCs/>
              </w:rPr>
            </w:pPr>
            <w:r>
              <w:rPr>
                <w:rFonts w:asciiTheme="minorHAnsi" w:hAnsiTheme="minorHAnsi" w:cstheme="minorHAnsi"/>
                <w:bCs/>
              </w:rPr>
              <w:t>Općinska j</w:t>
            </w:r>
            <w:r w:rsidR="00F84FD4">
              <w:rPr>
                <w:rFonts w:asciiTheme="minorHAnsi" w:hAnsiTheme="minorHAnsi" w:cstheme="minorHAnsi"/>
                <w:bCs/>
              </w:rPr>
              <w:t>avna rasvjeta</w:t>
            </w:r>
            <w:r w:rsidR="00611A5E">
              <w:rPr>
                <w:rFonts w:asciiTheme="minorHAnsi" w:hAnsiTheme="minorHAnsi" w:cstheme="minorHAnsi"/>
                <w:bCs/>
              </w:rPr>
              <w:t xml:space="preserve"> (javna rasvjeta)</w:t>
            </w:r>
          </w:p>
        </w:tc>
      </w:tr>
      <w:tr w:rsidR="00F84FD4" w14:paraId="7E136254" w14:textId="77777777" w:rsidTr="00973617">
        <w:tc>
          <w:tcPr>
            <w:tcW w:w="2547" w:type="dxa"/>
            <w:gridSpan w:val="2"/>
          </w:tcPr>
          <w:p w14:paraId="3EB05911"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gridSpan w:val="2"/>
          </w:tcPr>
          <w:p w14:paraId="0E55AE81" w14:textId="77777777" w:rsidR="00F84FD4" w:rsidRDefault="00F84FD4" w:rsidP="00973617">
            <w:pPr>
              <w:autoSpaceDE w:val="0"/>
              <w:autoSpaceDN w:val="0"/>
              <w:adjustRightInd w:val="0"/>
              <w:jc w:val="both"/>
              <w:rPr>
                <w:rFonts w:asciiTheme="minorHAnsi" w:hAnsiTheme="minorHAnsi" w:cstheme="minorHAnsi"/>
              </w:rPr>
            </w:pPr>
            <w:r w:rsidRPr="00B33DBB">
              <w:rPr>
                <w:rFonts w:asciiTheme="minorHAnsi" w:hAnsiTheme="minorHAnsi" w:cstheme="minorHAnsi"/>
              </w:rPr>
              <w:t xml:space="preserve">Javna rasvjeta na području </w:t>
            </w:r>
            <w:r>
              <w:rPr>
                <w:rFonts w:asciiTheme="minorHAnsi" w:hAnsiTheme="minorHAnsi" w:cstheme="minorHAnsi"/>
              </w:rPr>
              <w:t>Općine</w:t>
            </w:r>
            <w:r w:rsidRPr="00B33DBB">
              <w:rPr>
                <w:rFonts w:asciiTheme="minorHAnsi" w:hAnsiTheme="minorHAnsi" w:cstheme="minorHAnsi"/>
              </w:rPr>
              <w:t xml:space="preserve"> nema veliki udio u ukupnoj energetskoj potrošnji, ali predstavlja veliki financijski trošak </w:t>
            </w:r>
            <w:r>
              <w:rPr>
                <w:rFonts w:asciiTheme="minorHAnsi" w:hAnsiTheme="minorHAnsi" w:cstheme="minorHAnsi"/>
              </w:rPr>
              <w:t>Općini</w:t>
            </w:r>
            <w:r w:rsidRPr="00B33DBB">
              <w:rPr>
                <w:rFonts w:asciiTheme="minorHAnsi" w:hAnsiTheme="minorHAnsi" w:cstheme="minorHAnsi"/>
              </w:rPr>
              <w:t xml:space="preserve">. Uštedom u ovom sektoru, </w:t>
            </w:r>
            <w:r>
              <w:rPr>
                <w:rFonts w:asciiTheme="minorHAnsi" w:hAnsiTheme="minorHAnsi" w:cstheme="minorHAnsi"/>
              </w:rPr>
              <w:t xml:space="preserve">Općina </w:t>
            </w:r>
            <w:r w:rsidRPr="00B33DBB">
              <w:rPr>
                <w:rFonts w:asciiTheme="minorHAnsi" w:hAnsiTheme="minorHAnsi" w:cstheme="minorHAnsi"/>
              </w:rPr>
              <w:t>će moći otvoriti ulaganja u druge mjere. Ova mjera podrazumijeva:</w:t>
            </w:r>
          </w:p>
          <w:p w14:paraId="08144FBA"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33DBB">
              <w:rPr>
                <w:rFonts w:asciiTheme="minorHAnsi" w:hAnsiTheme="minorHAnsi" w:cstheme="minorHAnsi"/>
              </w:rPr>
              <w:t>ugradnju energetski učinkovite i ekološke javne rasvjete i zamjenu dotrajalih svjetiljki sa svjetiljkama koje su ekološki i ekonomski usuglašene sa važećim regulatornim okvirom</w:t>
            </w:r>
          </w:p>
          <w:p w14:paraId="0E434347" w14:textId="77777777" w:rsidR="00F84FD4" w:rsidRPr="00B33DBB"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B33DBB">
              <w:rPr>
                <w:rFonts w:asciiTheme="minorHAnsi" w:hAnsiTheme="minorHAnsi" w:cstheme="minorHAnsi"/>
              </w:rPr>
              <w:t>uspostavu sustava upravljanja i nadzora</w:t>
            </w:r>
            <w:r>
              <w:rPr>
                <w:rFonts w:asciiTheme="minorHAnsi" w:hAnsiTheme="minorHAnsi" w:cstheme="minorHAnsi"/>
              </w:rPr>
              <w:t xml:space="preserve"> javne rasvjete</w:t>
            </w:r>
            <w:r w:rsidRPr="00B33DBB">
              <w:rPr>
                <w:rFonts w:asciiTheme="minorHAnsi" w:hAnsiTheme="minorHAnsi" w:cstheme="minorHAnsi"/>
              </w:rPr>
              <w:t>.</w:t>
            </w:r>
          </w:p>
          <w:p w14:paraId="4578B0D1" w14:textId="77777777" w:rsidR="00F84FD4" w:rsidRPr="00B33DBB" w:rsidRDefault="00F84FD4" w:rsidP="00973617">
            <w:pPr>
              <w:autoSpaceDE w:val="0"/>
              <w:autoSpaceDN w:val="0"/>
              <w:adjustRightInd w:val="0"/>
              <w:jc w:val="both"/>
              <w:rPr>
                <w:rFonts w:asciiTheme="minorHAnsi" w:hAnsiTheme="minorHAnsi" w:cstheme="minorHAnsi"/>
              </w:rPr>
            </w:pPr>
          </w:p>
          <w:p w14:paraId="12084F27" w14:textId="38B9B51A" w:rsidR="00BE5FB5" w:rsidRDefault="00BE5FB5" w:rsidP="00BE5FB5">
            <w:pPr>
              <w:autoSpaceDE w:val="0"/>
              <w:autoSpaceDN w:val="0"/>
              <w:adjustRightInd w:val="0"/>
              <w:jc w:val="both"/>
              <w:rPr>
                <w:rFonts w:asciiTheme="minorHAnsi" w:hAnsiTheme="minorHAnsi" w:cstheme="minorHAnsi"/>
              </w:rPr>
            </w:pPr>
            <w:r w:rsidRPr="00E36052">
              <w:rPr>
                <w:rFonts w:asciiTheme="minorHAnsi" w:hAnsiTheme="minorHAnsi" w:cstheme="minorHAnsi"/>
              </w:rPr>
              <w:t>Uvođenjem rasvjetnog sustava koji uključuje nova i energetski učinkovitija rasvjetna tijela</w:t>
            </w:r>
            <w:r>
              <w:rPr>
                <w:rFonts w:asciiTheme="minorHAnsi" w:hAnsiTheme="minorHAnsi" w:cstheme="minorHAnsi"/>
              </w:rPr>
              <w:t xml:space="preserve"> (LED tehnologija) postiže</w:t>
            </w:r>
            <w:r w:rsidRPr="00E36052">
              <w:rPr>
                <w:rFonts w:asciiTheme="minorHAnsi" w:hAnsiTheme="minorHAnsi" w:cstheme="minorHAnsi"/>
              </w:rPr>
              <w:t xml:space="preserve"> se </w:t>
            </w:r>
            <w:r>
              <w:rPr>
                <w:rFonts w:asciiTheme="minorHAnsi" w:hAnsiTheme="minorHAnsi" w:cstheme="minorHAnsi"/>
              </w:rPr>
              <w:t>slijedeće</w:t>
            </w:r>
            <w:r w:rsidRPr="00E36052">
              <w:rPr>
                <w:rFonts w:asciiTheme="minorHAnsi" w:hAnsiTheme="minorHAnsi" w:cstheme="minorHAnsi"/>
              </w:rPr>
              <w:t>:</w:t>
            </w:r>
          </w:p>
          <w:p w14:paraId="63D14097" w14:textId="595E407F" w:rsidR="00BE5FB5" w:rsidRPr="00E36052" w:rsidRDefault="00BE5FB5" w:rsidP="00BE5FB5">
            <w:pPr>
              <w:pStyle w:val="Odlomakpopisa"/>
              <w:numPr>
                <w:ilvl w:val="0"/>
                <w:numId w:val="34"/>
              </w:numPr>
              <w:autoSpaceDE w:val="0"/>
              <w:autoSpaceDN w:val="0"/>
              <w:adjustRightInd w:val="0"/>
              <w:ind w:left="320" w:hanging="320"/>
              <w:jc w:val="both"/>
              <w:rPr>
                <w:rFonts w:asciiTheme="minorHAnsi" w:hAnsiTheme="minorHAnsi" w:cstheme="minorHAnsi"/>
              </w:rPr>
            </w:pPr>
            <w:r>
              <w:rPr>
                <w:rFonts w:asciiTheme="minorHAnsi" w:hAnsiTheme="minorHAnsi" w:cstheme="minorHAnsi"/>
              </w:rPr>
              <w:t>ušteda e</w:t>
            </w:r>
            <w:r w:rsidRPr="00E36052">
              <w:rPr>
                <w:rFonts w:asciiTheme="minorHAnsi" w:hAnsiTheme="minorHAnsi" w:cstheme="minorHAnsi"/>
              </w:rPr>
              <w:t xml:space="preserve">lektrične energije zbog smanjene potrošnje rasvjetnog </w:t>
            </w:r>
            <w:r>
              <w:rPr>
                <w:rFonts w:asciiTheme="minorHAnsi" w:hAnsiTheme="minorHAnsi" w:cstheme="minorHAnsi"/>
              </w:rPr>
              <w:t>tijela</w:t>
            </w:r>
            <w:r w:rsidRPr="00E36052">
              <w:rPr>
                <w:rFonts w:asciiTheme="minorHAnsi" w:hAnsiTheme="minorHAnsi" w:cstheme="minorHAnsi"/>
              </w:rPr>
              <w:t>,</w:t>
            </w:r>
          </w:p>
          <w:p w14:paraId="6DA7CE40" w14:textId="3C516722" w:rsidR="00BE5FB5" w:rsidRPr="00E36052" w:rsidRDefault="00BE5FB5" w:rsidP="00BE5FB5">
            <w:pPr>
              <w:pStyle w:val="Odlomakpopisa"/>
              <w:numPr>
                <w:ilvl w:val="0"/>
                <w:numId w:val="34"/>
              </w:numPr>
              <w:autoSpaceDE w:val="0"/>
              <w:autoSpaceDN w:val="0"/>
              <w:adjustRightInd w:val="0"/>
              <w:ind w:left="320" w:hanging="320"/>
              <w:jc w:val="both"/>
              <w:rPr>
                <w:rFonts w:asciiTheme="minorHAnsi" w:hAnsiTheme="minorHAnsi" w:cstheme="minorHAnsi"/>
              </w:rPr>
            </w:pPr>
            <w:r>
              <w:rPr>
                <w:rFonts w:asciiTheme="minorHAnsi" w:hAnsiTheme="minorHAnsi" w:cstheme="minorHAnsi"/>
              </w:rPr>
              <w:t xml:space="preserve">ušteda </w:t>
            </w:r>
            <w:r w:rsidRPr="00E36052">
              <w:rPr>
                <w:rFonts w:asciiTheme="minorHAnsi" w:hAnsiTheme="minorHAnsi" w:cstheme="minorHAnsi"/>
              </w:rPr>
              <w:t>električne energije zbog smanjenja dodatnog zagrijavanja prostora uzrokovanog rasvjetom (ušteda na hlađenju prostora),</w:t>
            </w:r>
          </w:p>
          <w:p w14:paraId="59A04E95" w14:textId="31BE4B13" w:rsidR="00BE5FB5" w:rsidRPr="00E36052" w:rsidRDefault="00BE5FB5" w:rsidP="00BE5FB5">
            <w:pPr>
              <w:pStyle w:val="Odlomakpopisa"/>
              <w:numPr>
                <w:ilvl w:val="0"/>
                <w:numId w:val="34"/>
              </w:numPr>
              <w:autoSpaceDE w:val="0"/>
              <w:autoSpaceDN w:val="0"/>
              <w:adjustRightInd w:val="0"/>
              <w:ind w:left="320" w:hanging="320"/>
              <w:jc w:val="both"/>
              <w:rPr>
                <w:rFonts w:asciiTheme="minorHAnsi" w:hAnsiTheme="minorHAnsi" w:cstheme="minorHAnsi"/>
              </w:rPr>
            </w:pPr>
            <w:r>
              <w:rPr>
                <w:rFonts w:asciiTheme="minorHAnsi" w:hAnsiTheme="minorHAnsi" w:cstheme="minorHAnsi"/>
              </w:rPr>
              <w:t xml:space="preserve">smanjenje </w:t>
            </w:r>
            <w:r w:rsidRPr="00E36052">
              <w:rPr>
                <w:rFonts w:asciiTheme="minorHAnsi" w:hAnsiTheme="minorHAnsi" w:cstheme="minorHAnsi"/>
              </w:rPr>
              <w:t>troškov</w:t>
            </w:r>
            <w:r>
              <w:rPr>
                <w:rFonts w:asciiTheme="minorHAnsi" w:hAnsiTheme="minorHAnsi" w:cstheme="minorHAnsi"/>
              </w:rPr>
              <w:t>a</w:t>
            </w:r>
            <w:r w:rsidRPr="00E36052">
              <w:rPr>
                <w:rFonts w:asciiTheme="minorHAnsi" w:hAnsiTheme="minorHAnsi" w:cstheme="minorHAnsi"/>
              </w:rPr>
              <w:t xml:space="preserve"> nabave zbog duljeg vijeka trajanja žarulje,</w:t>
            </w:r>
          </w:p>
          <w:p w14:paraId="75F3822B" w14:textId="77777777" w:rsidR="00BE5FB5" w:rsidRPr="00E36052" w:rsidRDefault="00BE5FB5" w:rsidP="00BE5FB5">
            <w:pPr>
              <w:pStyle w:val="Odlomakpopisa"/>
              <w:numPr>
                <w:ilvl w:val="0"/>
                <w:numId w:val="34"/>
              </w:numPr>
              <w:autoSpaceDE w:val="0"/>
              <w:autoSpaceDN w:val="0"/>
              <w:adjustRightInd w:val="0"/>
              <w:ind w:left="320" w:hanging="320"/>
              <w:jc w:val="both"/>
              <w:rPr>
                <w:rFonts w:asciiTheme="minorHAnsi" w:hAnsiTheme="minorHAnsi" w:cstheme="minorHAnsi"/>
              </w:rPr>
            </w:pPr>
            <w:r w:rsidRPr="00E36052">
              <w:rPr>
                <w:rFonts w:asciiTheme="minorHAnsi" w:hAnsiTheme="minorHAnsi" w:cstheme="minorHAnsi"/>
              </w:rPr>
              <w:t>povećava se udobnost i sigurnost zbog veće pouzdanosti rasvjetnog sustava,</w:t>
            </w:r>
          </w:p>
          <w:p w14:paraId="19D595DF" w14:textId="0D0A1266" w:rsidR="00BE5FB5" w:rsidRPr="00E36052" w:rsidRDefault="00BE5FB5" w:rsidP="00BE5FB5">
            <w:pPr>
              <w:pStyle w:val="Odlomakpopisa"/>
              <w:numPr>
                <w:ilvl w:val="0"/>
                <w:numId w:val="34"/>
              </w:numPr>
              <w:autoSpaceDE w:val="0"/>
              <w:autoSpaceDN w:val="0"/>
              <w:adjustRightInd w:val="0"/>
              <w:ind w:left="320" w:hanging="320"/>
              <w:jc w:val="both"/>
              <w:rPr>
                <w:rFonts w:asciiTheme="minorHAnsi" w:hAnsiTheme="minorHAnsi" w:cstheme="minorHAnsi"/>
              </w:rPr>
            </w:pPr>
            <w:r w:rsidRPr="00E36052">
              <w:rPr>
                <w:rFonts w:asciiTheme="minorHAnsi" w:hAnsiTheme="minorHAnsi" w:cstheme="minorHAnsi"/>
              </w:rPr>
              <w:t xml:space="preserve">smanjenje opterećenje </w:t>
            </w:r>
            <w:proofErr w:type="spellStart"/>
            <w:r w:rsidRPr="00E36052">
              <w:rPr>
                <w:rFonts w:asciiTheme="minorHAnsi" w:hAnsiTheme="minorHAnsi" w:cstheme="minorHAnsi"/>
              </w:rPr>
              <w:t>napojnih</w:t>
            </w:r>
            <w:proofErr w:type="spellEnd"/>
            <w:r w:rsidRPr="00E36052">
              <w:rPr>
                <w:rFonts w:asciiTheme="minorHAnsi" w:hAnsiTheme="minorHAnsi" w:cstheme="minorHAnsi"/>
              </w:rPr>
              <w:t xml:space="preserve"> </w:t>
            </w:r>
            <w:r>
              <w:rPr>
                <w:rFonts w:asciiTheme="minorHAnsi" w:hAnsiTheme="minorHAnsi" w:cstheme="minorHAnsi"/>
              </w:rPr>
              <w:t xml:space="preserve">(distribucijskih) </w:t>
            </w:r>
            <w:r w:rsidRPr="00E36052">
              <w:rPr>
                <w:rFonts w:asciiTheme="minorHAnsi" w:hAnsiTheme="minorHAnsi" w:cstheme="minorHAnsi"/>
              </w:rPr>
              <w:t>vodova.</w:t>
            </w:r>
          </w:p>
          <w:p w14:paraId="311FEE8B" w14:textId="77777777" w:rsidR="00BE5FB5" w:rsidRDefault="00BE5FB5" w:rsidP="00BE5FB5">
            <w:pPr>
              <w:autoSpaceDE w:val="0"/>
              <w:autoSpaceDN w:val="0"/>
              <w:adjustRightInd w:val="0"/>
              <w:jc w:val="both"/>
              <w:rPr>
                <w:rFonts w:asciiTheme="minorHAnsi" w:hAnsiTheme="minorHAnsi" w:cstheme="minorHAnsi"/>
              </w:rPr>
            </w:pPr>
          </w:p>
          <w:p w14:paraId="42241A57" w14:textId="5D454185" w:rsidR="00F84FD4" w:rsidRPr="00B33DBB" w:rsidRDefault="00BE5FB5" w:rsidP="00BE5FB5">
            <w:pPr>
              <w:autoSpaceDE w:val="0"/>
              <w:autoSpaceDN w:val="0"/>
              <w:adjustRightInd w:val="0"/>
              <w:jc w:val="both"/>
              <w:rPr>
                <w:rFonts w:asciiTheme="minorHAnsi" w:hAnsiTheme="minorHAnsi" w:cstheme="minorHAnsi"/>
              </w:rPr>
            </w:pPr>
            <w:r>
              <w:rPr>
                <w:rFonts w:asciiTheme="minorHAnsi" w:hAnsiTheme="minorHAnsi" w:cstheme="minorHAnsi"/>
              </w:rPr>
              <w:t>Postupnom</w:t>
            </w:r>
            <w:r w:rsidRPr="00E36052">
              <w:rPr>
                <w:rFonts w:asciiTheme="minorHAnsi" w:hAnsiTheme="minorHAnsi" w:cstheme="minorHAnsi"/>
              </w:rPr>
              <w:t xml:space="preserve"> zamjenom novim i energetski učinkovitijim rasvjetnim tijelima s autonomnom regulacijom nivoa svjetlosti ovisno o jačini dnevnog svjetla, moguće je doprinijeti smanjenju emisija CO</w:t>
            </w:r>
            <w:r w:rsidRPr="00240175">
              <w:rPr>
                <w:rFonts w:asciiTheme="minorHAnsi" w:hAnsiTheme="minorHAnsi" w:cstheme="minorHAnsi"/>
                <w:vertAlign w:val="subscript"/>
              </w:rPr>
              <w:t>2</w:t>
            </w:r>
            <w:r>
              <w:rPr>
                <w:rFonts w:asciiTheme="minorHAnsi" w:hAnsiTheme="minorHAnsi" w:cstheme="minorHAnsi"/>
              </w:rPr>
              <w:t>.</w:t>
            </w:r>
          </w:p>
        </w:tc>
      </w:tr>
      <w:tr w:rsidR="003A0887" w14:paraId="63909971" w14:textId="77777777" w:rsidTr="001A2F27">
        <w:trPr>
          <w:trHeight w:val="293"/>
        </w:trPr>
        <w:tc>
          <w:tcPr>
            <w:tcW w:w="2547" w:type="dxa"/>
            <w:gridSpan w:val="2"/>
            <w:vMerge w:val="restart"/>
          </w:tcPr>
          <w:p w14:paraId="48B031D7" w14:textId="7CE47CB7" w:rsidR="003A0887" w:rsidRPr="00237A01" w:rsidRDefault="003A0887" w:rsidP="003A0887">
            <w:pPr>
              <w:autoSpaceDE w:val="0"/>
              <w:autoSpaceDN w:val="0"/>
              <w:adjustRightInd w:val="0"/>
              <w:jc w:val="both"/>
              <w:rPr>
                <w:rFonts w:asciiTheme="minorHAnsi" w:hAnsiTheme="minorHAnsi" w:cstheme="minorHAnsi"/>
                <w:b/>
                <w:bCs/>
              </w:rPr>
            </w:pPr>
            <w:r>
              <w:rPr>
                <w:rFonts w:asciiTheme="minorHAnsi" w:hAnsiTheme="minorHAnsi" w:cstheme="minorHAnsi"/>
                <w:b/>
                <w:bCs/>
              </w:rPr>
              <w:t>Očekivane energetske uštede (MWh)</w:t>
            </w:r>
          </w:p>
        </w:tc>
        <w:tc>
          <w:tcPr>
            <w:tcW w:w="3257" w:type="dxa"/>
          </w:tcPr>
          <w:p w14:paraId="3A8941B4" w14:textId="649178FB" w:rsidR="003A0887" w:rsidRDefault="003A0887" w:rsidP="003A0887">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3BDB22CE" w14:textId="68721CDE" w:rsidR="003A0887" w:rsidRDefault="003A0887" w:rsidP="003A0887">
            <w:pPr>
              <w:autoSpaceDE w:val="0"/>
              <w:autoSpaceDN w:val="0"/>
              <w:adjustRightInd w:val="0"/>
              <w:jc w:val="both"/>
              <w:rPr>
                <w:rFonts w:asciiTheme="minorHAnsi" w:hAnsiTheme="minorHAnsi" w:cstheme="minorHAnsi"/>
                <w:bCs/>
              </w:rPr>
            </w:pPr>
            <w:r>
              <w:rPr>
                <w:rFonts w:asciiTheme="minorHAnsi" w:hAnsiTheme="minorHAnsi" w:cstheme="minorHAnsi"/>
                <w:bCs/>
              </w:rPr>
              <w:t>20%</w:t>
            </w:r>
          </w:p>
          <w:p w14:paraId="2A74F2BA" w14:textId="3E4C048E" w:rsidR="003A0887" w:rsidRDefault="003A0887" w:rsidP="003A0887">
            <w:pPr>
              <w:autoSpaceDE w:val="0"/>
              <w:autoSpaceDN w:val="0"/>
              <w:adjustRightInd w:val="0"/>
              <w:jc w:val="both"/>
              <w:rPr>
                <w:rFonts w:asciiTheme="minorHAnsi" w:hAnsiTheme="minorHAnsi" w:cstheme="minorHAnsi"/>
                <w:bCs/>
              </w:rPr>
            </w:pPr>
            <w:r>
              <w:rPr>
                <w:rFonts w:asciiTheme="minorHAnsi" w:hAnsiTheme="minorHAnsi" w:cstheme="minorHAnsi"/>
                <w:bCs/>
              </w:rPr>
              <w:t>38,9</w:t>
            </w:r>
          </w:p>
        </w:tc>
      </w:tr>
      <w:tr w:rsidR="003A0887" w14:paraId="235AA0F7" w14:textId="77777777" w:rsidTr="001A2F27">
        <w:trPr>
          <w:trHeight w:val="292"/>
        </w:trPr>
        <w:tc>
          <w:tcPr>
            <w:tcW w:w="2547" w:type="dxa"/>
            <w:gridSpan w:val="2"/>
            <w:vMerge/>
          </w:tcPr>
          <w:p w14:paraId="5E90F9FF" w14:textId="77777777" w:rsidR="003A0887" w:rsidRDefault="003A0887" w:rsidP="003A0887">
            <w:pPr>
              <w:autoSpaceDE w:val="0"/>
              <w:autoSpaceDN w:val="0"/>
              <w:adjustRightInd w:val="0"/>
              <w:jc w:val="both"/>
              <w:rPr>
                <w:rFonts w:asciiTheme="minorHAnsi" w:hAnsiTheme="minorHAnsi" w:cstheme="minorHAnsi"/>
                <w:b/>
                <w:bCs/>
              </w:rPr>
            </w:pPr>
          </w:p>
        </w:tc>
        <w:tc>
          <w:tcPr>
            <w:tcW w:w="3257" w:type="dxa"/>
          </w:tcPr>
          <w:p w14:paraId="2E96D493" w14:textId="1B01F9B9" w:rsidR="003A0887" w:rsidRDefault="003A0887" w:rsidP="003A0887">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35D5EC40" w14:textId="087064F0" w:rsidR="003A0887" w:rsidRDefault="003A0887" w:rsidP="003A0887">
            <w:pPr>
              <w:autoSpaceDE w:val="0"/>
              <w:autoSpaceDN w:val="0"/>
              <w:adjustRightInd w:val="0"/>
              <w:jc w:val="both"/>
              <w:rPr>
                <w:rFonts w:asciiTheme="minorHAnsi" w:hAnsiTheme="minorHAnsi" w:cstheme="minorHAnsi"/>
                <w:bCs/>
              </w:rPr>
            </w:pPr>
            <w:r>
              <w:rPr>
                <w:rFonts w:asciiTheme="minorHAnsi" w:hAnsiTheme="minorHAnsi" w:cstheme="minorHAnsi"/>
                <w:bCs/>
              </w:rPr>
              <w:t>0%</w:t>
            </w:r>
          </w:p>
          <w:p w14:paraId="7AD39DD3" w14:textId="6D57C8E4" w:rsidR="003A0887" w:rsidRDefault="003A0887" w:rsidP="003A0887">
            <w:pPr>
              <w:autoSpaceDE w:val="0"/>
              <w:autoSpaceDN w:val="0"/>
              <w:adjustRightInd w:val="0"/>
              <w:jc w:val="both"/>
              <w:rPr>
                <w:rFonts w:asciiTheme="minorHAnsi" w:hAnsiTheme="minorHAnsi" w:cstheme="minorHAnsi"/>
                <w:bCs/>
              </w:rPr>
            </w:pPr>
            <w:r>
              <w:rPr>
                <w:rFonts w:asciiTheme="minorHAnsi" w:hAnsiTheme="minorHAnsi" w:cstheme="minorHAnsi"/>
                <w:bCs/>
              </w:rPr>
              <w:t>/</w:t>
            </w:r>
          </w:p>
        </w:tc>
      </w:tr>
      <w:tr w:rsidR="003A0887" w14:paraId="5790934B" w14:textId="77777777" w:rsidTr="001A2F27">
        <w:trPr>
          <w:trHeight w:val="150"/>
        </w:trPr>
        <w:tc>
          <w:tcPr>
            <w:tcW w:w="2547" w:type="dxa"/>
            <w:gridSpan w:val="2"/>
            <w:vMerge w:val="restart"/>
          </w:tcPr>
          <w:p w14:paraId="5298D955" w14:textId="0BBA44DD" w:rsidR="003A0887" w:rsidRDefault="003A0887" w:rsidP="003A0887">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3257" w:type="dxa"/>
          </w:tcPr>
          <w:p w14:paraId="1625239A" w14:textId="03F088C3" w:rsidR="003A0887" w:rsidRDefault="003A0887" w:rsidP="003A0887">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4CD66294" w14:textId="5FFB4619" w:rsidR="003A0887" w:rsidRDefault="00611A5E" w:rsidP="003A0887">
            <w:pPr>
              <w:autoSpaceDE w:val="0"/>
              <w:autoSpaceDN w:val="0"/>
              <w:adjustRightInd w:val="0"/>
              <w:jc w:val="both"/>
              <w:rPr>
                <w:rFonts w:asciiTheme="minorHAnsi" w:hAnsiTheme="minorHAnsi" w:cstheme="minorHAnsi"/>
                <w:bCs/>
              </w:rPr>
            </w:pPr>
            <w:r>
              <w:rPr>
                <w:rFonts w:asciiTheme="minorHAnsi" w:hAnsiTheme="minorHAnsi" w:cstheme="minorHAnsi"/>
                <w:bCs/>
              </w:rPr>
              <w:t>10,5</w:t>
            </w:r>
          </w:p>
        </w:tc>
      </w:tr>
      <w:tr w:rsidR="003A0887" w14:paraId="47B50004" w14:textId="77777777" w:rsidTr="001A2F27">
        <w:trPr>
          <w:trHeight w:val="150"/>
        </w:trPr>
        <w:tc>
          <w:tcPr>
            <w:tcW w:w="2547" w:type="dxa"/>
            <w:gridSpan w:val="2"/>
            <w:vMerge/>
          </w:tcPr>
          <w:p w14:paraId="5E9C87EF" w14:textId="77777777" w:rsidR="003A0887" w:rsidRDefault="003A0887" w:rsidP="003A0887">
            <w:pPr>
              <w:autoSpaceDE w:val="0"/>
              <w:autoSpaceDN w:val="0"/>
              <w:adjustRightInd w:val="0"/>
              <w:jc w:val="both"/>
              <w:rPr>
                <w:rFonts w:asciiTheme="minorHAnsi" w:hAnsiTheme="minorHAnsi" w:cstheme="minorHAnsi"/>
                <w:b/>
                <w:bCs/>
              </w:rPr>
            </w:pPr>
          </w:p>
        </w:tc>
        <w:tc>
          <w:tcPr>
            <w:tcW w:w="3257" w:type="dxa"/>
          </w:tcPr>
          <w:p w14:paraId="77539160" w14:textId="56EC159B" w:rsidR="003A0887" w:rsidRDefault="003A0887" w:rsidP="003A0887">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3617BCDB" w14:textId="66549F32" w:rsidR="003A0887" w:rsidRDefault="003A0887" w:rsidP="003A0887">
            <w:pPr>
              <w:autoSpaceDE w:val="0"/>
              <w:autoSpaceDN w:val="0"/>
              <w:adjustRightInd w:val="0"/>
              <w:jc w:val="both"/>
              <w:rPr>
                <w:rFonts w:asciiTheme="minorHAnsi" w:hAnsiTheme="minorHAnsi" w:cstheme="minorHAnsi"/>
                <w:bCs/>
              </w:rPr>
            </w:pPr>
            <w:r>
              <w:rPr>
                <w:rFonts w:asciiTheme="minorHAnsi" w:hAnsiTheme="minorHAnsi" w:cstheme="minorHAnsi"/>
                <w:bCs/>
              </w:rPr>
              <w:t>/</w:t>
            </w:r>
          </w:p>
        </w:tc>
      </w:tr>
      <w:tr w:rsidR="003A0887" w14:paraId="2C8FC9AF" w14:textId="77777777" w:rsidTr="00973617">
        <w:tc>
          <w:tcPr>
            <w:tcW w:w="2547" w:type="dxa"/>
            <w:gridSpan w:val="2"/>
          </w:tcPr>
          <w:p w14:paraId="3D5B7604" w14:textId="77777777" w:rsidR="003A0887" w:rsidRPr="00237A01" w:rsidRDefault="003A0887" w:rsidP="003A088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gridSpan w:val="2"/>
          </w:tcPr>
          <w:p w14:paraId="78CB5BDB" w14:textId="77777777" w:rsidR="003A0887" w:rsidRPr="00237A01" w:rsidRDefault="003A0887" w:rsidP="003A0887">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3A0887" w14:paraId="77C3E2D8" w14:textId="77777777" w:rsidTr="00973617">
        <w:tc>
          <w:tcPr>
            <w:tcW w:w="2547" w:type="dxa"/>
            <w:gridSpan w:val="2"/>
          </w:tcPr>
          <w:p w14:paraId="2339126C" w14:textId="77777777" w:rsidR="003A0887" w:rsidRPr="00237A01" w:rsidRDefault="003A0887" w:rsidP="003A088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gridSpan w:val="2"/>
          </w:tcPr>
          <w:p w14:paraId="5F847686" w14:textId="77777777" w:rsidR="003A0887" w:rsidRPr="00237A01" w:rsidRDefault="003A0887" w:rsidP="003A0887">
            <w:pPr>
              <w:autoSpaceDE w:val="0"/>
              <w:autoSpaceDN w:val="0"/>
              <w:adjustRightInd w:val="0"/>
              <w:jc w:val="both"/>
              <w:rPr>
                <w:rFonts w:asciiTheme="minorHAnsi" w:hAnsiTheme="minorHAnsi" w:cstheme="minorHAnsi"/>
                <w:bCs/>
              </w:rPr>
            </w:pPr>
            <w:r>
              <w:rPr>
                <w:rFonts w:asciiTheme="minorHAnsi" w:hAnsiTheme="minorHAnsi" w:cstheme="minorHAnsi"/>
                <w:bCs/>
              </w:rPr>
              <w:t>1.000.000,00 kn</w:t>
            </w:r>
          </w:p>
        </w:tc>
      </w:tr>
      <w:tr w:rsidR="003A0887" w14:paraId="493C7E9F" w14:textId="77777777" w:rsidTr="00973617">
        <w:tc>
          <w:tcPr>
            <w:tcW w:w="2547" w:type="dxa"/>
            <w:gridSpan w:val="2"/>
          </w:tcPr>
          <w:p w14:paraId="30E27573" w14:textId="77777777" w:rsidR="003A0887" w:rsidRPr="00237A01" w:rsidRDefault="003A0887" w:rsidP="003A0887">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Nositelj mjere </w:t>
            </w:r>
          </w:p>
        </w:tc>
        <w:tc>
          <w:tcPr>
            <w:tcW w:w="6515" w:type="dxa"/>
            <w:gridSpan w:val="2"/>
          </w:tcPr>
          <w:p w14:paraId="7AC095B7" w14:textId="77777777" w:rsidR="003A0887" w:rsidRDefault="003A0887" w:rsidP="003A0887">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3A0887" w14:paraId="53EB930B" w14:textId="77777777" w:rsidTr="00973617">
        <w:tc>
          <w:tcPr>
            <w:tcW w:w="2547" w:type="dxa"/>
            <w:gridSpan w:val="2"/>
          </w:tcPr>
          <w:p w14:paraId="30D27E64" w14:textId="77777777" w:rsidR="003A0887" w:rsidRPr="00237A01" w:rsidRDefault="003A0887" w:rsidP="003A0887">
            <w:pPr>
              <w:autoSpaceDE w:val="0"/>
              <w:autoSpaceDN w:val="0"/>
              <w:adjustRightInd w:val="0"/>
              <w:rPr>
                <w:rFonts w:asciiTheme="minorHAnsi" w:hAnsiTheme="minorHAnsi" w:cstheme="minorHAnsi"/>
                <w:b/>
                <w:bCs/>
              </w:rPr>
            </w:pPr>
            <w:r w:rsidRPr="00237A01">
              <w:rPr>
                <w:rFonts w:asciiTheme="minorHAnsi" w:hAnsiTheme="minorHAnsi" w:cstheme="minorHAnsi"/>
                <w:b/>
                <w:bCs/>
              </w:rPr>
              <w:t>Mogući izvori financiranja</w:t>
            </w:r>
          </w:p>
        </w:tc>
        <w:tc>
          <w:tcPr>
            <w:tcW w:w="6515" w:type="dxa"/>
            <w:gridSpan w:val="2"/>
          </w:tcPr>
          <w:p w14:paraId="164799FF" w14:textId="77777777" w:rsidR="003A0887" w:rsidRPr="0000749E" w:rsidRDefault="003A0887" w:rsidP="003A0887">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ESCO modeli financiranja</w:t>
            </w:r>
          </w:p>
        </w:tc>
      </w:tr>
    </w:tbl>
    <w:p w14:paraId="0F74EACF" w14:textId="77777777" w:rsidR="00F84FD4" w:rsidRDefault="00F84FD4" w:rsidP="00F84FD4">
      <w:pPr>
        <w:spacing w:line="360" w:lineRule="auto"/>
      </w:pPr>
    </w:p>
    <w:p w14:paraId="1360CA90" w14:textId="77777777" w:rsidR="00F84FD4" w:rsidRDefault="00F84FD4" w:rsidP="00F84FD4">
      <w:r>
        <w:br w:type="page"/>
      </w:r>
    </w:p>
    <w:p w14:paraId="0347B51B" w14:textId="69C2311F" w:rsidR="00F84FD4" w:rsidRDefault="00F84FD4" w:rsidP="00F84FD4">
      <w:pPr>
        <w:pStyle w:val="Naslov2"/>
      </w:pPr>
      <w:bookmarkStart w:id="40" w:name="_Toc107556261"/>
      <w:r>
        <w:lastRenderedPageBreak/>
        <w:t>3.3.</w:t>
      </w:r>
      <w:r>
        <w:tab/>
        <w:t>Mjere sa smanjenje emisija u sektoru prometa</w:t>
      </w:r>
      <w:bookmarkEnd w:id="40"/>
    </w:p>
    <w:p w14:paraId="70FB8886" w14:textId="77777777" w:rsidR="00F84FD4" w:rsidRDefault="00F84FD4" w:rsidP="00F84FD4"/>
    <w:tbl>
      <w:tblPr>
        <w:tblStyle w:val="Reetkatablice"/>
        <w:tblW w:w="0" w:type="auto"/>
        <w:tblLook w:val="04A0" w:firstRow="1" w:lastRow="0" w:firstColumn="1" w:lastColumn="0" w:noHBand="0" w:noVBand="1"/>
      </w:tblPr>
      <w:tblGrid>
        <w:gridCol w:w="776"/>
        <w:gridCol w:w="1771"/>
        <w:gridCol w:w="6515"/>
      </w:tblGrid>
      <w:tr w:rsidR="00F84FD4" w14:paraId="1DBA9393" w14:textId="77777777" w:rsidTr="00973617">
        <w:tc>
          <w:tcPr>
            <w:tcW w:w="776" w:type="dxa"/>
            <w:shd w:val="pct15" w:color="auto" w:fill="auto"/>
          </w:tcPr>
          <w:p w14:paraId="7CB173F7" w14:textId="1F0B5489" w:rsidR="00F84FD4" w:rsidRPr="0000749E" w:rsidRDefault="00101139"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12</w:t>
            </w:r>
          </w:p>
        </w:tc>
        <w:tc>
          <w:tcPr>
            <w:tcW w:w="8286" w:type="dxa"/>
            <w:gridSpan w:val="2"/>
            <w:shd w:val="pct15" w:color="auto" w:fill="auto"/>
          </w:tcPr>
          <w:p w14:paraId="3EBAC23E" w14:textId="3309CB5A" w:rsidR="00F84FD4" w:rsidRPr="0000749E" w:rsidRDefault="00B32C1B"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Edukacija </w:t>
            </w:r>
            <w:r w:rsidR="00F84FD4">
              <w:rPr>
                <w:rFonts w:asciiTheme="minorHAnsi" w:hAnsiTheme="minorHAnsi" w:cstheme="minorHAnsi"/>
                <w:b/>
                <w:bCs/>
              </w:rPr>
              <w:t>o štetnosti emisija CO</w:t>
            </w:r>
            <w:r w:rsidR="00F84FD4" w:rsidRPr="00D055D2">
              <w:rPr>
                <w:rFonts w:asciiTheme="minorHAnsi" w:hAnsiTheme="minorHAnsi" w:cstheme="minorHAnsi"/>
                <w:b/>
                <w:bCs/>
                <w:vertAlign w:val="subscript"/>
              </w:rPr>
              <w:t>2</w:t>
            </w:r>
            <w:r w:rsidR="00F84FD4">
              <w:rPr>
                <w:rFonts w:asciiTheme="minorHAnsi" w:hAnsiTheme="minorHAnsi" w:cstheme="minorHAnsi"/>
                <w:b/>
                <w:bCs/>
              </w:rPr>
              <w:t xml:space="preserve"> iz automobila pogonjenih fosilnim gorivima</w:t>
            </w:r>
          </w:p>
        </w:tc>
      </w:tr>
      <w:tr w:rsidR="00F84FD4" w14:paraId="3E44DE38" w14:textId="77777777" w:rsidTr="00973617">
        <w:tc>
          <w:tcPr>
            <w:tcW w:w="2547" w:type="dxa"/>
            <w:gridSpan w:val="2"/>
          </w:tcPr>
          <w:p w14:paraId="19BC3A15" w14:textId="7FCE2D1C" w:rsidR="00F84FD4" w:rsidRPr="00237A01" w:rsidRDefault="00B32C1B"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tcPr>
          <w:p w14:paraId="650CFCA3" w14:textId="7DF420BA" w:rsidR="00F84FD4" w:rsidRPr="00237A01" w:rsidRDefault="00B32C1B" w:rsidP="00973617">
            <w:pPr>
              <w:autoSpaceDE w:val="0"/>
              <w:autoSpaceDN w:val="0"/>
              <w:adjustRightInd w:val="0"/>
              <w:jc w:val="both"/>
              <w:rPr>
                <w:rFonts w:asciiTheme="minorHAnsi" w:hAnsiTheme="minorHAnsi" w:cstheme="minorHAnsi"/>
                <w:bCs/>
              </w:rPr>
            </w:pPr>
            <w:r>
              <w:rPr>
                <w:rFonts w:asciiTheme="minorHAnsi" w:hAnsiTheme="minorHAnsi" w:cstheme="minorHAnsi"/>
                <w:bCs/>
              </w:rPr>
              <w:t>Stanovništvo</w:t>
            </w:r>
            <w:r w:rsidR="00611A5E">
              <w:rPr>
                <w:rFonts w:asciiTheme="minorHAnsi" w:hAnsiTheme="minorHAnsi" w:cstheme="minorHAnsi"/>
                <w:bCs/>
              </w:rPr>
              <w:t xml:space="preserve"> (promet)</w:t>
            </w:r>
          </w:p>
        </w:tc>
      </w:tr>
      <w:tr w:rsidR="00F84FD4" w14:paraId="0FAA45AE" w14:textId="77777777" w:rsidTr="00973617">
        <w:tc>
          <w:tcPr>
            <w:tcW w:w="2547" w:type="dxa"/>
            <w:gridSpan w:val="2"/>
          </w:tcPr>
          <w:p w14:paraId="730DDE7C"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761D3A92" w14:textId="49AF8167" w:rsidR="00F84FD4" w:rsidRPr="00070371" w:rsidRDefault="00F84FD4" w:rsidP="00973617">
            <w:pPr>
              <w:autoSpaceDE w:val="0"/>
              <w:autoSpaceDN w:val="0"/>
              <w:adjustRightInd w:val="0"/>
              <w:jc w:val="both"/>
              <w:rPr>
                <w:rFonts w:asciiTheme="minorHAnsi" w:hAnsiTheme="minorHAnsi" w:cstheme="minorHAnsi"/>
              </w:rPr>
            </w:pPr>
            <w:r>
              <w:rPr>
                <w:rFonts w:asciiTheme="minorHAnsi" w:hAnsiTheme="minorHAnsi" w:cstheme="minorHAnsi"/>
              </w:rPr>
              <w:t xml:space="preserve">Ovom </w:t>
            </w:r>
            <w:r w:rsidRPr="00070371">
              <w:rPr>
                <w:rFonts w:asciiTheme="minorHAnsi" w:hAnsiTheme="minorHAnsi" w:cstheme="minorHAnsi"/>
              </w:rPr>
              <w:t>mjer</w:t>
            </w:r>
            <w:r>
              <w:rPr>
                <w:rFonts w:asciiTheme="minorHAnsi" w:hAnsiTheme="minorHAnsi" w:cstheme="minorHAnsi"/>
              </w:rPr>
              <w:t>om</w:t>
            </w:r>
            <w:r w:rsidRPr="00070371">
              <w:rPr>
                <w:rFonts w:asciiTheme="minorHAnsi" w:hAnsiTheme="minorHAnsi" w:cstheme="minorHAnsi"/>
              </w:rPr>
              <w:t xml:space="preserve"> </w:t>
            </w:r>
            <w:r>
              <w:rPr>
                <w:rFonts w:asciiTheme="minorHAnsi" w:hAnsiTheme="minorHAnsi" w:cstheme="minorHAnsi"/>
              </w:rPr>
              <w:t xml:space="preserve">želi se </w:t>
            </w:r>
            <w:r w:rsidRPr="00070371">
              <w:rPr>
                <w:rFonts w:asciiTheme="minorHAnsi" w:hAnsiTheme="minorHAnsi" w:cstheme="minorHAnsi"/>
              </w:rPr>
              <w:t>utjeca</w:t>
            </w:r>
            <w:r>
              <w:rPr>
                <w:rFonts w:asciiTheme="minorHAnsi" w:hAnsiTheme="minorHAnsi" w:cstheme="minorHAnsi"/>
              </w:rPr>
              <w:t>ti</w:t>
            </w:r>
            <w:r w:rsidRPr="00070371">
              <w:rPr>
                <w:rFonts w:asciiTheme="minorHAnsi" w:hAnsiTheme="minorHAnsi" w:cstheme="minorHAnsi"/>
              </w:rPr>
              <w:t xml:space="preserve"> na svijest vozača o štetnostima koje izazivaju emisije CO</w:t>
            </w:r>
            <w:r w:rsidRPr="00070371">
              <w:rPr>
                <w:rFonts w:asciiTheme="minorHAnsi" w:hAnsiTheme="minorHAnsi" w:cstheme="minorHAnsi"/>
                <w:vertAlign w:val="subscript"/>
              </w:rPr>
              <w:t>2</w:t>
            </w:r>
            <w:r w:rsidRPr="00070371">
              <w:rPr>
                <w:rFonts w:asciiTheme="minorHAnsi" w:hAnsiTheme="minorHAnsi" w:cstheme="minorHAnsi"/>
              </w:rPr>
              <w:t xml:space="preserve"> nastale sagorijevanjem fosilnih goriva u motornim vozilima na kvalitetu zraka i općenito na okoliš.</w:t>
            </w:r>
            <w:r w:rsidR="00611A5E">
              <w:rPr>
                <w:rFonts w:asciiTheme="minorHAnsi" w:hAnsiTheme="minorHAnsi" w:cstheme="minorHAnsi"/>
              </w:rPr>
              <w:t xml:space="preserve"> Također želi se potaknuti „štedljiva“ vožnja (smanjivanje naglih ubrzavanja, smanjenje potrošnje smanjenjem broja okretaja motora – vožnja u većoj brzini, kontrola tlaka u gumama, racionalno korištenje klima uređaja, gašenje motora za vrijeme stajanja </w:t>
            </w:r>
            <w:proofErr w:type="spellStart"/>
            <w:r w:rsidR="00611A5E">
              <w:rPr>
                <w:rFonts w:asciiTheme="minorHAnsi" w:hAnsiTheme="minorHAnsi" w:cstheme="minorHAnsi"/>
              </w:rPr>
              <w:t>itd</w:t>
            </w:r>
            <w:proofErr w:type="spellEnd"/>
            <w:r w:rsidR="00611A5E">
              <w:rPr>
                <w:rFonts w:asciiTheme="minorHAnsi" w:hAnsiTheme="minorHAnsi" w:cstheme="minorHAnsi"/>
              </w:rPr>
              <w:t>). Osim promjene načina vožnje, želi se potaknuti stanovnike na kupnju ekološki prihvatljivijih vozila s manjim specifičnim emisijama CO</w:t>
            </w:r>
            <w:r w:rsidR="00611A5E" w:rsidRPr="00611A5E">
              <w:rPr>
                <w:rFonts w:asciiTheme="minorHAnsi" w:hAnsiTheme="minorHAnsi" w:cstheme="minorHAnsi"/>
                <w:vertAlign w:val="subscript"/>
              </w:rPr>
              <w:t>2</w:t>
            </w:r>
            <w:r w:rsidR="00611A5E">
              <w:rPr>
                <w:rFonts w:asciiTheme="minorHAnsi" w:hAnsiTheme="minorHAnsi" w:cstheme="minorHAnsi"/>
              </w:rPr>
              <w:t>.</w:t>
            </w:r>
          </w:p>
          <w:p w14:paraId="5A5CF93C" w14:textId="7C619874" w:rsidR="00F84FD4" w:rsidRDefault="00F84FD4" w:rsidP="00973617">
            <w:pPr>
              <w:autoSpaceDE w:val="0"/>
              <w:autoSpaceDN w:val="0"/>
              <w:adjustRightInd w:val="0"/>
              <w:jc w:val="both"/>
              <w:rPr>
                <w:rFonts w:asciiTheme="minorHAnsi" w:hAnsiTheme="minorHAnsi" w:cstheme="minorHAnsi"/>
              </w:rPr>
            </w:pPr>
            <w:r w:rsidRPr="00070371">
              <w:rPr>
                <w:rFonts w:asciiTheme="minorHAnsi" w:hAnsiTheme="minorHAnsi" w:cstheme="minorHAnsi"/>
              </w:rPr>
              <w:t xml:space="preserve">Podizanje svijesti vozača i ostalih sudionika u prometu može se provoditi kroz održavanje </w:t>
            </w:r>
            <w:r>
              <w:rPr>
                <w:rFonts w:asciiTheme="minorHAnsi" w:hAnsiTheme="minorHAnsi" w:cstheme="minorHAnsi"/>
              </w:rPr>
              <w:t>predavanja u prostorijama Općine</w:t>
            </w:r>
            <w:r w:rsidRPr="00070371">
              <w:rPr>
                <w:rFonts w:asciiTheme="minorHAnsi" w:hAnsiTheme="minorHAnsi" w:cstheme="minorHAnsi"/>
              </w:rPr>
              <w:t>.</w:t>
            </w:r>
          </w:p>
          <w:p w14:paraId="3BD258ED" w14:textId="21134D78" w:rsidR="00F84FD4" w:rsidRPr="00070371" w:rsidRDefault="00F84FD4" w:rsidP="00611A5E">
            <w:pPr>
              <w:autoSpaceDE w:val="0"/>
              <w:autoSpaceDN w:val="0"/>
              <w:adjustRightInd w:val="0"/>
              <w:jc w:val="both"/>
              <w:rPr>
                <w:rFonts w:asciiTheme="minorHAnsi" w:hAnsiTheme="minorHAnsi" w:cstheme="minorHAnsi"/>
              </w:rPr>
            </w:pPr>
            <w:r w:rsidRPr="00070371">
              <w:rPr>
                <w:rFonts w:asciiTheme="minorHAnsi" w:hAnsiTheme="minorHAnsi" w:cstheme="minorHAnsi"/>
              </w:rPr>
              <w:t xml:space="preserve">Kroz mjere informiranja i obrazovanja svih sudionika u prometu moguće su uštede do </w:t>
            </w:r>
            <w:r w:rsidR="00611A5E">
              <w:rPr>
                <w:rFonts w:asciiTheme="minorHAnsi" w:hAnsiTheme="minorHAnsi" w:cstheme="minorHAnsi"/>
              </w:rPr>
              <w:t>10</w:t>
            </w:r>
            <w:r w:rsidRPr="00070371">
              <w:rPr>
                <w:rFonts w:asciiTheme="minorHAnsi" w:hAnsiTheme="minorHAnsi" w:cstheme="minorHAnsi"/>
              </w:rPr>
              <w:t>% u ukupnoj potrošnji goriva.</w:t>
            </w:r>
          </w:p>
        </w:tc>
      </w:tr>
      <w:tr w:rsidR="00611A5E" w14:paraId="00C46D4B" w14:textId="77777777" w:rsidTr="001A2F27">
        <w:trPr>
          <w:trHeight w:val="293"/>
        </w:trPr>
        <w:tc>
          <w:tcPr>
            <w:tcW w:w="2547" w:type="dxa"/>
            <w:gridSpan w:val="2"/>
          </w:tcPr>
          <w:p w14:paraId="123FE5ED" w14:textId="080C6A1A" w:rsidR="00611A5E" w:rsidRPr="00237A01" w:rsidRDefault="00611A5E" w:rsidP="00611A5E">
            <w:pPr>
              <w:autoSpaceDE w:val="0"/>
              <w:autoSpaceDN w:val="0"/>
              <w:adjustRightInd w:val="0"/>
              <w:jc w:val="both"/>
              <w:rPr>
                <w:rFonts w:asciiTheme="minorHAnsi" w:hAnsiTheme="minorHAnsi" w:cstheme="minorHAnsi"/>
                <w:b/>
                <w:bCs/>
              </w:rPr>
            </w:pPr>
            <w:r>
              <w:rPr>
                <w:rFonts w:asciiTheme="minorHAnsi" w:hAnsiTheme="minorHAnsi" w:cstheme="minorHAnsi"/>
                <w:b/>
                <w:bCs/>
              </w:rPr>
              <w:t>Očekivane energetske uštede (MWh)</w:t>
            </w:r>
          </w:p>
        </w:tc>
        <w:tc>
          <w:tcPr>
            <w:tcW w:w="6515" w:type="dxa"/>
          </w:tcPr>
          <w:p w14:paraId="3864740A" w14:textId="64DBF530" w:rsidR="00611A5E" w:rsidRDefault="00611A5E" w:rsidP="00611A5E">
            <w:pPr>
              <w:autoSpaceDE w:val="0"/>
              <w:autoSpaceDN w:val="0"/>
              <w:adjustRightInd w:val="0"/>
              <w:jc w:val="both"/>
              <w:rPr>
                <w:rFonts w:asciiTheme="minorHAnsi" w:hAnsiTheme="minorHAnsi" w:cstheme="minorHAnsi"/>
                <w:bCs/>
              </w:rPr>
            </w:pPr>
            <w:r>
              <w:rPr>
                <w:rFonts w:asciiTheme="minorHAnsi" w:hAnsiTheme="minorHAnsi" w:cstheme="minorHAnsi"/>
                <w:bCs/>
              </w:rPr>
              <w:t>983</w:t>
            </w:r>
          </w:p>
        </w:tc>
      </w:tr>
      <w:tr w:rsidR="00611A5E" w14:paraId="0F7AE1B6" w14:textId="77777777" w:rsidTr="001A2F27">
        <w:trPr>
          <w:trHeight w:val="150"/>
        </w:trPr>
        <w:tc>
          <w:tcPr>
            <w:tcW w:w="2547" w:type="dxa"/>
            <w:gridSpan w:val="2"/>
          </w:tcPr>
          <w:p w14:paraId="3474594E" w14:textId="3B76DA89" w:rsidR="00611A5E" w:rsidRDefault="00611A5E" w:rsidP="00611A5E">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6515" w:type="dxa"/>
          </w:tcPr>
          <w:p w14:paraId="6E92C420" w14:textId="4885142D" w:rsidR="00611A5E" w:rsidRDefault="00611A5E" w:rsidP="00611A5E">
            <w:pPr>
              <w:autoSpaceDE w:val="0"/>
              <w:autoSpaceDN w:val="0"/>
              <w:adjustRightInd w:val="0"/>
              <w:jc w:val="both"/>
              <w:rPr>
                <w:rFonts w:asciiTheme="minorHAnsi" w:hAnsiTheme="minorHAnsi" w:cstheme="minorHAnsi"/>
                <w:bCs/>
              </w:rPr>
            </w:pPr>
            <w:r>
              <w:rPr>
                <w:rFonts w:asciiTheme="minorHAnsi" w:hAnsiTheme="minorHAnsi" w:cstheme="minorHAnsi"/>
                <w:bCs/>
              </w:rPr>
              <w:t>255</w:t>
            </w:r>
          </w:p>
        </w:tc>
      </w:tr>
      <w:tr w:rsidR="00F84FD4" w14:paraId="2A6196AB" w14:textId="77777777" w:rsidTr="00973617">
        <w:tc>
          <w:tcPr>
            <w:tcW w:w="2547" w:type="dxa"/>
            <w:gridSpan w:val="2"/>
          </w:tcPr>
          <w:p w14:paraId="0AA17891"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6F9B0D7E" w14:textId="77777777" w:rsidR="00F84FD4" w:rsidRPr="00237A01" w:rsidRDefault="00F84FD4" w:rsidP="00973617">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F84FD4" w14:paraId="18B5C3EC" w14:textId="77777777" w:rsidTr="00973617">
        <w:tc>
          <w:tcPr>
            <w:tcW w:w="2547" w:type="dxa"/>
            <w:gridSpan w:val="2"/>
          </w:tcPr>
          <w:p w14:paraId="7CDDF1F6"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69987462" w14:textId="77777777" w:rsidR="00F84FD4" w:rsidRPr="00237A01" w:rsidRDefault="00F84FD4" w:rsidP="00973617">
            <w:pPr>
              <w:autoSpaceDE w:val="0"/>
              <w:autoSpaceDN w:val="0"/>
              <w:adjustRightInd w:val="0"/>
              <w:jc w:val="both"/>
              <w:rPr>
                <w:rFonts w:asciiTheme="minorHAnsi" w:hAnsiTheme="minorHAnsi" w:cstheme="minorHAnsi"/>
                <w:bCs/>
              </w:rPr>
            </w:pPr>
            <w:r>
              <w:rPr>
                <w:rFonts w:asciiTheme="minorHAnsi" w:hAnsiTheme="minorHAnsi" w:cstheme="minorHAnsi"/>
                <w:bCs/>
              </w:rPr>
              <w:t>50.000,00 kn</w:t>
            </w:r>
          </w:p>
        </w:tc>
      </w:tr>
      <w:tr w:rsidR="00F84FD4" w14:paraId="5ECAE3A3" w14:textId="77777777" w:rsidTr="00973617">
        <w:tc>
          <w:tcPr>
            <w:tcW w:w="2547" w:type="dxa"/>
            <w:gridSpan w:val="2"/>
          </w:tcPr>
          <w:p w14:paraId="1029F2EE" w14:textId="77777777" w:rsidR="00F84FD4" w:rsidRPr="00237A01" w:rsidRDefault="00F84FD4"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Nositelj mjere </w:t>
            </w:r>
          </w:p>
        </w:tc>
        <w:tc>
          <w:tcPr>
            <w:tcW w:w="6515" w:type="dxa"/>
          </w:tcPr>
          <w:p w14:paraId="34593ECC" w14:textId="77777777" w:rsidR="00F84FD4" w:rsidRDefault="00F84FD4" w:rsidP="00973617">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F84FD4" w14:paraId="1682F69F" w14:textId="77777777" w:rsidTr="00973617">
        <w:tc>
          <w:tcPr>
            <w:tcW w:w="2547" w:type="dxa"/>
            <w:gridSpan w:val="2"/>
          </w:tcPr>
          <w:p w14:paraId="288BC1A7" w14:textId="77777777" w:rsidR="00F84FD4" w:rsidRPr="00237A01" w:rsidRDefault="00F84FD4" w:rsidP="00973617">
            <w:pPr>
              <w:autoSpaceDE w:val="0"/>
              <w:autoSpaceDN w:val="0"/>
              <w:adjustRightInd w:val="0"/>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1490EA8E" w14:textId="77777777" w:rsidR="00F84FD4" w:rsidRPr="0000749E" w:rsidRDefault="00F84FD4" w:rsidP="00973617">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w:t>
            </w:r>
          </w:p>
        </w:tc>
      </w:tr>
    </w:tbl>
    <w:p w14:paraId="393BEB9B" w14:textId="1B22CB34" w:rsidR="00F84FD4" w:rsidRDefault="00F84FD4" w:rsidP="00F84FD4"/>
    <w:p w14:paraId="20DA5CD7" w14:textId="77777777" w:rsidR="00EE44F9" w:rsidRDefault="00EE44F9" w:rsidP="00F84FD4"/>
    <w:tbl>
      <w:tblPr>
        <w:tblStyle w:val="Reetkatablice"/>
        <w:tblW w:w="0" w:type="auto"/>
        <w:tblLook w:val="04A0" w:firstRow="1" w:lastRow="0" w:firstColumn="1" w:lastColumn="0" w:noHBand="0" w:noVBand="1"/>
      </w:tblPr>
      <w:tblGrid>
        <w:gridCol w:w="776"/>
        <w:gridCol w:w="1771"/>
        <w:gridCol w:w="6515"/>
      </w:tblGrid>
      <w:tr w:rsidR="00101139" w14:paraId="5B3D6B24" w14:textId="77777777" w:rsidTr="00012683">
        <w:tc>
          <w:tcPr>
            <w:tcW w:w="776" w:type="dxa"/>
            <w:shd w:val="pct15" w:color="auto" w:fill="auto"/>
          </w:tcPr>
          <w:p w14:paraId="1934A844" w14:textId="3543A265" w:rsidR="00101139" w:rsidRPr="0000749E" w:rsidRDefault="00101139"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13</w:t>
            </w:r>
          </w:p>
        </w:tc>
        <w:tc>
          <w:tcPr>
            <w:tcW w:w="8286" w:type="dxa"/>
            <w:gridSpan w:val="2"/>
            <w:shd w:val="pct15" w:color="auto" w:fill="auto"/>
          </w:tcPr>
          <w:p w14:paraId="1427F061" w14:textId="41E2157C" w:rsidR="00101139" w:rsidRPr="0000749E" w:rsidRDefault="00101139" w:rsidP="00B32C1B">
            <w:pPr>
              <w:autoSpaceDE w:val="0"/>
              <w:autoSpaceDN w:val="0"/>
              <w:adjustRightInd w:val="0"/>
              <w:jc w:val="both"/>
              <w:rPr>
                <w:rFonts w:asciiTheme="minorHAnsi" w:hAnsiTheme="minorHAnsi" w:cstheme="minorHAnsi"/>
                <w:b/>
                <w:bCs/>
              </w:rPr>
            </w:pPr>
            <w:r w:rsidRPr="0000749E">
              <w:rPr>
                <w:rFonts w:asciiTheme="minorHAnsi" w:hAnsiTheme="minorHAnsi" w:cstheme="minorHAnsi"/>
                <w:b/>
                <w:bCs/>
              </w:rPr>
              <w:t>Razvi</w:t>
            </w:r>
            <w:r w:rsidR="00B32C1B">
              <w:rPr>
                <w:rFonts w:asciiTheme="minorHAnsi" w:hAnsiTheme="minorHAnsi" w:cstheme="minorHAnsi"/>
                <w:b/>
                <w:bCs/>
              </w:rPr>
              <w:t>janje</w:t>
            </w:r>
            <w:r w:rsidRPr="0000749E">
              <w:rPr>
                <w:rFonts w:asciiTheme="minorHAnsi" w:hAnsiTheme="minorHAnsi" w:cstheme="minorHAnsi"/>
                <w:b/>
                <w:bCs/>
              </w:rPr>
              <w:t xml:space="preserve"> inovativn</w:t>
            </w:r>
            <w:r w:rsidR="00B32C1B">
              <w:rPr>
                <w:rFonts w:asciiTheme="minorHAnsi" w:hAnsiTheme="minorHAnsi" w:cstheme="minorHAnsi"/>
                <w:b/>
                <w:bCs/>
              </w:rPr>
              <w:t xml:space="preserve">og sustava </w:t>
            </w:r>
            <w:r w:rsidRPr="0000749E">
              <w:rPr>
                <w:rFonts w:asciiTheme="minorHAnsi" w:hAnsiTheme="minorHAnsi" w:cstheme="minorHAnsi"/>
                <w:b/>
                <w:bCs/>
              </w:rPr>
              <w:t>javnog prijevoza</w:t>
            </w:r>
          </w:p>
        </w:tc>
      </w:tr>
      <w:tr w:rsidR="00101139" w14:paraId="04E1BEEC" w14:textId="77777777" w:rsidTr="00012683">
        <w:tc>
          <w:tcPr>
            <w:tcW w:w="2547" w:type="dxa"/>
            <w:gridSpan w:val="2"/>
          </w:tcPr>
          <w:p w14:paraId="5E441CDE" w14:textId="7E86C51C" w:rsidR="00101139" w:rsidRPr="00237A01" w:rsidRDefault="00B32C1B"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tcPr>
          <w:p w14:paraId="761453DA" w14:textId="32E0A3BE" w:rsidR="00101139" w:rsidRPr="00237A01" w:rsidRDefault="00B32C1B" w:rsidP="00012683">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 stanovništvo</w:t>
            </w:r>
            <w:r w:rsidR="00F77FBF">
              <w:rPr>
                <w:rFonts w:asciiTheme="minorHAnsi" w:hAnsiTheme="minorHAnsi" w:cstheme="minorHAnsi"/>
                <w:bCs/>
              </w:rPr>
              <w:t xml:space="preserve"> (promet)</w:t>
            </w:r>
          </w:p>
        </w:tc>
      </w:tr>
      <w:tr w:rsidR="00101139" w14:paraId="388D09EC" w14:textId="77777777" w:rsidTr="00012683">
        <w:tc>
          <w:tcPr>
            <w:tcW w:w="2547" w:type="dxa"/>
            <w:gridSpan w:val="2"/>
          </w:tcPr>
          <w:p w14:paraId="6366066D" w14:textId="77777777" w:rsidR="00101139" w:rsidRPr="00237A01" w:rsidRDefault="00101139"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5C116142" w14:textId="77777777" w:rsidR="00101139" w:rsidRDefault="00101139" w:rsidP="00012683">
            <w:pPr>
              <w:autoSpaceDE w:val="0"/>
              <w:autoSpaceDN w:val="0"/>
              <w:adjustRightInd w:val="0"/>
              <w:jc w:val="both"/>
              <w:rPr>
                <w:rFonts w:asciiTheme="minorHAnsi" w:hAnsiTheme="minorHAnsi" w:cstheme="minorHAnsi"/>
              </w:rPr>
            </w:pPr>
            <w:r w:rsidRPr="00237A01">
              <w:rPr>
                <w:rFonts w:asciiTheme="minorHAnsi" w:hAnsiTheme="minorHAnsi" w:cstheme="minorHAnsi"/>
              </w:rPr>
              <w:t xml:space="preserve">Ovom mjerom ulagat će se u: </w:t>
            </w:r>
          </w:p>
          <w:p w14:paraId="21CCFCC4" w14:textId="77777777" w:rsidR="00101139" w:rsidRDefault="00101139" w:rsidP="00012683">
            <w:pPr>
              <w:autoSpaceDE w:val="0"/>
              <w:autoSpaceDN w:val="0"/>
              <w:adjustRightInd w:val="0"/>
              <w:jc w:val="both"/>
              <w:rPr>
                <w:rFonts w:asciiTheme="minorHAnsi" w:hAnsiTheme="minorHAnsi" w:cstheme="minorHAnsi"/>
              </w:rPr>
            </w:pPr>
            <w:r w:rsidRPr="00237A01">
              <w:rPr>
                <w:rFonts w:asciiTheme="minorHAnsi" w:hAnsiTheme="minorHAnsi" w:cstheme="minorHAnsi"/>
                <w:b/>
              </w:rPr>
              <w:t>a) novo i moderno vozilo</w:t>
            </w:r>
            <w:r w:rsidRPr="00237A01">
              <w:rPr>
                <w:rFonts w:asciiTheme="minorHAnsi" w:hAnsiTheme="minorHAnsi" w:cstheme="minorHAnsi"/>
              </w:rPr>
              <w:t>, pogonjeno na hibridni pogon,</w:t>
            </w:r>
            <w:r w:rsidRPr="00237A01">
              <w:rPr>
                <w:rFonts w:asciiTheme="minorHAnsi" w:hAnsiTheme="minorHAnsi" w:cstheme="minorHAnsi"/>
                <w:b/>
              </w:rPr>
              <w:t xml:space="preserve"> </w:t>
            </w:r>
            <w:r w:rsidRPr="00237A01">
              <w:rPr>
                <w:rFonts w:asciiTheme="minorHAnsi" w:hAnsiTheme="minorHAnsi" w:cstheme="minorHAnsi"/>
              </w:rPr>
              <w:t xml:space="preserve">za javni prijevoz putnika u Babinoj Gredi koji će biti klimatiziran, </w:t>
            </w:r>
            <w:r>
              <w:rPr>
                <w:rFonts w:asciiTheme="minorHAnsi" w:hAnsiTheme="minorHAnsi" w:cstheme="minorHAnsi"/>
              </w:rPr>
              <w:t xml:space="preserve">kapaciteta do 20 osoba, </w:t>
            </w:r>
            <w:r w:rsidRPr="00237A01">
              <w:rPr>
                <w:rFonts w:asciiTheme="minorHAnsi" w:hAnsiTheme="minorHAnsi" w:cstheme="minorHAnsi"/>
              </w:rPr>
              <w:t xml:space="preserve">imat će </w:t>
            </w:r>
            <w:proofErr w:type="spellStart"/>
            <w:r w:rsidRPr="00237A01">
              <w:rPr>
                <w:rFonts w:asciiTheme="minorHAnsi" w:hAnsiTheme="minorHAnsi" w:cstheme="minorHAnsi"/>
              </w:rPr>
              <w:t>wi</w:t>
            </w:r>
            <w:r>
              <w:rPr>
                <w:rFonts w:asciiTheme="minorHAnsi" w:hAnsiTheme="minorHAnsi" w:cstheme="minorHAnsi"/>
              </w:rPr>
              <w:t>-</w:t>
            </w:r>
            <w:r w:rsidRPr="00237A01">
              <w:rPr>
                <w:rFonts w:asciiTheme="minorHAnsi" w:hAnsiTheme="minorHAnsi" w:cstheme="minorHAnsi"/>
              </w:rPr>
              <w:t>fi</w:t>
            </w:r>
            <w:proofErr w:type="spellEnd"/>
            <w:r w:rsidRPr="00237A01">
              <w:rPr>
                <w:rFonts w:asciiTheme="minorHAnsi" w:hAnsiTheme="minorHAnsi" w:cstheme="minorHAnsi"/>
              </w:rPr>
              <w:t xml:space="preserve"> te niz uređaja koji će olakšati prijevoz putnika s posebnim potrebama;</w:t>
            </w:r>
          </w:p>
          <w:p w14:paraId="5009B23C" w14:textId="77777777" w:rsidR="00101139" w:rsidRPr="00237A01" w:rsidRDefault="00101139" w:rsidP="00012683">
            <w:pPr>
              <w:autoSpaceDE w:val="0"/>
              <w:autoSpaceDN w:val="0"/>
              <w:adjustRightInd w:val="0"/>
              <w:jc w:val="both"/>
              <w:rPr>
                <w:rFonts w:asciiTheme="minorHAnsi" w:hAnsiTheme="minorHAnsi" w:cstheme="minorHAnsi"/>
              </w:rPr>
            </w:pPr>
            <w:r w:rsidRPr="00237A01">
              <w:rPr>
                <w:rFonts w:asciiTheme="minorHAnsi" w:hAnsiTheme="minorHAnsi" w:cstheme="minorHAnsi"/>
                <w:b/>
              </w:rPr>
              <w:t xml:space="preserve">b) razvoj i poticanje biciklističkog prijevoza </w:t>
            </w:r>
            <w:r w:rsidRPr="00237A01">
              <w:rPr>
                <w:rFonts w:asciiTheme="minorHAnsi" w:hAnsiTheme="minorHAnsi" w:cstheme="minorHAnsi"/>
              </w:rPr>
              <w:t>ucrtavanjem prometnih staza i traka. Dodatni poticaj zdravijem načinu života bit će izgradnja potrebne infrastrukture poput opreme za parkiranje bicikla na posjećenijim lokacijama: dom zdravlja, pošta i slično;</w:t>
            </w:r>
          </w:p>
          <w:p w14:paraId="1F078922" w14:textId="77777777" w:rsidR="00101139" w:rsidRDefault="00101139" w:rsidP="00012683">
            <w:pPr>
              <w:autoSpaceDE w:val="0"/>
              <w:autoSpaceDN w:val="0"/>
              <w:adjustRightInd w:val="0"/>
              <w:jc w:val="both"/>
              <w:rPr>
                <w:rFonts w:asciiTheme="minorHAnsi" w:hAnsiTheme="minorHAnsi" w:cstheme="minorHAnsi"/>
              </w:rPr>
            </w:pPr>
            <w:r w:rsidRPr="00237A01">
              <w:rPr>
                <w:rFonts w:asciiTheme="minorHAnsi" w:hAnsiTheme="minorHAnsi" w:cstheme="minorHAnsi"/>
                <w:b/>
              </w:rPr>
              <w:t xml:space="preserve">c)  uređenje  mreže  linija  i  informiranja  </w:t>
            </w:r>
            <w:r w:rsidRPr="00237A01">
              <w:rPr>
                <w:rFonts w:asciiTheme="minorHAnsi" w:hAnsiTheme="minorHAnsi" w:cstheme="minorHAnsi"/>
              </w:rPr>
              <w:t xml:space="preserve">koja  će  nastojati  pokriti  sve  dijelove  Općine  s učestalim i točnim polascima do željene destinacije. Prilagođene i ažurne stranice prijevoza omogućit će bolju informiranost putnika kao i mobilne aplikacije </w:t>
            </w:r>
            <w:r w:rsidRPr="00237A01">
              <w:rPr>
                <w:rFonts w:asciiTheme="minorHAnsi" w:hAnsiTheme="minorHAnsi" w:cstheme="minorHAnsi"/>
              </w:rPr>
              <w:lastRenderedPageBreak/>
              <w:t>kojim će pojedinac na brz i učinkovit  način  doći  do  željenih  informacija</w:t>
            </w:r>
            <w:r>
              <w:rPr>
                <w:rFonts w:asciiTheme="minorHAnsi" w:hAnsiTheme="minorHAnsi" w:cstheme="minorHAnsi"/>
              </w:rPr>
              <w:t>;</w:t>
            </w:r>
          </w:p>
          <w:p w14:paraId="7F248EF3" w14:textId="77777777" w:rsidR="00101139" w:rsidRPr="00237A01" w:rsidRDefault="00101139" w:rsidP="00012683">
            <w:pPr>
              <w:autoSpaceDE w:val="0"/>
              <w:autoSpaceDN w:val="0"/>
              <w:adjustRightInd w:val="0"/>
              <w:jc w:val="both"/>
              <w:rPr>
                <w:rFonts w:asciiTheme="minorHAnsi" w:hAnsiTheme="minorHAnsi" w:cstheme="minorHAnsi"/>
              </w:rPr>
            </w:pPr>
            <w:r w:rsidRPr="00237A01">
              <w:rPr>
                <w:rFonts w:asciiTheme="minorHAnsi" w:hAnsiTheme="minorHAnsi" w:cstheme="minorHAnsi"/>
                <w:b/>
              </w:rPr>
              <w:t xml:space="preserve">d) sufinanciranje javnog prijevoza </w:t>
            </w:r>
            <w:r w:rsidRPr="00237A01">
              <w:rPr>
                <w:rFonts w:asciiTheme="minorHAnsi" w:hAnsiTheme="minorHAnsi" w:cstheme="minorHAnsi"/>
              </w:rPr>
              <w:t>što će rezultirati smanjenju uporabe osobn</w:t>
            </w:r>
            <w:r>
              <w:rPr>
                <w:rFonts w:asciiTheme="minorHAnsi" w:hAnsiTheme="minorHAnsi" w:cstheme="minorHAnsi"/>
              </w:rPr>
              <w:t>ih</w:t>
            </w:r>
            <w:r w:rsidRPr="00237A01">
              <w:rPr>
                <w:rFonts w:asciiTheme="minorHAnsi" w:hAnsiTheme="minorHAnsi" w:cstheme="minorHAnsi"/>
              </w:rPr>
              <w:t xml:space="preserve"> automobila,  očuvanju  okoliša  i  smanjenju  emisije  CO</w:t>
            </w:r>
            <w:r w:rsidRPr="00237A01">
              <w:rPr>
                <w:rFonts w:asciiTheme="minorHAnsi" w:hAnsiTheme="minorHAnsi" w:cstheme="minorHAnsi"/>
                <w:vertAlign w:val="subscript"/>
              </w:rPr>
              <w:t>2</w:t>
            </w:r>
            <w:r>
              <w:rPr>
                <w:rFonts w:asciiTheme="minorHAnsi" w:hAnsiTheme="minorHAnsi" w:cstheme="minorHAnsi"/>
              </w:rPr>
              <w:t xml:space="preserve">. </w:t>
            </w:r>
          </w:p>
        </w:tc>
      </w:tr>
      <w:tr w:rsidR="00611A5E" w14:paraId="50853971" w14:textId="77777777" w:rsidTr="00012683">
        <w:tc>
          <w:tcPr>
            <w:tcW w:w="2547" w:type="dxa"/>
            <w:gridSpan w:val="2"/>
          </w:tcPr>
          <w:p w14:paraId="15C27023" w14:textId="588119CD" w:rsidR="00611A5E" w:rsidRPr="00237A01" w:rsidRDefault="00611A5E" w:rsidP="00611A5E">
            <w:pPr>
              <w:autoSpaceDE w:val="0"/>
              <w:autoSpaceDN w:val="0"/>
              <w:adjustRightInd w:val="0"/>
              <w:jc w:val="both"/>
              <w:rPr>
                <w:rFonts w:asciiTheme="minorHAnsi" w:hAnsiTheme="minorHAnsi" w:cstheme="minorHAnsi"/>
                <w:b/>
                <w:bCs/>
              </w:rPr>
            </w:pPr>
            <w:r>
              <w:rPr>
                <w:rFonts w:asciiTheme="minorHAnsi" w:hAnsiTheme="minorHAnsi" w:cstheme="minorHAnsi"/>
                <w:b/>
                <w:bCs/>
              </w:rPr>
              <w:lastRenderedPageBreak/>
              <w:t>Očekivane energetske uštede (MWh)</w:t>
            </w:r>
          </w:p>
        </w:tc>
        <w:tc>
          <w:tcPr>
            <w:tcW w:w="6515" w:type="dxa"/>
          </w:tcPr>
          <w:p w14:paraId="5F54BA8A" w14:textId="22790970" w:rsidR="00611A5E" w:rsidRDefault="00611A5E" w:rsidP="00611A5E">
            <w:pPr>
              <w:autoSpaceDE w:val="0"/>
              <w:autoSpaceDN w:val="0"/>
              <w:adjustRightInd w:val="0"/>
              <w:jc w:val="both"/>
              <w:rPr>
                <w:rFonts w:asciiTheme="minorHAnsi" w:hAnsiTheme="minorHAnsi" w:cstheme="minorHAnsi"/>
                <w:bCs/>
              </w:rPr>
            </w:pPr>
            <w:r>
              <w:rPr>
                <w:rFonts w:asciiTheme="minorHAnsi" w:hAnsiTheme="minorHAnsi" w:cstheme="minorHAnsi"/>
                <w:bCs/>
              </w:rPr>
              <w:t>98,3</w:t>
            </w:r>
          </w:p>
        </w:tc>
      </w:tr>
      <w:tr w:rsidR="00611A5E" w14:paraId="1F44CB9B" w14:textId="77777777" w:rsidTr="00012683">
        <w:tc>
          <w:tcPr>
            <w:tcW w:w="2547" w:type="dxa"/>
            <w:gridSpan w:val="2"/>
          </w:tcPr>
          <w:p w14:paraId="0AA709F1" w14:textId="676A22B6" w:rsidR="00611A5E" w:rsidRPr="00237A01" w:rsidRDefault="00611A5E" w:rsidP="00611A5E">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6515" w:type="dxa"/>
          </w:tcPr>
          <w:p w14:paraId="45350D1C" w14:textId="65BB62CE" w:rsidR="00611A5E" w:rsidRDefault="00611A5E" w:rsidP="00611A5E">
            <w:pPr>
              <w:autoSpaceDE w:val="0"/>
              <w:autoSpaceDN w:val="0"/>
              <w:adjustRightInd w:val="0"/>
              <w:jc w:val="both"/>
              <w:rPr>
                <w:rFonts w:asciiTheme="minorHAnsi" w:hAnsiTheme="minorHAnsi" w:cstheme="minorHAnsi"/>
                <w:bCs/>
              </w:rPr>
            </w:pPr>
            <w:r>
              <w:rPr>
                <w:rFonts w:asciiTheme="minorHAnsi" w:hAnsiTheme="minorHAnsi" w:cstheme="minorHAnsi"/>
                <w:bCs/>
              </w:rPr>
              <w:t>25,5</w:t>
            </w:r>
          </w:p>
        </w:tc>
      </w:tr>
      <w:tr w:rsidR="00611A5E" w14:paraId="627FDAA0" w14:textId="77777777" w:rsidTr="00012683">
        <w:tc>
          <w:tcPr>
            <w:tcW w:w="2547" w:type="dxa"/>
            <w:gridSpan w:val="2"/>
          </w:tcPr>
          <w:p w14:paraId="21F980D0" w14:textId="77777777" w:rsidR="00611A5E" w:rsidRPr="00237A01" w:rsidRDefault="00611A5E" w:rsidP="00611A5E">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7BCF8074" w14:textId="77777777" w:rsidR="00611A5E" w:rsidRPr="00237A01" w:rsidRDefault="00611A5E" w:rsidP="00611A5E">
            <w:pPr>
              <w:autoSpaceDE w:val="0"/>
              <w:autoSpaceDN w:val="0"/>
              <w:adjustRightInd w:val="0"/>
              <w:jc w:val="both"/>
              <w:rPr>
                <w:rFonts w:asciiTheme="minorHAnsi" w:hAnsiTheme="minorHAnsi" w:cstheme="minorHAnsi"/>
                <w:bCs/>
              </w:rPr>
            </w:pPr>
            <w:r>
              <w:rPr>
                <w:rFonts w:asciiTheme="minorHAnsi" w:hAnsiTheme="minorHAnsi" w:cstheme="minorHAnsi"/>
                <w:bCs/>
              </w:rPr>
              <w:t>2022 – 2027.</w:t>
            </w:r>
          </w:p>
        </w:tc>
      </w:tr>
      <w:tr w:rsidR="00611A5E" w14:paraId="06552270" w14:textId="77777777" w:rsidTr="00012683">
        <w:tc>
          <w:tcPr>
            <w:tcW w:w="2547" w:type="dxa"/>
            <w:gridSpan w:val="2"/>
          </w:tcPr>
          <w:p w14:paraId="5DF308F6" w14:textId="77777777" w:rsidR="00611A5E" w:rsidRPr="00237A01" w:rsidRDefault="00611A5E" w:rsidP="00611A5E">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4FABA13B" w14:textId="77777777" w:rsidR="00611A5E" w:rsidRPr="00237A01" w:rsidRDefault="00611A5E" w:rsidP="00611A5E">
            <w:pPr>
              <w:autoSpaceDE w:val="0"/>
              <w:autoSpaceDN w:val="0"/>
              <w:adjustRightInd w:val="0"/>
              <w:jc w:val="both"/>
              <w:rPr>
                <w:rFonts w:asciiTheme="minorHAnsi" w:hAnsiTheme="minorHAnsi" w:cstheme="minorHAnsi"/>
                <w:bCs/>
              </w:rPr>
            </w:pPr>
            <w:r>
              <w:rPr>
                <w:rFonts w:asciiTheme="minorHAnsi" w:hAnsiTheme="minorHAnsi" w:cstheme="minorHAnsi"/>
                <w:bCs/>
              </w:rPr>
              <w:t>500.000,00 kn</w:t>
            </w:r>
          </w:p>
        </w:tc>
      </w:tr>
      <w:tr w:rsidR="00611A5E" w14:paraId="34AAB360" w14:textId="77777777" w:rsidTr="00012683">
        <w:tc>
          <w:tcPr>
            <w:tcW w:w="2547" w:type="dxa"/>
            <w:gridSpan w:val="2"/>
          </w:tcPr>
          <w:p w14:paraId="02E0F643" w14:textId="3B97F131" w:rsidR="00611A5E" w:rsidRPr="00237A01" w:rsidRDefault="00611A5E" w:rsidP="00611A5E">
            <w:pPr>
              <w:autoSpaceDE w:val="0"/>
              <w:autoSpaceDN w:val="0"/>
              <w:adjustRightInd w:val="0"/>
              <w:jc w:val="both"/>
              <w:rPr>
                <w:rFonts w:asciiTheme="minorHAnsi" w:hAnsiTheme="minorHAnsi" w:cstheme="minorHAnsi"/>
                <w:b/>
                <w:bCs/>
              </w:rPr>
            </w:pPr>
            <w:r>
              <w:rPr>
                <w:rFonts w:asciiTheme="minorHAnsi" w:hAnsiTheme="minorHAnsi" w:cstheme="minorHAnsi"/>
                <w:b/>
                <w:bCs/>
              </w:rPr>
              <w:t>Nositelj aktivnosti</w:t>
            </w:r>
          </w:p>
        </w:tc>
        <w:tc>
          <w:tcPr>
            <w:tcW w:w="6515" w:type="dxa"/>
          </w:tcPr>
          <w:p w14:paraId="0B541B5F" w14:textId="4F0CAAA2" w:rsidR="00611A5E" w:rsidRDefault="00611A5E" w:rsidP="00611A5E">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611A5E" w14:paraId="649652EE" w14:textId="77777777" w:rsidTr="00012683">
        <w:tc>
          <w:tcPr>
            <w:tcW w:w="2547" w:type="dxa"/>
            <w:gridSpan w:val="2"/>
          </w:tcPr>
          <w:p w14:paraId="0B16D98A" w14:textId="77777777" w:rsidR="00611A5E" w:rsidRPr="00237A01" w:rsidRDefault="00611A5E" w:rsidP="00611A5E">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06A4351D" w14:textId="77777777" w:rsidR="00611A5E" w:rsidRPr="0000749E" w:rsidRDefault="00611A5E" w:rsidP="00611A5E">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w:t>
            </w:r>
          </w:p>
        </w:tc>
      </w:tr>
    </w:tbl>
    <w:p w14:paraId="4ACA7BD7" w14:textId="77777777" w:rsidR="00F84FD4" w:rsidRDefault="00F84FD4" w:rsidP="00F84FD4"/>
    <w:p w14:paraId="54FDBB79" w14:textId="77777777" w:rsidR="00F84FD4" w:rsidRPr="00265AAE" w:rsidRDefault="00F84FD4" w:rsidP="00F84FD4"/>
    <w:tbl>
      <w:tblPr>
        <w:tblStyle w:val="Reetkatablice"/>
        <w:tblW w:w="0" w:type="auto"/>
        <w:tblLook w:val="04A0" w:firstRow="1" w:lastRow="0" w:firstColumn="1" w:lastColumn="0" w:noHBand="0" w:noVBand="1"/>
      </w:tblPr>
      <w:tblGrid>
        <w:gridCol w:w="776"/>
        <w:gridCol w:w="1771"/>
        <w:gridCol w:w="6515"/>
      </w:tblGrid>
      <w:tr w:rsidR="00F84FD4" w14:paraId="1311BA4C" w14:textId="77777777" w:rsidTr="00973617">
        <w:tc>
          <w:tcPr>
            <w:tcW w:w="776" w:type="dxa"/>
            <w:shd w:val="pct15" w:color="auto" w:fill="auto"/>
          </w:tcPr>
          <w:p w14:paraId="2E6DFFC1" w14:textId="279893D1" w:rsidR="00F84FD4" w:rsidRPr="0000749E" w:rsidRDefault="00101139" w:rsidP="00FF475B">
            <w:pPr>
              <w:autoSpaceDE w:val="0"/>
              <w:autoSpaceDN w:val="0"/>
              <w:adjustRightInd w:val="0"/>
              <w:jc w:val="both"/>
              <w:rPr>
                <w:rFonts w:asciiTheme="minorHAnsi" w:hAnsiTheme="minorHAnsi" w:cstheme="minorHAnsi"/>
                <w:b/>
                <w:bCs/>
              </w:rPr>
            </w:pPr>
            <w:r>
              <w:rPr>
                <w:rFonts w:asciiTheme="minorHAnsi" w:hAnsiTheme="minorHAnsi" w:cstheme="minorHAnsi"/>
                <w:b/>
                <w:bCs/>
              </w:rPr>
              <w:t>1</w:t>
            </w:r>
            <w:r w:rsidR="00FF475B">
              <w:rPr>
                <w:rFonts w:asciiTheme="minorHAnsi" w:hAnsiTheme="minorHAnsi" w:cstheme="minorHAnsi"/>
                <w:b/>
                <w:bCs/>
              </w:rPr>
              <w:t>4</w:t>
            </w:r>
          </w:p>
        </w:tc>
        <w:tc>
          <w:tcPr>
            <w:tcW w:w="8286" w:type="dxa"/>
            <w:gridSpan w:val="2"/>
            <w:shd w:val="pct15" w:color="auto" w:fill="auto"/>
          </w:tcPr>
          <w:p w14:paraId="4CF94D27" w14:textId="04CCB56D" w:rsidR="00F84FD4" w:rsidRPr="0000749E" w:rsidRDefault="00FF475B"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Nabava </w:t>
            </w:r>
            <w:r w:rsidR="00F84FD4">
              <w:rPr>
                <w:rFonts w:asciiTheme="minorHAnsi" w:hAnsiTheme="minorHAnsi" w:cstheme="minorHAnsi"/>
                <w:b/>
                <w:bCs/>
              </w:rPr>
              <w:t xml:space="preserve">službenih vozila Općine s električnim/hibridnim vozilima </w:t>
            </w:r>
          </w:p>
        </w:tc>
      </w:tr>
      <w:tr w:rsidR="00F84FD4" w14:paraId="2E950C01" w14:textId="77777777" w:rsidTr="00973617">
        <w:tc>
          <w:tcPr>
            <w:tcW w:w="2547" w:type="dxa"/>
            <w:gridSpan w:val="2"/>
          </w:tcPr>
          <w:p w14:paraId="2A24A305" w14:textId="6D48A61A" w:rsidR="00F84FD4" w:rsidRPr="00237A01" w:rsidRDefault="00B32C1B"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tcPr>
          <w:p w14:paraId="5A8EAD23" w14:textId="2C7BCA70" w:rsidR="00F84FD4" w:rsidRPr="00237A01" w:rsidRDefault="00B32C1B" w:rsidP="00973617">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r w:rsidR="00F77FBF">
              <w:rPr>
                <w:rFonts w:asciiTheme="minorHAnsi" w:hAnsiTheme="minorHAnsi" w:cstheme="minorHAnsi"/>
                <w:bCs/>
              </w:rPr>
              <w:t xml:space="preserve"> (promet)</w:t>
            </w:r>
          </w:p>
        </w:tc>
      </w:tr>
      <w:tr w:rsidR="00F84FD4" w14:paraId="094B5F88" w14:textId="77777777" w:rsidTr="00973617">
        <w:tc>
          <w:tcPr>
            <w:tcW w:w="2547" w:type="dxa"/>
            <w:gridSpan w:val="2"/>
          </w:tcPr>
          <w:p w14:paraId="26FA589C"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6D260EC5" w14:textId="25C1387D" w:rsidR="00F84FD4" w:rsidRDefault="00F84FD4" w:rsidP="00973617">
            <w:pPr>
              <w:autoSpaceDE w:val="0"/>
              <w:autoSpaceDN w:val="0"/>
              <w:adjustRightInd w:val="0"/>
              <w:jc w:val="both"/>
              <w:rPr>
                <w:rFonts w:asciiTheme="minorHAnsi" w:hAnsiTheme="minorHAnsi" w:cstheme="minorHAnsi"/>
              </w:rPr>
            </w:pPr>
            <w:r w:rsidRPr="00655CEA">
              <w:rPr>
                <w:rFonts w:asciiTheme="minorHAnsi" w:hAnsiTheme="minorHAnsi" w:cstheme="minorHAnsi"/>
              </w:rPr>
              <w:t xml:space="preserve">Ova mjera podrazumijeva zamjenu postojećih </w:t>
            </w:r>
            <w:r>
              <w:rPr>
                <w:rFonts w:asciiTheme="minorHAnsi" w:hAnsiTheme="minorHAnsi" w:cstheme="minorHAnsi"/>
              </w:rPr>
              <w:t xml:space="preserve">službenih </w:t>
            </w:r>
            <w:r w:rsidRPr="00655CEA">
              <w:rPr>
                <w:rFonts w:asciiTheme="minorHAnsi" w:hAnsiTheme="minorHAnsi" w:cstheme="minorHAnsi"/>
              </w:rPr>
              <w:t xml:space="preserve">vozila </w:t>
            </w:r>
            <w:r>
              <w:rPr>
                <w:rFonts w:asciiTheme="minorHAnsi" w:hAnsiTheme="minorHAnsi" w:cstheme="minorHAnsi"/>
              </w:rPr>
              <w:t xml:space="preserve">Općine </w:t>
            </w:r>
            <w:r w:rsidRPr="00655CEA">
              <w:rPr>
                <w:rFonts w:asciiTheme="minorHAnsi" w:hAnsiTheme="minorHAnsi" w:cstheme="minorHAnsi"/>
              </w:rPr>
              <w:t xml:space="preserve">vozilima </w:t>
            </w:r>
            <w:r w:rsidR="00347FC0">
              <w:rPr>
                <w:rFonts w:asciiTheme="minorHAnsi" w:hAnsiTheme="minorHAnsi" w:cstheme="minorHAnsi"/>
              </w:rPr>
              <w:t xml:space="preserve">(3 kom) </w:t>
            </w:r>
            <w:r w:rsidRPr="00655CEA">
              <w:rPr>
                <w:rFonts w:asciiTheme="minorHAnsi" w:hAnsiTheme="minorHAnsi" w:cstheme="minorHAnsi"/>
              </w:rPr>
              <w:t xml:space="preserve">na </w:t>
            </w:r>
            <w:r>
              <w:rPr>
                <w:rFonts w:asciiTheme="minorHAnsi" w:hAnsiTheme="minorHAnsi" w:cstheme="minorHAnsi"/>
              </w:rPr>
              <w:t>s električnim/hibridnim pogonom</w:t>
            </w:r>
            <w:r w:rsidRPr="00655CEA">
              <w:rPr>
                <w:rFonts w:asciiTheme="minorHAnsi" w:hAnsiTheme="minorHAnsi" w:cstheme="minorHAnsi"/>
              </w:rPr>
              <w:t>, što ujedno daje dobar primjer građanima i potiče ih na kupnju takvih vozila. Konkretne aktivnosti podrazumijevaju:</w:t>
            </w:r>
          </w:p>
          <w:p w14:paraId="68117AF3"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655CEA">
              <w:rPr>
                <w:rFonts w:asciiTheme="minorHAnsi" w:hAnsiTheme="minorHAnsi" w:cstheme="minorHAnsi"/>
              </w:rPr>
              <w:t xml:space="preserve">analiza postojećeg voznog parka te analiza mogućnosti korištenja vozila s </w:t>
            </w:r>
            <w:r>
              <w:rPr>
                <w:rFonts w:asciiTheme="minorHAnsi" w:hAnsiTheme="minorHAnsi" w:cstheme="minorHAnsi"/>
              </w:rPr>
              <w:t>električnim/hibridnim pogono</w:t>
            </w:r>
            <w:r w:rsidRPr="00655CEA">
              <w:rPr>
                <w:rFonts w:asciiTheme="minorHAnsi" w:hAnsiTheme="minorHAnsi" w:cstheme="minorHAnsi"/>
              </w:rPr>
              <w:t>m s projekcijama ušteda.</w:t>
            </w:r>
          </w:p>
          <w:p w14:paraId="01A69EF6" w14:textId="77777777" w:rsidR="00F84FD4" w:rsidRPr="00655CEA"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655CEA">
              <w:rPr>
                <w:rFonts w:asciiTheme="minorHAnsi" w:hAnsiTheme="minorHAnsi" w:cstheme="minorHAnsi"/>
              </w:rPr>
              <w:t>postupna zamjena postojećeg voznog parka vozilima na</w:t>
            </w:r>
          </w:p>
          <w:p w14:paraId="702CFF4F" w14:textId="77777777" w:rsidR="00F84FD4" w:rsidRPr="00655CEA" w:rsidRDefault="00F84FD4" w:rsidP="00973617">
            <w:pPr>
              <w:pStyle w:val="Odlomakpopisa"/>
              <w:autoSpaceDE w:val="0"/>
              <w:autoSpaceDN w:val="0"/>
              <w:adjustRightInd w:val="0"/>
              <w:ind w:left="360"/>
              <w:jc w:val="both"/>
              <w:rPr>
                <w:rFonts w:asciiTheme="minorHAnsi" w:hAnsiTheme="minorHAnsi" w:cstheme="minorHAnsi"/>
              </w:rPr>
            </w:pPr>
            <w:r>
              <w:rPr>
                <w:rFonts w:asciiTheme="minorHAnsi" w:hAnsiTheme="minorHAnsi" w:cstheme="minorHAnsi"/>
              </w:rPr>
              <w:t xml:space="preserve">električni/hibridni </w:t>
            </w:r>
            <w:r w:rsidRPr="00655CEA">
              <w:rPr>
                <w:rFonts w:asciiTheme="minorHAnsi" w:hAnsiTheme="minorHAnsi" w:cstheme="minorHAnsi"/>
              </w:rPr>
              <w:t>pogon.</w:t>
            </w:r>
          </w:p>
        </w:tc>
      </w:tr>
      <w:tr w:rsidR="00F84FD4" w14:paraId="04FBEACB" w14:textId="77777777" w:rsidTr="00973617">
        <w:tc>
          <w:tcPr>
            <w:tcW w:w="2547" w:type="dxa"/>
            <w:gridSpan w:val="2"/>
          </w:tcPr>
          <w:p w14:paraId="2B9C9DBA" w14:textId="77777777" w:rsidR="00F84FD4" w:rsidRPr="00237A01" w:rsidRDefault="00F84FD4"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Očekivane energetske uštede (MWh)</w:t>
            </w:r>
          </w:p>
        </w:tc>
        <w:tc>
          <w:tcPr>
            <w:tcW w:w="6515" w:type="dxa"/>
          </w:tcPr>
          <w:p w14:paraId="325BC0B0" w14:textId="0C64B18C" w:rsidR="00F84FD4" w:rsidRDefault="00347FC0" w:rsidP="00973617">
            <w:pPr>
              <w:autoSpaceDE w:val="0"/>
              <w:autoSpaceDN w:val="0"/>
              <w:adjustRightInd w:val="0"/>
              <w:jc w:val="both"/>
              <w:rPr>
                <w:rFonts w:asciiTheme="minorHAnsi" w:hAnsiTheme="minorHAnsi" w:cstheme="minorHAnsi"/>
                <w:bCs/>
              </w:rPr>
            </w:pPr>
            <w:r>
              <w:rPr>
                <w:rFonts w:asciiTheme="minorHAnsi" w:hAnsiTheme="minorHAnsi" w:cstheme="minorHAnsi"/>
                <w:bCs/>
              </w:rPr>
              <w:t>20</w:t>
            </w:r>
          </w:p>
        </w:tc>
      </w:tr>
      <w:tr w:rsidR="00FF475B" w14:paraId="7E68C267" w14:textId="77777777" w:rsidTr="00973617">
        <w:tc>
          <w:tcPr>
            <w:tcW w:w="2547" w:type="dxa"/>
            <w:gridSpan w:val="2"/>
          </w:tcPr>
          <w:p w14:paraId="3A5318FA" w14:textId="3B8F5DC2" w:rsidR="00FF475B" w:rsidRDefault="00FF475B"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6515" w:type="dxa"/>
          </w:tcPr>
          <w:p w14:paraId="20F1FC4C" w14:textId="25BAA161" w:rsidR="00FF475B" w:rsidRDefault="00347FC0" w:rsidP="00973617">
            <w:pPr>
              <w:autoSpaceDE w:val="0"/>
              <w:autoSpaceDN w:val="0"/>
              <w:adjustRightInd w:val="0"/>
              <w:jc w:val="both"/>
              <w:rPr>
                <w:rFonts w:asciiTheme="minorHAnsi" w:hAnsiTheme="minorHAnsi" w:cstheme="minorHAnsi"/>
                <w:bCs/>
              </w:rPr>
            </w:pPr>
            <w:r>
              <w:rPr>
                <w:rFonts w:asciiTheme="minorHAnsi" w:hAnsiTheme="minorHAnsi" w:cstheme="minorHAnsi"/>
                <w:bCs/>
              </w:rPr>
              <w:t>5,4</w:t>
            </w:r>
          </w:p>
        </w:tc>
      </w:tr>
      <w:tr w:rsidR="00F84FD4" w14:paraId="69A2EBEE" w14:textId="77777777" w:rsidTr="00973617">
        <w:tc>
          <w:tcPr>
            <w:tcW w:w="2547" w:type="dxa"/>
            <w:gridSpan w:val="2"/>
          </w:tcPr>
          <w:p w14:paraId="4F6B32D4"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5E89DAFC" w14:textId="77777777" w:rsidR="00F84FD4" w:rsidRPr="00237A01" w:rsidRDefault="00F84FD4" w:rsidP="00973617">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F84FD4" w14:paraId="138CFDCA" w14:textId="77777777" w:rsidTr="00973617">
        <w:tc>
          <w:tcPr>
            <w:tcW w:w="2547" w:type="dxa"/>
            <w:gridSpan w:val="2"/>
          </w:tcPr>
          <w:p w14:paraId="2A42095D"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426E10F2" w14:textId="77777777" w:rsidR="00F84FD4" w:rsidRPr="00237A01" w:rsidRDefault="00F84FD4" w:rsidP="00973617">
            <w:pPr>
              <w:autoSpaceDE w:val="0"/>
              <w:autoSpaceDN w:val="0"/>
              <w:adjustRightInd w:val="0"/>
              <w:jc w:val="both"/>
              <w:rPr>
                <w:rFonts w:asciiTheme="minorHAnsi" w:hAnsiTheme="minorHAnsi" w:cstheme="minorHAnsi"/>
                <w:bCs/>
              </w:rPr>
            </w:pPr>
            <w:r>
              <w:rPr>
                <w:rFonts w:asciiTheme="minorHAnsi" w:hAnsiTheme="minorHAnsi" w:cstheme="minorHAnsi"/>
                <w:bCs/>
              </w:rPr>
              <w:t>400.000,00 kn</w:t>
            </w:r>
          </w:p>
        </w:tc>
      </w:tr>
      <w:tr w:rsidR="00F84FD4" w14:paraId="158AB3C4" w14:textId="77777777" w:rsidTr="00973617">
        <w:tc>
          <w:tcPr>
            <w:tcW w:w="2547" w:type="dxa"/>
            <w:gridSpan w:val="2"/>
          </w:tcPr>
          <w:p w14:paraId="22F0FB1D" w14:textId="77777777" w:rsidR="00F84FD4" w:rsidRPr="00237A01" w:rsidRDefault="00F84FD4"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Nositelj mjere </w:t>
            </w:r>
          </w:p>
        </w:tc>
        <w:tc>
          <w:tcPr>
            <w:tcW w:w="6515" w:type="dxa"/>
          </w:tcPr>
          <w:p w14:paraId="11DE3B04" w14:textId="77777777" w:rsidR="00F84FD4" w:rsidRDefault="00F84FD4" w:rsidP="00973617">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F84FD4" w14:paraId="4A60B126" w14:textId="77777777" w:rsidTr="00973617">
        <w:tc>
          <w:tcPr>
            <w:tcW w:w="2547" w:type="dxa"/>
            <w:gridSpan w:val="2"/>
          </w:tcPr>
          <w:p w14:paraId="051F193C" w14:textId="77777777" w:rsidR="00F84FD4" w:rsidRPr="00237A01" w:rsidRDefault="00F84FD4" w:rsidP="00973617">
            <w:pPr>
              <w:autoSpaceDE w:val="0"/>
              <w:autoSpaceDN w:val="0"/>
              <w:adjustRightInd w:val="0"/>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1517BAA9" w14:textId="77777777" w:rsidR="00F84FD4" w:rsidRPr="0000749E" w:rsidRDefault="00F84FD4" w:rsidP="00973617">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ESCO modeli financiranja</w:t>
            </w:r>
          </w:p>
        </w:tc>
      </w:tr>
    </w:tbl>
    <w:p w14:paraId="7A78CAC7" w14:textId="77777777" w:rsidR="00F84FD4" w:rsidRDefault="00F84FD4" w:rsidP="00F84FD4">
      <w:pPr>
        <w:autoSpaceDE w:val="0"/>
        <w:autoSpaceDN w:val="0"/>
        <w:adjustRightInd w:val="0"/>
        <w:spacing w:line="360" w:lineRule="auto"/>
        <w:jc w:val="both"/>
      </w:pPr>
    </w:p>
    <w:p w14:paraId="07083B8B" w14:textId="77777777" w:rsidR="00F84FD4" w:rsidRDefault="00F84FD4" w:rsidP="00F84FD4">
      <w:r>
        <w:br w:type="page"/>
      </w:r>
    </w:p>
    <w:p w14:paraId="61E0F1BA" w14:textId="29DFD380" w:rsidR="00F84FD4" w:rsidRDefault="00F84FD4" w:rsidP="00F84FD4">
      <w:pPr>
        <w:pStyle w:val="Naslov2"/>
      </w:pPr>
      <w:bookmarkStart w:id="41" w:name="_Toc107556262"/>
      <w:r>
        <w:lastRenderedPageBreak/>
        <w:t>3.4.</w:t>
      </w:r>
      <w:r>
        <w:tab/>
        <w:t>Horizontalne mjere za smanjenje emisija</w:t>
      </w:r>
      <w:bookmarkEnd w:id="41"/>
    </w:p>
    <w:p w14:paraId="0DA6492F" w14:textId="77777777" w:rsidR="00F84FD4" w:rsidRDefault="00F84FD4" w:rsidP="00F84FD4"/>
    <w:tbl>
      <w:tblPr>
        <w:tblStyle w:val="Reetkatablice"/>
        <w:tblW w:w="0" w:type="auto"/>
        <w:tblLook w:val="04A0" w:firstRow="1" w:lastRow="0" w:firstColumn="1" w:lastColumn="0" w:noHBand="0" w:noVBand="1"/>
      </w:tblPr>
      <w:tblGrid>
        <w:gridCol w:w="776"/>
        <w:gridCol w:w="1771"/>
        <w:gridCol w:w="3257"/>
        <w:gridCol w:w="3258"/>
      </w:tblGrid>
      <w:tr w:rsidR="00F84FD4" w14:paraId="70013B27" w14:textId="77777777" w:rsidTr="00973617">
        <w:tc>
          <w:tcPr>
            <w:tcW w:w="776" w:type="dxa"/>
            <w:shd w:val="pct15" w:color="auto" w:fill="auto"/>
          </w:tcPr>
          <w:p w14:paraId="3F525708" w14:textId="45C368CD" w:rsidR="00F84FD4" w:rsidRPr="0000749E" w:rsidRDefault="00F77FBF"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15</w:t>
            </w:r>
          </w:p>
        </w:tc>
        <w:tc>
          <w:tcPr>
            <w:tcW w:w="8286" w:type="dxa"/>
            <w:gridSpan w:val="3"/>
            <w:shd w:val="pct15" w:color="auto" w:fill="auto"/>
          </w:tcPr>
          <w:p w14:paraId="54E1A845" w14:textId="77777777" w:rsidR="00F84FD4" w:rsidRPr="0000749E" w:rsidRDefault="00F84FD4"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Implementacija modela kružnog gospodarstva</w:t>
            </w:r>
          </w:p>
        </w:tc>
      </w:tr>
      <w:tr w:rsidR="00F84FD4" w14:paraId="24D1FE4B" w14:textId="77777777" w:rsidTr="00973617">
        <w:tc>
          <w:tcPr>
            <w:tcW w:w="2547" w:type="dxa"/>
            <w:gridSpan w:val="2"/>
          </w:tcPr>
          <w:p w14:paraId="7A472A12" w14:textId="1704F9F1" w:rsidR="00F84FD4" w:rsidRPr="00237A01" w:rsidRDefault="00B32C1B" w:rsidP="00973617">
            <w:pPr>
              <w:autoSpaceDE w:val="0"/>
              <w:autoSpaceDN w:val="0"/>
              <w:adjustRightInd w:val="0"/>
              <w:jc w:val="both"/>
              <w:rPr>
                <w:rFonts w:asciiTheme="minorHAnsi" w:hAnsiTheme="minorHAnsi" w:cstheme="minorHAnsi"/>
                <w:b/>
                <w:bCs/>
              </w:rPr>
            </w:pPr>
            <w:r>
              <w:rPr>
                <w:rFonts w:asciiTheme="minorHAnsi" w:hAnsiTheme="minorHAnsi" w:cstheme="minorHAnsi"/>
                <w:b/>
                <w:bCs/>
              </w:rPr>
              <w:t>Ciljana skupina</w:t>
            </w:r>
          </w:p>
        </w:tc>
        <w:tc>
          <w:tcPr>
            <w:tcW w:w="6515" w:type="dxa"/>
            <w:gridSpan w:val="2"/>
          </w:tcPr>
          <w:p w14:paraId="1725EBC1" w14:textId="786626A7" w:rsidR="00F84FD4" w:rsidRPr="00237A01" w:rsidRDefault="00B32C1B" w:rsidP="00973617">
            <w:pPr>
              <w:autoSpaceDE w:val="0"/>
              <w:autoSpaceDN w:val="0"/>
              <w:adjustRightInd w:val="0"/>
              <w:jc w:val="both"/>
              <w:rPr>
                <w:rFonts w:asciiTheme="minorHAnsi" w:hAnsiTheme="minorHAnsi" w:cstheme="minorHAnsi"/>
                <w:bCs/>
              </w:rPr>
            </w:pPr>
            <w:r>
              <w:rPr>
                <w:rFonts w:asciiTheme="minorHAnsi" w:hAnsiTheme="minorHAnsi" w:cstheme="minorHAnsi"/>
                <w:bCs/>
              </w:rPr>
              <w:t>Stanovništvo</w:t>
            </w:r>
          </w:p>
        </w:tc>
      </w:tr>
      <w:tr w:rsidR="00F84FD4" w14:paraId="4FBFF1DF" w14:textId="77777777" w:rsidTr="00973617">
        <w:tc>
          <w:tcPr>
            <w:tcW w:w="2547" w:type="dxa"/>
            <w:gridSpan w:val="2"/>
          </w:tcPr>
          <w:p w14:paraId="2715390C" w14:textId="77777777" w:rsidR="00F84FD4" w:rsidRPr="00237A01" w:rsidRDefault="00F84FD4" w:rsidP="0097361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gridSpan w:val="2"/>
          </w:tcPr>
          <w:p w14:paraId="743A44DE" w14:textId="77777777" w:rsidR="00F84FD4" w:rsidRDefault="00F84FD4" w:rsidP="00973617">
            <w:pPr>
              <w:autoSpaceDE w:val="0"/>
              <w:autoSpaceDN w:val="0"/>
              <w:adjustRightInd w:val="0"/>
              <w:jc w:val="both"/>
              <w:rPr>
                <w:rFonts w:asciiTheme="minorHAnsi" w:hAnsiTheme="minorHAnsi" w:cstheme="minorHAnsi"/>
              </w:rPr>
            </w:pPr>
            <w:r w:rsidRPr="00655CEA">
              <w:rPr>
                <w:rFonts w:asciiTheme="minorHAnsi" w:hAnsiTheme="minorHAnsi" w:cstheme="minorHAnsi"/>
              </w:rPr>
              <w:t xml:space="preserve">Primjena načela kružnog gospodarstvo gdje se vrijednost proizvoda, materijala i resursa maksimalno zadržava u proizvodnom procesu uz istovremeno smanjenje otpada ključni je doprinos naporima Europske unije ka održivom gospodarstvu s niskim udjelom ugljika i predstavlja osnovu za konkurentno gospodarstvo. Potrebno je </w:t>
            </w:r>
            <w:r>
              <w:rPr>
                <w:rFonts w:asciiTheme="minorHAnsi" w:hAnsiTheme="minorHAnsi" w:cstheme="minorHAnsi"/>
              </w:rPr>
              <w:t>promovirati, putem održavanja tribina/edukacija/predavanja postizanje sljedećih</w:t>
            </w:r>
            <w:r w:rsidRPr="00655CEA">
              <w:rPr>
                <w:rFonts w:asciiTheme="minorHAnsi" w:hAnsiTheme="minorHAnsi" w:cstheme="minorHAnsi"/>
              </w:rPr>
              <w:t xml:space="preserve"> ciljeva:</w:t>
            </w:r>
          </w:p>
          <w:p w14:paraId="7A70EBBC"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655CEA">
              <w:rPr>
                <w:rFonts w:asciiTheme="minorHAnsi" w:hAnsiTheme="minorHAnsi" w:cstheme="minorHAnsi"/>
              </w:rPr>
              <w:t>Modernizacija sustava gospodarenja komunalnim otpadom.</w:t>
            </w:r>
          </w:p>
          <w:p w14:paraId="59108B7F"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655CEA">
              <w:rPr>
                <w:rFonts w:asciiTheme="minorHAnsi" w:hAnsiTheme="minorHAnsi" w:cstheme="minorHAnsi"/>
              </w:rPr>
              <w:t>Skupljanje vode i njeno ponovno korištenje.</w:t>
            </w:r>
          </w:p>
          <w:p w14:paraId="6AC47F3F"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655CEA">
              <w:rPr>
                <w:rFonts w:asciiTheme="minorHAnsi" w:hAnsiTheme="minorHAnsi" w:cstheme="minorHAnsi"/>
              </w:rPr>
              <w:t>Prenamjena iskorištenog građevinskog materijala za sekundarne sirovine u građevinarstvu.</w:t>
            </w:r>
          </w:p>
          <w:p w14:paraId="0F52743F" w14:textId="77777777" w:rsidR="00F84FD4"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655CEA">
              <w:rPr>
                <w:rFonts w:asciiTheme="minorHAnsi" w:hAnsiTheme="minorHAnsi" w:cstheme="minorHAnsi"/>
              </w:rPr>
              <w:t>Učinkovito korištenje i upravljanje energijom.</w:t>
            </w:r>
          </w:p>
          <w:p w14:paraId="69425EFD" w14:textId="77777777" w:rsidR="00F84FD4" w:rsidRPr="00655CEA" w:rsidRDefault="00F84FD4" w:rsidP="00973617">
            <w:pPr>
              <w:pStyle w:val="Odlomakpopisa"/>
              <w:numPr>
                <w:ilvl w:val="0"/>
                <w:numId w:val="32"/>
              </w:numPr>
              <w:autoSpaceDE w:val="0"/>
              <w:autoSpaceDN w:val="0"/>
              <w:adjustRightInd w:val="0"/>
              <w:jc w:val="both"/>
              <w:rPr>
                <w:rFonts w:asciiTheme="minorHAnsi" w:hAnsiTheme="minorHAnsi" w:cstheme="minorHAnsi"/>
              </w:rPr>
            </w:pPr>
            <w:r w:rsidRPr="00655CEA">
              <w:rPr>
                <w:rFonts w:asciiTheme="minorHAnsi" w:hAnsiTheme="minorHAnsi" w:cstheme="minorHAnsi"/>
              </w:rPr>
              <w:t>Ulaganje u inovacije i otvaranje poduzetničkih zona.</w:t>
            </w:r>
          </w:p>
          <w:p w14:paraId="32430267" w14:textId="77777777" w:rsidR="00F84FD4" w:rsidRPr="00655CEA" w:rsidRDefault="00F84FD4" w:rsidP="00973617">
            <w:pPr>
              <w:autoSpaceDE w:val="0"/>
              <w:autoSpaceDN w:val="0"/>
              <w:adjustRightInd w:val="0"/>
              <w:jc w:val="both"/>
              <w:rPr>
                <w:rFonts w:asciiTheme="minorHAnsi" w:hAnsiTheme="minorHAnsi" w:cstheme="minorHAnsi"/>
              </w:rPr>
            </w:pPr>
            <w:r w:rsidRPr="00655CEA">
              <w:rPr>
                <w:rFonts w:asciiTheme="minorHAnsi" w:hAnsiTheme="minorHAnsi" w:cstheme="minorHAnsi"/>
              </w:rPr>
              <w:t>Doprinos kružnog gospodarstva klimatskim politikama EU prvenstveno utječe na ublažavanje klimatskih promjena, ali i na prilagodbu.</w:t>
            </w:r>
          </w:p>
        </w:tc>
      </w:tr>
      <w:tr w:rsidR="00FF475B" w14:paraId="31B62CD9" w14:textId="77777777" w:rsidTr="001A2F27">
        <w:trPr>
          <w:trHeight w:val="293"/>
        </w:trPr>
        <w:tc>
          <w:tcPr>
            <w:tcW w:w="2547" w:type="dxa"/>
            <w:gridSpan w:val="2"/>
            <w:vMerge w:val="restart"/>
          </w:tcPr>
          <w:p w14:paraId="11AEEAA8" w14:textId="229FE0D8" w:rsidR="00FF475B" w:rsidRPr="00237A01" w:rsidRDefault="00FF475B" w:rsidP="00FF475B">
            <w:pPr>
              <w:autoSpaceDE w:val="0"/>
              <w:autoSpaceDN w:val="0"/>
              <w:adjustRightInd w:val="0"/>
              <w:jc w:val="both"/>
              <w:rPr>
                <w:rFonts w:asciiTheme="minorHAnsi" w:hAnsiTheme="minorHAnsi" w:cstheme="minorHAnsi"/>
                <w:b/>
                <w:bCs/>
              </w:rPr>
            </w:pPr>
            <w:r>
              <w:rPr>
                <w:rFonts w:asciiTheme="minorHAnsi" w:hAnsiTheme="minorHAnsi" w:cstheme="minorHAnsi"/>
                <w:b/>
                <w:bCs/>
              </w:rPr>
              <w:t>Očekivane energetske uštede (MWh)</w:t>
            </w:r>
          </w:p>
        </w:tc>
        <w:tc>
          <w:tcPr>
            <w:tcW w:w="3257" w:type="dxa"/>
          </w:tcPr>
          <w:p w14:paraId="7B4ED8F8" w14:textId="6A817DA2" w:rsidR="00FF475B"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04BD8E6A" w14:textId="14D6D4C6" w:rsidR="00FF475B"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2%</w:t>
            </w:r>
          </w:p>
          <w:p w14:paraId="7E6CDF0F" w14:textId="2E1C5BB1" w:rsidR="00FF475B"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89,7</w:t>
            </w:r>
          </w:p>
        </w:tc>
      </w:tr>
      <w:tr w:rsidR="00FF475B" w14:paraId="79B9E3C2" w14:textId="77777777" w:rsidTr="001A2F27">
        <w:trPr>
          <w:trHeight w:val="292"/>
        </w:trPr>
        <w:tc>
          <w:tcPr>
            <w:tcW w:w="2547" w:type="dxa"/>
            <w:gridSpan w:val="2"/>
            <w:vMerge/>
          </w:tcPr>
          <w:p w14:paraId="6746AEB4" w14:textId="77777777" w:rsidR="00FF475B" w:rsidRDefault="00FF475B" w:rsidP="00FF475B">
            <w:pPr>
              <w:autoSpaceDE w:val="0"/>
              <w:autoSpaceDN w:val="0"/>
              <w:adjustRightInd w:val="0"/>
              <w:jc w:val="both"/>
              <w:rPr>
                <w:rFonts w:asciiTheme="minorHAnsi" w:hAnsiTheme="minorHAnsi" w:cstheme="minorHAnsi"/>
                <w:b/>
                <w:bCs/>
              </w:rPr>
            </w:pPr>
          </w:p>
        </w:tc>
        <w:tc>
          <w:tcPr>
            <w:tcW w:w="3257" w:type="dxa"/>
          </w:tcPr>
          <w:p w14:paraId="1D2A2E3A" w14:textId="50B064F5" w:rsidR="00FF475B"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1A1DF0D6" w14:textId="6A2EF45A" w:rsidR="00FF475B"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2</w:t>
            </w:r>
            <w:r w:rsidRPr="00766E30">
              <w:rPr>
                <w:rFonts w:asciiTheme="minorHAnsi" w:hAnsiTheme="minorHAnsi" w:cstheme="minorHAnsi"/>
                <w:bCs/>
              </w:rPr>
              <w:t>%</w:t>
            </w:r>
          </w:p>
          <w:p w14:paraId="1DA90F3A" w14:textId="1BF4D413" w:rsidR="00FF475B"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65,5</w:t>
            </w:r>
          </w:p>
        </w:tc>
      </w:tr>
      <w:tr w:rsidR="00FF475B" w14:paraId="5DBE7348" w14:textId="77777777" w:rsidTr="001A2F27">
        <w:trPr>
          <w:trHeight w:val="150"/>
        </w:trPr>
        <w:tc>
          <w:tcPr>
            <w:tcW w:w="2547" w:type="dxa"/>
            <w:gridSpan w:val="2"/>
            <w:vMerge w:val="restart"/>
          </w:tcPr>
          <w:p w14:paraId="49BDB5E0" w14:textId="4A6AE0F9" w:rsidR="00FF475B" w:rsidRDefault="00FF475B" w:rsidP="00FF475B">
            <w:pPr>
              <w:autoSpaceDE w:val="0"/>
              <w:autoSpaceDN w:val="0"/>
              <w:adjustRightInd w:val="0"/>
              <w:jc w:val="both"/>
              <w:rPr>
                <w:rFonts w:asciiTheme="minorHAnsi" w:hAnsiTheme="minorHAnsi" w:cstheme="minorHAnsi"/>
                <w:b/>
                <w:bCs/>
              </w:rPr>
            </w:pPr>
            <w:r>
              <w:rPr>
                <w:rFonts w:asciiTheme="minorHAnsi" w:hAnsiTheme="minorHAnsi" w:cstheme="minorHAnsi"/>
                <w:b/>
                <w:bCs/>
              </w:rPr>
              <w:t>Očekivano smanjenje emisija CO</w:t>
            </w:r>
            <w:r w:rsidRPr="00BE68B5">
              <w:rPr>
                <w:rFonts w:asciiTheme="minorHAnsi" w:hAnsiTheme="minorHAnsi" w:cstheme="minorHAnsi"/>
                <w:b/>
                <w:bCs/>
                <w:vertAlign w:val="subscript"/>
              </w:rPr>
              <w:t>2</w:t>
            </w:r>
            <w:r>
              <w:rPr>
                <w:rFonts w:asciiTheme="minorHAnsi" w:hAnsiTheme="minorHAnsi" w:cstheme="minorHAnsi"/>
                <w:b/>
                <w:bCs/>
              </w:rPr>
              <w:t xml:space="preserve"> (t CO</w:t>
            </w:r>
            <w:r w:rsidRPr="00BE68B5">
              <w:rPr>
                <w:rFonts w:asciiTheme="minorHAnsi" w:hAnsiTheme="minorHAnsi" w:cstheme="minorHAnsi"/>
                <w:b/>
                <w:bCs/>
                <w:vertAlign w:val="subscript"/>
              </w:rPr>
              <w:t>2</w:t>
            </w:r>
            <w:r>
              <w:rPr>
                <w:rFonts w:asciiTheme="minorHAnsi" w:hAnsiTheme="minorHAnsi" w:cstheme="minorHAnsi"/>
                <w:b/>
                <w:bCs/>
              </w:rPr>
              <w:t>)</w:t>
            </w:r>
          </w:p>
        </w:tc>
        <w:tc>
          <w:tcPr>
            <w:tcW w:w="3257" w:type="dxa"/>
          </w:tcPr>
          <w:p w14:paraId="1D07A1BA" w14:textId="01459444" w:rsidR="00FF475B"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Električna energija</w:t>
            </w:r>
          </w:p>
        </w:tc>
        <w:tc>
          <w:tcPr>
            <w:tcW w:w="3258" w:type="dxa"/>
          </w:tcPr>
          <w:p w14:paraId="0DF727CC" w14:textId="6B7B9FDC" w:rsidR="00FF475B"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20,9</w:t>
            </w:r>
          </w:p>
        </w:tc>
      </w:tr>
      <w:tr w:rsidR="00FF475B" w14:paraId="7F051257" w14:textId="77777777" w:rsidTr="001A2F27">
        <w:trPr>
          <w:trHeight w:val="150"/>
        </w:trPr>
        <w:tc>
          <w:tcPr>
            <w:tcW w:w="2547" w:type="dxa"/>
            <w:gridSpan w:val="2"/>
            <w:vMerge/>
          </w:tcPr>
          <w:p w14:paraId="6653B9DD" w14:textId="77777777" w:rsidR="00FF475B" w:rsidRDefault="00FF475B" w:rsidP="00FF475B">
            <w:pPr>
              <w:autoSpaceDE w:val="0"/>
              <w:autoSpaceDN w:val="0"/>
              <w:adjustRightInd w:val="0"/>
              <w:jc w:val="both"/>
              <w:rPr>
                <w:rFonts w:asciiTheme="minorHAnsi" w:hAnsiTheme="minorHAnsi" w:cstheme="minorHAnsi"/>
                <w:b/>
                <w:bCs/>
              </w:rPr>
            </w:pPr>
          </w:p>
        </w:tc>
        <w:tc>
          <w:tcPr>
            <w:tcW w:w="3257" w:type="dxa"/>
          </w:tcPr>
          <w:p w14:paraId="75AE449A" w14:textId="21D14202" w:rsidR="00FF475B"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Toplinska energija</w:t>
            </w:r>
          </w:p>
        </w:tc>
        <w:tc>
          <w:tcPr>
            <w:tcW w:w="3258" w:type="dxa"/>
          </w:tcPr>
          <w:p w14:paraId="350E41F5" w14:textId="10AC0FA1" w:rsidR="00FF475B"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13,2</w:t>
            </w:r>
          </w:p>
        </w:tc>
      </w:tr>
      <w:tr w:rsidR="00FF475B" w14:paraId="36B4D5DC" w14:textId="77777777" w:rsidTr="00973617">
        <w:tc>
          <w:tcPr>
            <w:tcW w:w="2547" w:type="dxa"/>
            <w:gridSpan w:val="2"/>
          </w:tcPr>
          <w:p w14:paraId="34E357FA" w14:textId="77777777" w:rsidR="00FF475B" w:rsidRPr="00237A01" w:rsidRDefault="00FF475B" w:rsidP="00FF475B">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gridSpan w:val="2"/>
          </w:tcPr>
          <w:p w14:paraId="10B2CED1" w14:textId="77777777" w:rsidR="00FF475B" w:rsidRPr="00237A01"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FF475B" w14:paraId="68F3CD9B" w14:textId="77777777" w:rsidTr="00973617">
        <w:tc>
          <w:tcPr>
            <w:tcW w:w="2547" w:type="dxa"/>
            <w:gridSpan w:val="2"/>
          </w:tcPr>
          <w:p w14:paraId="527D19A9" w14:textId="77777777" w:rsidR="00FF475B" w:rsidRPr="00237A01" w:rsidRDefault="00FF475B" w:rsidP="00FF475B">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gridSpan w:val="2"/>
          </w:tcPr>
          <w:p w14:paraId="244E3FD6" w14:textId="77777777" w:rsidR="00FF475B" w:rsidRPr="00237A01"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50.000,00 kn</w:t>
            </w:r>
          </w:p>
        </w:tc>
      </w:tr>
      <w:tr w:rsidR="00FF475B" w14:paraId="724399DF" w14:textId="77777777" w:rsidTr="00973617">
        <w:tc>
          <w:tcPr>
            <w:tcW w:w="2547" w:type="dxa"/>
            <w:gridSpan w:val="2"/>
          </w:tcPr>
          <w:p w14:paraId="6C239D7B" w14:textId="77777777" w:rsidR="00FF475B" w:rsidRPr="00237A01" w:rsidRDefault="00FF475B" w:rsidP="00FF475B">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Nositelj mjere </w:t>
            </w:r>
          </w:p>
        </w:tc>
        <w:tc>
          <w:tcPr>
            <w:tcW w:w="6515" w:type="dxa"/>
            <w:gridSpan w:val="2"/>
          </w:tcPr>
          <w:p w14:paraId="2D5D6049" w14:textId="77777777" w:rsidR="00FF475B" w:rsidRDefault="00FF475B" w:rsidP="00FF475B">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FF475B" w14:paraId="52DC4287" w14:textId="77777777" w:rsidTr="00973617">
        <w:tc>
          <w:tcPr>
            <w:tcW w:w="2547" w:type="dxa"/>
            <w:gridSpan w:val="2"/>
          </w:tcPr>
          <w:p w14:paraId="2672F98C" w14:textId="77777777" w:rsidR="00FF475B" w:rsidRPr="00237A01" w:rsidRDefault="00FF475B" w:rsidP="00FF475B">
            <w:pPr>
              <w:autoSpaceDE w:val="0"/>
              <w:autoSpaceDN w:val="0"/>
              <w:adjustRightInd w:val="0"/>
              <w:rPr>
                <w:rFonts w:asciiTheme="minorHAnsi" w:hAnsiTheme="minorHAnsi" w:cstheme="minorHAnsi"/>
                <w:b/>
                <w:bCs/>
              </w:rPr>
            </w:pPr>
            <w:r w:rsidRPr="00237A01">
              <w:rPr>
                <w:rFonts w:asciiTheme="minorHAnsi" w:hAnsiTheme="minorHAnsi" w:cstheme="minorHAnsi"/>
                <w:b/>
                <w:bCs/>
              </w:rPr>
              <w:t>Mogući izvori financiranja</w:t>
            </w:r>
          </w:p>
        </w:tc>
        <w:tc>
          <w:tcPr>
            <w:tcW w:w="6515" w:type="dxa"/>
            <w:gridSpan w:val="2"/>
          </w:tcPr>
          <w:p w14:paraId="23DC3B50" w14:textId="77777777" w:rsidR="00FF475B" w:rsidRPr="0000749E" w:rsidRDefault="00FF475B" w:rsidP="00FF475B">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ESCO modeli financiranja</w:t>
            </w:r>
          </w:p>
        </w:tc>
      </w:tr>
    </w:tbl>
    <w:p w14:paraId="66F12668" w14:textId="77777777" w:rsidR="00F84FD4" w:rsidRDefault="00F84FD4" w:rsidP="00F84FD4"/>
    <w:p w14:paraId="4C5B5D2A" w14:textId="77777777" w:rsidR="00F84FD4" w:rsidRDefault="00F84FD4" w:rsidP="00F84FD4">
      <w:r>
        <w:br w:type="page"/>
      </w:r>
    </w:p>
    <w:p w14:paraId="1A6E43C2" w14:textId="767EE60C" w:rsidR="00BE73C7" w:rsidRDefault="00F84FD4" w:rsidP="00F84FD4">
      <w:pPr>
        <w:pStyle w:val="Naslov2"/>
        <w:rPr>
          <w:vertAlign w:val="subscript"/>
        </w:rPr>
      </w:pPr>
      <w:bookmarkStart w:id="42" w:name="_Toc107556263"/>
      <w:r>
        <w:lastRenderedPageBreak/>
        <w:t>3.</w:t>
      </w:r>
      <w:r w:rsidR="00BE73C7">
        <w:t>5</w:t>
      </w:r>
      <w:r>
        <w:t xml:space="preserve">. </w:t>
      </w:r>
      <w:r>
        <w:tab/>
      </w:r>
      <w:r w:rsidR="00BE73C7">
        <w:t>Prikaz svih mjera smanjenja emisija CO</w:t>
      </w:r>
      <w:r w:rsidR="00BE73C7" w:rsidRPr="00BE73C7">
        <w:rPr>
          <w:vertAlign w:val="subscript"/>
        </w:rPr>
        <w:t>2</w:t>
      </w:r>
      <w:bookmarkEnd w:id="42"/>
    </w:p>
    <w:p w14:paraId="7D4C5503" w14:textId="5AD0AB4D" w:rsidR="00B32C1B" w:rsidRPr="00B32C1B" w:rsidRDefault="00B32C1B" w:rsidP="00B32C1B"/>
    <w:p w14:paraId="4E941CB5" w14:textId="77777777" w:rsidR="00BE73C7" w:rsidRPr="00BE73C7" w:rsidRDefault="00BE73C7" w:rsidP="00BE73C7"/>
    <w:tbl>
      <w:tblPr>
        <w:tblStyle w:val="Reetkatablice"/>
        <w:tblW w:w="0" w:type="auto"/>
        <w:tblLook w:val="04A0" w:firstRow="1" w:lastRow="0" w:firstColumn="1" w:lastColumn="0" w:noHBand="0" w:noVBand="1"/>
      </w:tblPr>
      <w:tblGrid>
        <w:gridCol w:w="1470"/>
        <w:gridCol w:w="3639"/>
        <w:gridCol w:w="1179"/>
        <w:gridCol w:w="1455"/>
        <w:gridCol w:w="1319"/>
      </w:tblGrid>
      <w:tr w:rsidR="00FE226C" w14:paraId="136EB7C5" w14:textId="77777777" w:rsidTr="00FE226C">
        <w:tc>
          <w:tcPr>
            <w:tcW w:w="1470" w:type="dxa"/>
            <w:vMerge w:val="restart"/>
            <w:tcBorders>
              <w:bottom w:val="double" w:sz="4" w:space="0" w:color="auto"/>
            </w:tcBorders>
            <w:shd w:val="pct10" w:color="auto" w:fill="auto"/>
          </w:tcPr>
          <w:p w14:paraId="42CB760A" w14:textId="77777777" w:rsidR="00FE226C" w:rsidRPr="00EF25D2" w:rsidRDefault="00FE226C" w:rsidP="00012683">
            <w:pPr>
              <w:rPr>
                <w:rFonts w:asciiTheme="minorHAnsi" w:hAnsiTheme="minorHAnsi" w:cstheme="minorHAnsi"/>
              </w:rPr>
            </w:pPr>
            <w:r w:rsidRPr="00EF25D2">
              <w:rPr>
                <w:rFonts w:asciiTheme="minorHAnsi" w:hAnsiTheme="minorHAnsi" w:cstheme="minorHAnsi"/>
              </w:rPr>
              <w:t>Sektor</w:t>
            </w:r>
          </w:p>
        </w:tc>
        <w:tc>
          <w:tcPr>
            <w:tcW w:w="3639" w:type="dxa"/>
            <w:vMerge w:val="restart"/>
            <w:tcBorders>
              <w:bottom w:val="double" w:sz="4" w:space="0" w:color="auto"/>
            </w:tcBorders>
            <w:shd w:val="pct10" w:color="auto" w:fill="auto"/>
          </w:tcPr>
          <w:p w14:paraId="127C3CF2" w14:textId="77777777" w:rsidR="00FE226C" w:rsidRPr="00EF25D2" w:rsidRDefault="00FE226C" w:rsidP="00012683">
            <w:pPr>
              <w:rPr>
                <w:rFonts w:asciiTheme="minorHAnsi" w:hAnsiTheme="minorHAnsi" w:cstheme="minorHAnsi"/>
              </w:rPr>
            </w:pPr>
            <w:r w:rsidRPr="00EF25D2">
              <w:rPr>
                <w:rFonts w:asciiTheme="minorHAnsi" w:hAnsiTheme="minorHAnsi" w:cstheme="minorHAnsi"/>
              </w:rPr>
              <w:t>Mjera</w:t>
            </w:r>
          </w:p>
        </w:tc>
        <w:tc>
          <w:tcPr>
            <w:tcW w:w="2634" w:type="dxa"/>
            <w:gridSpan w:val="2"/>
            <w:tcBorders>
              <w:bottom w:val="double" w:sz="4" w:space="0" w:color="auto"/>
            </w:tcBorders>
            <w:shd w:val="pct10" w:color="auto" w:fill="auto"/>
          </w:tcPr>
          <w:p w14:paraId="433AC530" w14:textId="208AEB23" w:rsidR="00FE226C" w:rsidRPr="00EF25D2" w:rsidRDefault="00FE226C" w:rsidP="00012683">
            <w:pPr>
              <w:rPr>
                <w:rFonts w:asciiTheme="minorHAnsi" w:hAnsiTheme="minorHAnsi" w:cstheme="minorHAnsi"/>
              </w:rPr>
            </w:pPr>
            <w:r>
              <w:rPr>
                <w:rFonts w:asciiTheme="minorHAnsi" w:hAnsiTheme="minorHAnsi" w:cstheme="minorHAnsi"/>
              </w:rPr>
              <w:t>Procjena smanjenja emisija CO</w:t>
            </w:r>
            <w:r w:rsidRPr="00EF25D2">
              <w:rPr>
                <w:rFonts w:asciiTheme="minorHAnsi" w:hAnsiTheme="minorHAnsi" w:cstheme="minorHAnsi"/>
                <w:vertAlign w:val="subscript"/>
              </w:rPr>
              <w:t>2</w:t>
            </w:r>
            <w:r>
              <w:rPr>
                <w:rFonts w:asciiTheme="minorHAnsi" w:hAnsiTheme="minorHAnsi" w:cstheme="minorHAnsi"/>
                <w:vertAlign w:val="subscript"/>
              </w:rPr>
              <w:t xml:space="preserve"> </w:t>
            </w:r>
            <w:r>
              <w:rPr>
                <w:rFonts w:asciiTheme="minorHAnsi" w:hAnsiTheme="minorHAnsi" w:cstheme="minorHAnsi"/>
              </w:rPr>
              <w:t>(t CO</w:t>
            </w:r>
            <w:r w:rsidRPr="00EF25D2">
              <w:rPr>
                <w:rFonts w:asciiTheme="minorHAnsi" w:hAnsiTheme="minorHAnsi" w:cstheme="minorHAnsi"/>
                <w:vertAlign w:val="subscript"/>
              </w:rPr>
              <w:t>2</w:t>
            </w:r>
            <w:r w:rsidRPr="00FE226C">
              <w:rPr>
                <w:rFonts w:asciiTheme="minorHAnsi" w:hAnsiTheme="minorHAnsi" w:cstheme="minorHAnsi"/>
              </w:rPr>
              <w:t>)</w:t>
            </w:r>
            <w:r>
              <w:rPr>
                <w:rFonts w:asciiTheme="minorHAnsi" w:hAnsiTheme="minorHAnsi" w:cstheme="minorHAnsi"/>
                <w:vertAlign w:val="subscript"/>
              </w:rPr>
              <w:t xml:space="preserve"> </w:t>
            </w:r>
          </w:p>
        </w:tc>
        <w:tc>
          <w:tcPr>
            <w:tcW w:w="1319" w:type="dxa"/>
            <w:vMerge w:val="restart"/>
            <w:tcBorders>
              <w:bottom w:val="double" w:sz="4" w:space="0" w:color="auto"/>
            </w:tcBorders>
            <w:shd w:val="pct10" w:color="auto" w:fill="auto"/>
          </w:tcPr>
          <w:p w14:paraId="40ABA1E5" w14:textId="56C04DEF" w:rsidR="00FE226C" w:rsidRPr="00EF25D2" w:rsidRDefault="00FE226C" w:rsidP="00012683">
            <w:pPr>
              <w:rPr>
                <w:rFonts w:asciiTheme="minorHAnsi" w:hAnsiTheme="minorHAnsi" w:cstheme="minorHAnsi"/>
              </w:rPr>
            </w:pPr>
            <w:r>
              <w:rPr>
                <w:rFonts w:asciiTheme="minorHAnsi" w:hAnsiTheme="minorHAnsi" w:cstheme="minorHAnsi"/>
              </w:rPr>
              <w:t>Trošak mjere (kn)</w:t>
            </w:r>
          </w:p>
        </w:tc>
      </w:tr>
      <w:tr w:rsidR="00FE226C" w14:paraId="1D559177" w14:textId="77777777" w:rsidTr="005518E9">
        <w:tc>
          <w:tcPr>
            <w:tcW w:w="1470" w:type="dxa"/>
            <w:vMerge/>
            <w:tcBorders>
              <w:top w:val="single" w:sz="4" w:space="0" w:color="auto"/>
              <w:bottom w:val="double" w:sz="4" w:space="0" w:color="auto"/>
            </w:tcBorders>
          </w:tcPr>
          <w:p w14:paraId="198CB16C" w14:textId="77777777" w:rsidR="00FE226C" w:rsidRPr="00EF25D2" w:rsidRDefault="00FE226C" w:rsidP="00012683">
            <w:pPr>
              <w:rPr>
                <w:rFonts w:asciiTheme="minorHAnsi" w:hAnsiTheme="minorHAnsi" w:cstheme="minorHAnsi"/>
              </w:rPr>
            </w:pPr>
          </w:p>
        </w:tc>
        <w:tc>
          <w:tcPr>
            <w:tcW w:w="3639" w:type="dxa"/>
            <w:vMerge/>
            <w:tcBorders>
              <w:top w:val="single" w:sz="4" w:space="0" w:color="auto"/>
              <w:bottom w:val="double" w:sz="4" w:space="0" w:color="auto"/>
            </w:tcBorders>
          </w:tcPr>
          <w:p w14:paraId="457F4032" w14:textId="77777777" w:rsidR="00FE226C" w:rsidRPr="00EF25D2" w:rsidRDefault="00FE226C" w:rsidP="00012683">
            <w:pPr>
              <w:rPr>
                <w:rFonts w:asciiTheme="minorHAnsi" w:hAnsiTheme="minorHAnsi" w:cstheme="minorHAnsi"/>
              </w:rPr>
            </w:pPr>
          </w:p>
        </w:tc>
        <w:tc>
          <w:tcPr>
            <w:tcW w:w="1179" w:type="dxa"/>
            <w:tcBorders>
              <w:top w:val="double" w:sz="4" w:space="0" w:color="auto"/>
              <w:bottom w:val="double" w:sz="4" w:space="0" w:color="auto"/>
            </w:tcBorders>
            <w:shd w:val="pct12" w:color="auto" w:fill="auto"/>
          </w:tcPr>
          <w:p w14:paraId="3DCE8E56" w14:textId="77777777" w:rsidR="00FE226C" w:rsidRPr="00EF25D2" w:rsidRDefault="00FE226C" w:rsidP="00012683">
            <w:pPr>
              <w:rPr>
                <w:rFonts w:asciiTheme="minorHAnsi" w:hAnsiTheme="minorHAnsi" w:cstheme="minorHAnsi"/>
              </w:rPr>
            </w:pPr>
            <w:r>
              <w:rPr>
                <w:rFonts w:asciiTheme="minorHAnsi" w:hAnsiTheme="minorHAnsi" w:cstheme="minorHAnsi"/>
              </w:rPr>
              <w:t>Električna energija</w:t>
            </w:r>
          </w:p>
        </w:tc>
        <w:tc>
          <w:tcPr>
            <w:tcW w:w="1455" w:type="dxa"/>
            <w:tcBorders>
              <w:top w:val="double" w:sz="4" w:space="0" w:color="auto"/>
              <w:bottom w:val="double" w:sz="4" w:space="0" w:color="auto"/>
            </w:tcBorders>
            <w:shd w:val="pct12" w:color="auto" w:fill="auto"/>
          </w:tcPr>
          <w:p w14:paraId="383760B8" w14:textId="77777777" w:rsidR="00FE226C" w:rsidRPr="00EF25D2" w:rsidRDefault="00FE226C" w:rsidP="00012683">
            <w:pPr>
              <w:rPr>
                <w:rFonts w:asciiTheme="minorHAnsi" w:hAnsiTheme="minorHAnsi" w:cstheme="minorHAnsi"/>
              </w:rPr>
            </w:pPr>
            <w:r>
              <w:rPr>
                <w:rFonts w:asciiTheme="minorHAnsi" w:hAnsiTheme="minorHAnsi" w:cstheme="minorHAnsi"/>
              </w:rPr>
              <w:t>Toplinska energija</w:t>
            </w:r>
          </w:p>
        </w:tc>
        <w:tc>
          <w:tcPr>
            <w:tcW w:w="1319" w:type="dxa"/>
            <w:vMerge/>
            <w:tcBorders>
              <w:top w:val="double" w:sz="4" w:space="0" w:color="auto"/>
              <w:bottom w:val="double" w:sz="4" w:space="0" w:color="auto"/>
            </w:tcBorders>
          </w:tcPr>
          <w:p w14:paraId="3F8646C4" w14:textId="77777777" w:rsidR="00FE226C" w:rsidRPr="00EF25D2" w:rsidRDefault="00FE226C" w:rsidP="00012683">
            <w:pPr>
              <w:rPr>
                <w:rFonts w:asciiTheme="minorHAnsi" w:hAnsiTheme="minorHAnsi" w:cstheme="minorHAnsi"/>
              </w:rPr>
            </w:pPr>
          </w:p>
        </w:tc>
      </w:tr>
      <w:tr w:rsidR="00B32C1B" w14:paraId="39946C0A" w14:textId="77777777" w:rsidTr="005518E9">
        <w:tc>
          <w:tcPr>
            <w:tcW w:w="1470" w:type="dxa"/>
            <w:vMerge w:val="restart"/>
            <w:tcBorders>
              <w:top w:val="double" w:sz="4" w:space="0" w:color="auto"/>
            </w:tcBorders>
            <w:textDirection w:val="btLr"/>
          </w:tcPr>
          <w:p w14:paraId="76BA47E9" w14:textId="77777777" w:rsidR="00B32C1B" w:rsidRPr="00EF25D2" w:rsidRDefault="00B32C1B" w:rsidP="00012683">
            <w:pPr>
              <w:ind w:left="113" w:right="113"/>
              <w:jc w:val="center"/>
              <w:rPr>
                <w:rFonts w:asciiTheme="minorHAnsi" w:hAnsiTheme="minorHAnsi" w:cstheme="minorHAnsi"/>
              </w:rPr>
            </w:pPr>
            <w:r>
              <w:rPr>
                <w:rFonts w:asciiTheme="minorHAnsi" w:hAnsiTheme="minorHAnsi" w:cstheme="minorHAnsi"/>
              </w:rPr>
              <w:t>Zgradarstvo</w:t>
            </w:r>
          </w:p>
        </w:tc>
        <w:tc>
          <w:tcPr>
            <w:tcW w:w="3639" w:type="dxa"/>
            <w:tcBorders>
              <w:top w:val="double" w:sz="4" w:space="0" w:color="auto"/>
            </w:tcBorders>
          </w:tcPr>
          <w:p w14:paraId="6365B2FF" w14:textId="58586A92" w:rsidR="00B32C1B" w:rsidRPr="00EF25D2" w:rsidRDefault="00FE226C" w:rsidP="00012683">
            <w:pPr>
              <w:rPr>
                <w:rFonts w:asciiTheme="minorHAnsi" w:hAnsiTheme="minorHAnsi" w:cstheme="minorHAnsi"/>
              </w:rPr>
            </w:pPr>
            <w:r>
              <w:rPr>
                <w:rFonts w:asciiTheme="minorHAnsi" w:hAnsiTheme="minorHAnsi" w:cstheme="minorHAnsi"/>
              </w:rPr>
              <w:t xml:space="preserve">1. </w:t>
            </w:r>
            <w:r w:rsidR="00B32C1B" w:rsidRPr="0030357A">
              <w:rPr>
                <w:rFonts w:asciiTheme="minorHAnsi" w:hAnsiTheme="minorHAnsi" w:cstheme="minorHAnsi"/>
              </w:rPr>
              <w:t>Edukacija stanovnika i poduzetnika o mogućnostima smanjenja potrošnje energije</w:t>
            </w:r>
          </w:p>
        </w:tc>
        <w:tc>
          <w:tcPr>
            <w:tcW w:w="1179" w:type="dxa"/>
            <w:tcBorders>
              <w:top w:val="double" w:sz="4" w:space="0" w:color="auto"/>
            </w:tcBorders>
          </w:tcPr>
          <w:p w14:paraId="4F90DC7E" w14:textId="09A1DA48" w:rsidR="00B32C1B" w:rsidRPr="00EF25D2" w:rsidRDefault="00FE226C" w:rsidP="00012683">
            <w:pPr>
              <w:rPr>
                <w:rFonts w:asciiTheme="minorHAnsi" w:hAnsiTheme="minorHAnsi" w:cstheme="minorHAnsi"/>
              </w:rPr>
            </w:pPr>
            <w:r>
              <w:rPr>
                <w:rFonts w:asciiTheme="minorHAnsi" w:hAnsiTheme="minorHAnsi" w:cstheme="minorHAnsi"/>
              </w:rPr>
              <w:t>40,2</w:t>
            </w:r>
          </w:p>
        </w:tc>
        <w:tc>
          <w:tcPr>
            <w:tcW w:w="1455" w:type="dxa"/>
            <w:tcBorders>
              <w:top w:val="double" w:sz="4" w:space="0" w:color="auto"/>
            </w:tcBorders>
          </w:tcPr>
          <w:p w14:paraId="0367B148" w14:textId="299752AF" w:rsidR="00B32C1B" w:rsidRPr="00EF25D2" w:rsidRDefault="00FE226C" w:rsidP="00012683">
            <w:pPr>
              <w:rPr>
                <w:rFonts w:asciiTheme="minorHAnsi" w:hAnsiTheme="minorHAnsi" w:cstheme="minorHAnsi"/>
              </w:rPr>
            </w:pPr>
            <w:r>
              <w:rPr>
                <w:rFonts w:asciiTheme="minorHAnsi" w:hAnsiTheme="minorHAnsi" w:cstheme="minorHAnsi"/>
              </w:rPr>
              <w:t>19,8</w:t>
            </w:r>
          </w:p>
        </w:tc>
        <w:tc>
          <w:tcPr>
            <w:tcW w:w="1319" w:type="dxa"/>
            <w:tcBorders>
              <w:top w:val="double" w:sz="4" w:space="0" w:color="auto"/>
            </w:tcBorders>
          </w:tcPr>
          <w:p w14:paraId="3C08D306" w14:textId="1D3DCB63" w:rsidR="00B32C1B" w:rsidRPr="00EF25D2" w:rsidRDefault="00FE226C" w:rsidP="00012683">
            <w:pPr>
              <w:rPr>
                <w:rFonts w:asciiTheme="minorHAnsi" w:hAnsiTheme="minorHAnsi" w:cstheme="minorHAnsi"/>
              </w:rPr>
            </w:pPr>
            <w:r>
              <w:rPr>
                <w:rFonts w:asciiTheme="minorHAnsi" w:hAnsiTheme="minorHAnsi" w:cstheme="minorHAnsi"/>
              </w:rPr>
              <w:t>50.000</w:t>
            </w:r>
          </w:p>
        </w:tc>
      </w:tr>
      <w:tr w:rsidR="00B32C1B" w14:paraId="0552DC20" w14:textId="77777777" w:rsidTr="00FE226C">
        <w:tc>
          <w:tcPr>
            <w:tcW w:w="1470" w:type="dxa"/>
            <w:vMerge/>
          </w:tcPr>
          <w:p w14:paraId="0E0193D4" w14:textId="77777777" w:rsidR="00B32C1B" w:rsidRPr="00EF25D2" w:rsidRDefault="00B32C1B" w:rsidP="00012683">
            <w:pPr>
              <w:rPr>
                <w:rFonts w:asciiTheme="minorHAnsi" w:hAnsiTheme="minorHAnsi" w:cstheme="minorHAnsi"/>
              </w:rPr>
            </w:pPr>
          </w:p>
        </w:tc>
        <w:tc>
          <w:tcPr>
            <w:tcW w:w="3639" w:type="dxa"/>
          </w:tcPr>
          <w:p w14:paraId="6D90D779" w14:textId="458D8F62" w:rsidR="00B32C1B" w:rsidRPr="00EF25D2" w:rsidRDefault="00FE226C" w:rsidP="00012683">
            <w:pPr>
              <w:rPr>
                <w:rFonts w:asciiTheme="minorHAnsi" w:hAnsiTheme="minorHAnsi" w:cstheme="minorHAnsi"/>
              </w:rPr>
            </w:pPr>
            <w:r>
              <w:rPr>
                <w:rFonts w:asciiTheme="minorHAnsi" w:hAnsiTheme="minorHAnsi" w:cstheme="minorHAnsi"/>
              </w:rPr>
              <w:t xml:space="preserve">2. </w:t>
            </w:r>
            <w:r w:rsidR="00B32C1B" w:rsidRPr="0030357A">
              <w:rPr>
                <w:rFonts w:asciiTheme="minorHAnsi" w:hAnsiTheme="minorHAnsi" w:cstheme="minorHAnsi"/>
              </w:rPr>
              <w:t>Edukacija stanovnika i poduzetnika o primjeni jednostavnih mjera uštede energenata</w:t>
            </w:r>
          </w:p>
        </w:tc>
        <w:tc>
          <w:tcPr>
            <w:tcW w:w="1179" w:type="dxa"/>
          </w:tcPr>
          <w:p w14:paraId="68A72448" w14:textId="58CE82E6" w:rsidR="00FE226C" w:rsidRDefault="00FE226C" w:rsidP="00012683">
            <w:pPr>
              <w:rPr>
                <w:rFonts w:asciiTheme="minorHAnsi" w:hAnsiTheme="minorHAnsi" w:cstheme="minorHAnsi"/>
              </w:rPr>
            </w:pPr>
            <w:r>
              <w:rPr>
                <w:rFonts w:asciiTheme="minorHAnsi" w:hAnsiTheme="minorHAnsi" w:cstheme="minorHAnsi"/>
              </w:rPr>
              <w:t>40,2</w:t>
            </w:r>
          </w:p>
          <w:p w14:paraId="02407E7E" w14:textId="0EB06670" w:rsidR="00B32C1B" w:rsidRPr="00FE226C" w:rsidRDefault="00FE226C" w:rsidP="00FE226C">
            <w:pPr>
              <w:tabs>
                <w:tab w:val="left" w:pos="795"/>
              </w:tabs>
              <w:rPr>
                <w:rFonts w:asciiTheme="minorHAnsi" w:hAnsiTheme="minorHAnsi" w:cstheme="minorHAnsi"/>
              </w:rPr>
            </w:pPr>
            <w:r>
              <w:rPr>
                <w:rFonts w:asciiTheme="minorHAnsi" w:hAnsiTheme="minorHAnsi" w:cstheme="minorHAnsi"/>
              </w:rPr>
              <w:tab/>
            </w:r>
          </w:p>
        </w:tc>
        <w:tc>
          <w:tcPr>
            <w:tcW w:w="1455" w:type="dxa"/>
          </w:tcPr>
          <w:p w14:paraId="6F27CA93" w14:textId="604C9D5E" w:rsidR="00B32C1B" w:rsidRPr="00EF25D2" w:rsidRDefault="00FE226C" w:rsidP="00012683">
            <w:pPr>
              <w:rPr>
                <w:rFonts w:asciiTheme="minorHAnsi" w:hAnsiTheme="minorHAnsi" w:cstheme="minorHAnsi"/>
              </w:rPr>
            </w:pPr>
            <w:r>
              <w:rPr>
                <w:rFonts w:asciiTheme="minorHAnsi" w:hAnsiTheme="minorHAnsi" w:cstheme="minorHAnsi"/>
              </w:rPr>
              <w:t>19,8</w:t>
            </w:r>
          </w:p>
        </w:tc>
        <w:tc>
          <w:tcPr>
            <w:tcW w:w="1319" w:type="dxa"/>
          </w:tcPr>
          <w:p w14:paraId="6493633C" w14:textId="644F8D22" w:rsidR="00B32C1B" w:rsidRPr="00EF25D2" w:rsidRDefault="00FE226C" w:rsidP="00012683">
            <w:pPr>
              <w:rPr>
                <w:rFonts w:asciiTheme="minorHAnsi" w:hAnsiTheme="minorHAnsi" w:cstheme="minorHAnsi"/>
              </w:rPr>
            </w:pPr>
            <w:r>
              <w:rPr>
                <w:rFonts w:asciiTheme="minorHAnsi" w:hAnsiTheme="minorHAnsi" w:cstheme="minorHAnsi"/>
              </w:rPr>
              <w:t>50.000</w:t>
            </w:r>
          </w:p>
        </w:tc>
      </w:tr>
      <w:tr w:rsidR="00B32C1B" w14:paraId="4213C1F7" w14:textId="77777777" w:rsidTr="00FE226C">
        <w:tc>
          <w:tcPr>
            <w:tcW w:w="1470" w:type="dxa"/>
            <w:vMerge/>
          </w:tcPr>
          <w:p w14:paraId="56D37D9B" w14:textId="77777777" w:rsidR="00B32C1B" w:rsidRPr="00EF25D2" w:rsidRDefault="00B32C1B" w:rsidP="00012683">
            <w:pPr>
              <w:rPr>
                <w:rFonts w:asciiTheme="minorHAnsi" w:hAnsiTheme="minorHAnsi" w:cstheme="minorHAnsi"/>
              </w:rPr>
            </w:pPr>
          </w:p>
        </w:tc>
        <w:tc>
          <w:tcPr>
            <w:tcW w:w="3639" w:type="dxa"/>
          </w:tcPr>
          <w:p w14:paraId="0A86962D" w14:textId="305DA607" w:rsidR="00B32C1B" w:rsidRPr="00EF25D2" w:rsidRDefault="00FE226C" w:rsidP="00012683">
            <w:pPr>
              <w:rPr>
                <w:rFonts w:asciiTheme="minorHAnsi" w:hAnsiTheme="minorHAnsi" w:cstheme="minorHAnsi"/>
              </w:rPr>
            </w:pPr>
            <w:r>
              <w:rPr>
                <w:rFonts w:asciiTheme="minorHAnsi" w:hAnsiTheme="minorHAnsi" w:cstheme="minorHAnsi"/>
              </w:rPr>
              <w:t xml:space="preserve">3. </w:t>
            </w:r>
            <w:r w:rsidR="00B32C1B" w:rsidRPr="0030357A">
              <w:rPr>
                <w:rFonts w:asciiTheme="minorHAnsi" w:hAnsiTheme="minorHAnsi" w:cstheme="minorHAnsi"/>
              </w:rPr>
              <w:t>Energetska obnova objekata u vlasništvu Općine</w:t>
            </w:r>
          </w:p>
        </w:tc>
        <w:tc>
          <w:tcPr>
            <w:tcW w:w="1179" w:type="dxa"/>
          </w:tcPr>
          <w:p w14:paraId="683C0148" w14:textId="572E0B89" w:rsidR="00B32C1B" w:rsidRPr="00EF25D2" w:rsidRDefault="00FE226C" w:rsidP="00012683">
            <w:pPr>
              <w:rPr>
                <w:rFonts w:asciiTheme="minorHAnsi" w:hAnsiTheme="minorHAnsi" w:cstheme="minorHAnsi"/>
              </w:rPr>
            </w:pPr>
            <w:r>
              <w:rPr>
                <w:rFonts w:asciiTheme="minorHAnsi" w:hAnsiTheme="minorHAnsi" w:cstheme="minorHAnsi"/>
              </w:rPr>
              <w:t>5,7</w:t>
            </w:r>
          </w:p>
        </w:tc>
        <w:tc>
          <w:tcPr>
            <w:tcW w:w="1455" w:type="dxa"/>
          </w:tcPr>
          <w:p w14:paraId="610A0531" w14:textId="2C1AFA00" w:rsidR="00B32C1B" w:rsidRPr="00EF25D2" w:rsidRDefault="00FE226C" w:rsidP="00012683">
            <w:pPr>
              <w:rPr>
                <w:rFonts w:asciiTheme="minorHAnsi" w:hAnsiTheme="minorHAnsi" w:cstheme="minorHAnsi"/>
              </w:rPr>
            </w:pPr>
            <w:r>
              <w:rPr>
                <w:rFonts w:asciiTheme="minorHAnsi" w:hAnsiTheme="minorHAnsi" w:cstheme="minorHAnsi"/>
              </w:rPr>
              <w:t>3,4</w:t>
            </w:r>
          </w:p>
        </w:tc>
        <w:tc>
          <w:tcPr>
            <w:tcW w:w="1319" w:type="dxa"/>
          </w:tcPr>
          <w:p w14:paraId="58760111" w14:textId="6CEC0D0E" w:rsidR="00B32C1B" w:rsidRPr="00EF25D2" w:rsidRDefault="00FE226C" w:rsidP="00012683">
            <w:pPr>
              <w:rPr>
                <w:rFonts w:asciiTheme="minorHAnsi" w:hAnsiTheme="minorHAnsi" w:cstheme="minorHAnsi"/>
              </w:rPr>
            </w:pPr>
            <w:r>
              <w:rPr>
                <w:rFonts w:asciiTheme="minorHAnsi" w:hAnsiTheme="minorHAnsi" w:cstheme="minorHAnsi"/>
              </w:rPr>
              <w:t>3.000.000</w:t>
            </w:r>
          </w:p>
        </w:tc>
      </w:tr>
      <w:tr w:rsidR="00B32C1B" w14:paraId="7425D179" w14:textId="77777777" w:rsidTr="00FE226C">
        <w:tc>
          <w:tcPr>
            <w:tcW w:w="1470" w:type="dxa"/>
            <w:vMerge/>
          </w:tcPr>
          <w:p w14:paraId="0B0503F0" w14:textId="77777777" w:rsidR="00B32C1B" w:rsidRPr="00EF25D2" w:rsidRDefault="00B32C1B" w:rsidP="00012683">
            <w:pPr>
              <w:rPr>
                <w:rFonts w:asciiTheme="minorHAnsi" w:hAnsiTheme="minorHAnsi" w:cstheme="minorHAnsi"/>
              </w:rPr>
            </w:pPr>
          </w:p>
        </w:tc>
        <w:tc>
          <w:tcPr>
            <w:tcW w:w="3639" w:type="dxa"/>
          </w:tcPr>
          <w:p w14:paraId="5A74D48B" w14:textId="5ED123EA" w:rsidR="00B32C1B" w:rsidRPr="00EF25D2" w:rsidRDefault="00FE226C" w:rsidP="00012683">
            <w:pPr>
              <w:rPr>
                <w:rFonts w:asciiTheme="minorHAnsi" w:hAnsiTheme="minorHAnsi" w:cstheme="minorHAnsi"/>
              </w:rPr>
            </w:pPr>
            <w:r>
              <w:rPr>
                <w:rFonts w:asciiTheme="minorHAnsi" w:hAnsiTheme="minorHAnsi" w:cstheme="minorHAnsi"/>
              </w:rPr>
              <w:t xml:space="preserve">4. </w:t>
            </w:r>
            <w:r w:rsidR="00B32C1B" w:rsidRPr="0030357A">
              <w:rPr>
                <w:rFonts w:asciiTheme="minorHAnsi" w:hAnsiTheme="minorHAnsi" w:cstheme="minorHAnsi"/>
              </w:rPr>
              <w:t>Energetska obnova objekata u vlasništvu poduzetnika, obrta i OPG-ova</w:t>
            </w:r>
          </w:p>
        </w:tc>
        <w:tc>
          <w:tcPr>
            <w:tcW w:w="1179" w:type="dxa"/>
          </w:tcPr>
          <w:p w14:paraId="4F0AC7D7" w14:textId="0F35836D" w:rsidR="00B32C1B" w:rsidRPr="00EF25D2" w:rsidRDefault="00FE226C" w:rsidP="00012683">
            <w:pPr>
              <w:rPr>
                <w:rFonts w:asciiTheme="minorHAnsi" w:hAnsiTheme="minorHAnsi" w:cstheme="minorHAnsi"/>
              </w:rPr>
            </w:pPr>
            <w:r>
              <w:rPr>
                <w:rFonts w:asciiTheme="minorHAnsi" w:hAnsiTheme="minorHAnsi" w:cstheme="minorHAnsi"/>
              </w:rPr>
              <w:t>29,4</w:t>
            </w:r>
          </w:p>
        </w:tc>
        <w:tc>
          <w:tcPr>
            <w:tcW w:w="1455" w:type="dxa"/>
          </w:tcPr>
          <w:p w14:paraId="6BA159CC" w14:textId="3CF4ADEA" w:rsidR="00B32C1B" w:rsidRPr="00EF25D2" w:rsidRDefault="00FE226C" w:rsidP="00012683">
            <w:pPr>
              <w:rPr>
                <w:rFonts w:asciiTheme="minorHAnsi" w:hAnsiTheme="minorHAnsi" w:cstheme="minorHAnsi"/>
              </w:rPr>
            </w:pPr>
            <w:r>
              <w:rPr>
                <w:rFonts w:asciiTheme="minorHAnsi" w:hAnsiTheme="minorHAnsi" w:cstheme="minorHAnsi"/>
              </w:rPr>
              <w:t>8,2</w:t>
            </w:r>
          </w:p>
        </w:tc>
        <w:tc>
          <w:tcPr>
            <w:tcW w:w="1319" w:type="dxa"/>
          </w:tcPr>
          <w:p w14:paraId="27FEC705" w14:textId="13026453" w:rsidR="00B32C1B" w:rsidRPr="00EF25D2" w:rsidRDefault="00FE226C" w:rsidP="00012683">
            <w:pPr>
              <w:rPr>
                <w:rFonts w:asciiTheme="minorHAnsi" w:hAnsiTheme="minorHAnsi" w:cstheme="minorHAnsi"/>
              </w:rPr>
            </w:pPr>
            <w:r>
              <w:rPr>
                <w:rFonts w:asciiTheme="minorHAnsi" w:hAnsiTheme="minorHAnsi" w:cstheme="minorHAnsi"/>
              </w:rPr>
              <w:t>5.000.000</w:t>
            </w:r>
          </w:p>
        </w:tc>
      </w:tr>
      <w:tr w:rsidR="00B32C1B" w14:paraId="711863D9" w14:textId="77777777" w:rsidTr="00FE226C">
        <w:tc>
          <w:tcPr>
            <w:tcW w:w="1470" w:type="dxa"/>
            <w:vMerge/>
          </w:tcPr>
          <w:p w14:paraId="69E1F3CF" w14:textId="77777777" w:rsidR="00B32C1B" w:rsidRPr="00EF25D2" w:rsidRDefault="00B32C1B" w:rsidP="00012683">
            <w:pPr>
              <w:rPr>
                <w:rFonts w:asciiTheme="minorHAnsi" w:hAnsiTheme="minorHAnsi" w:cstheme="minorHAnsi"/>
              </w:rPr>
            </w:pPr>
          </w:p>
        </w:tc>
        <w:tc>
          <w:tcPr>
            <w:tcW w:w="3639" w:type="dxa"/>
          </w:tcPr>
          <w:p w14:paraId="1C5338EC" w14:textId="3AD8DDED" w:rsidR="00B32C1B" w:rsidRPr="00EF25D2" w:rsidRDefault="00FE226C" w:rsidP="00012683">
            <w:pPr>
              <w:rPr>
                <w:rFonts w:asciiTheme="minorHAnsi" w:hAnsiTheme="minorHAnsi" w:cstheme="minorHAnsi"/>
              </w:rPr>
            </w:pPr>
            <w:r>
              <w:rPr>
                <w:rFonts w:asciiTheme="minorHAnsi" w:hAnsiTheme="minorHAnsi" w:cstheme="minorHAnsi"/>
              </w:rPr>
              <w:t xml:space="preserve">5. </w:t>
            </w:r>
            <w:r w:rsidR="00B32C1B" w:rsidRPr="0030357A">
              <w:rPr>
                <w:rFonts w:asciiTheme="minorHAnsi" w:hAnsiTheme="minorHAnsi" w:cstheme="minorHAnsi"/>
              </w:rPr>
              <w:t>Energetska obnova obiteljskih kuća</w:t>
            </w:r>
          </w:p>
        </w:tc>
        <w:tc>
          <w:tcPr>
            <w:tcW w:w="1179" w:type="dxa"/>
          </w:tcPr>
          <w:p w14:paraId="3FBB7EB7" w14:textId="710265A2" w:rsidR="00B32C1B" w:rsidRPr="00EF25D2" w:rsidRDefault="00FE226C" w:rsidP="00012683">
            <w:pPr>
              <w:rPr>
                <w:rFonts w:asciiTheme="minorHAnsi" w:hAnsiTheme="minorHAnsi" w:cstheme="minorHAnsi"/>
              </w:rPr>
            </w:pPr>
            <w:r>
              <w:rPr>
                <w:rFonts w:asciiTheme="minorHAnsi" w:hAnsiTheme="minorHAnsi" w:cstheme="minorHAnsi"/>
              </w:rPr>
              <w:t>15,8</w:t>
            </w:r>
          </w:p>
        </w:tc>
        <w:tc>
          <w:tcPr>
            <w:tcW w:w="1455" w:type="dxa"/>
          </w:tcPr>
          <w:p w14:paraId="16F9092D" w14:textId="5C0C8015" w:rsidR="00B32C1B" w:rsidRPr="00EF25D2" w:rsidRDefault="00FE226C" w:rsidP="00012683">
            <w:pPr>
              <w:rPr>
                <w:rFonts w:asciiTheme="minorHAnsi" w:hAnsiTheme="minorHAnsi" w:cstheme="minorHAnsi"/>
              </w:rPr>
            </w:pPr>
            <w:r>
              <w:rPr>
                <w:rFonts w:asciiTheme="minorHAnsi" w:hAnsiTheme="minorHAnsi" w:cstheme="minorHAnsi"/>
              </w:rPr>
              <w:t>15,3</w:t>
            </w:r>
          </w:p>
        </w:tc>
        <w:tc>
          <w:tcPr>
            <w:tcW w:w="1319" w:type="dxa"/>
          </w:tcPr>
          <w:p w14:paraId="6AE1BCE4" w14:textId="6E64D8DC" w:rsidR="00B32C1B" w:rsidRPr="00EF25D2" w:rsidRDefault="00FE226C" w:rsidP="00012683">
            <w:pPr>
              <w:rPr>
                <w:rFonts w:asciiTheme="minorHAnsi" w:hAnsiTheme="minorHAnsi" w:cstheme="minorHAnsi"/>
              </w:rPr>
            </w:pPr>
            <w:r>
              <w:rPr>
                <w:rFonts w:asciiTheme="minorHAnsi" w:hAnsiTheme="minorHAnsi" w:cstheme="minorHAnsi"/>
              </w:rPr>
              <w:t>5.000.000</w:t>
            </w:r>
          </w:p>
        </w:tc>
      </w:tr>
      <w:tr w:rsidR="00B32C1B" w14:paraId="095C1AC4" w14:textId="77777777" w:rsidTr="00FE226C">
        <w:tc>
          <w:tcPr>
            <w:tcW w:w="1470" w:type="dxa"/>
            <w:vMerge/>
          </w:tcPr>
          <w:p w14:paraId="4FBB60C3" w14:textId="77777777" w:rsidR="00B32C1B" w:rsidRPr="00EF25D2" w:rsidRDefault="00B32C1B" w:rsidP="00012683">
            <w:pPr>
              <w:rPr>
                <w:rFonts w:asciiTheme="minorHAnsi" w:hAnsiTheme="minorHAnsi" w:cstheme="minorHAnsi"/>
              </w:rPr>
            </w:pPr>
          </w:p>
        </w:tc>
        <w:tc>
          <w:tcPr>
            <w:tcW w:w="3639" w:type="dxa"/>
          </w:tcPr>
          <w:p w14:paraId="627BE617" w14:textId="615420CA" w:rsidR="00B32C1B" w:rsidRPr="00EF25D2" w:rsidRDefault="00FE226C" w:rsidP="00012683">
            <w:pPr>
              <w:rPr>
                <w:rFonts w:asciiTheme="minorHAnsi" w:hAnsiTheme="minorHAnsi" w:cstheme="minorHAnsi"/>
              </w:rPr>
            </w:pPr>
            <w:r>
              <w:rPr>
                <w:rFonts w:asciiTheme="minorHAnsi" w:hAnsiTheme="minorHAnsi" w:cstheme="minorHAnsi"/>
              </w:rPr>
              <w:t xml:space="preserve">6. </w:t>
            </w:r>
            <w:r w:rsidR="00B32C1B" w:rsidRPr="0030357A">
              <w:rPr>
                <w:rFonts w:asciiTheme="minorHAnsi" w:hAnsiTheme="minorHAnsi" w:cstheme="minorHAnsi"/>
              </w:rPr>
              <w:t>Primjena novih tehnologija za grijanje i hlađenje</w:t>
            </w:r>
          </w:p>
        </w:tc>
        <w:tc>
          <w:tcPr>
            <w:tcW w:w="1179" w:type="dxa"/>
          </w:tcPr>
          <w:p w14:paraId="4636E49C" w14:textId="0FB81CF3" w:rsidR="00B32C1B" w:rsidRPr="00EF25D2" w:rsidRDefault="00FE226C" w:rsidP="00012683">
            <w:pPr>
              <w:rPr>
                <w:rFonts w:asciiTheme="minorHAnsi" w:hAnsiTheme="minorHAnsi" w:cstheme="minorHAnsi"/>
              </w:rPr>
            </w:pPr>
            <w:r>
              <w:rPr>
                <w:rFonts w:asciiTheme="minorHAnsi" w:hAnsiTheme="minorHAnsi" w:cstheme="minorHAnsi"/>
              </w:rPr>
              <w:t>10</w:t>
            </w:r>
          </w:p>
        </w:tc>
        <w:tc>
          <w:tcPr>
            <w:tcW w:w="1455" w:type="dxa"/>
          </w:tcPr>
          <w:p w14:paraId="42ED0FDC" w14:textId="20D77BA9" w:rsidR="00B32C1B" w:rsidRPr="00EF25D2" w:rsidRDefault="00FE226C" w:rsidP="00012683">
            <w:pPr>
              <w:rPr>
                <w:rFonts w:asciiTheme="minorHAnsi" w:hAnsiTheme="minorHAnsi" w:cstheme="minorHAnsi"/>
              </w:rPr>
            </w:pPr>
            <w:r>
              <w:rPr>
                <w:rFonts w:asciiTheme="minorHAnsi" w:hAnsiTheme="minorHAnsi" w:cstheme="minorHAnsi"/>
              </w:rPr>
              <w:t>19,8</w:t>
            </w:r>
          </w:p>
        </w:tc>
        <w:tc>
          <w:tcPr>
            <w:tcW w:w="1319" w:type="dxa"/>
          </w:tcPr>
          <w:p w14:paraId="1B8646F0" w14:textId="1550F256" w:rsidR="00B32C1B" w:rsidRPr="00EF25D2" w:rsidRDefault="001A2F27" w:rsidP="00012683">
            <w:pPr>
              <w:rPr>
                <w:rFonts w:asciiTheme="minorHAnsi" w:hAnsiTheme="minorHAnsi" w:cstheme="minorHAnsi"/>
              </w:rPr>
            </w:pPr>
            <w:r>
              <w:rPr>
                <w:rFonts w:asciiTheme="minorHAnsi" w:hAnsiTheme="minorHAnsi" w:cstheme="minorHAnsi"/>
              </w:rPr>
              <w:t>3.000.000</w:t>
            </w:r>
          </w:p>
        </w:tc>
      </w:tr>
      <w:tr w:rsidR="00B32C1B" w14:paraId="2872952C" w14:textId="77777777" w:rsidTr="00FE226C">
        <w:tc>
          <w:tcPr>
            <w:tcW w:w="1470" w:type="dxa"/>
            <w:vMerge/>
          </w:tcPr>
          <w:p w14:paraId="2D7B7FCF" w14:textId="77777777" w:rsidR="00B32C1B" w:rsidRPr="00EF25D2" w:rsidRDefault="00B32C1B" w:rsidP="00012683">
            <w:pPr>
              <w:rPr>
                <w:rFonts w:asciiTheme="minorHAnsi" w:hAnsiTheme="minorHAnsi" w:cstheme="minorHAnsi"/>
              </w:rPr>
            </w:pPr>
          </w:p>
        </w:tc>
        <w:tc>
          <w:tcPr>
            <w:tcW w:w="3639" w:type="dxa"/>
          </w:tcPr>
          <w:p w14:paraId="75E30149" w14:textId="0B88A579" w:rsidR="00B32C1B" w:rsidRPr="00EF25D2" w:rsidRDefault="001A2F27" w:rsidP="00012683">
            <w:pPr>
              <w:rPr>
                <w:rFonts w:asciiTheme="minorHAnsi" w:hAnsiTheme="minorHAnsi" w:cstheme="minorHAnsi"/>
              </w:rPr>
            </w:pPr>
            <w:r>
              <w:rPr>
                <w:rFonts w:asciiTheme="minorHAnsi" w:hAnsiTheme="minorHAnsi" w:cstheme="minorHAnsi"/>
              </w:rPr>
              <w:t xml:space="preserve">7. </w:t>
            </w:r>
            <w:r w:rsidR="00B32C1B" w:rsidRPr="0030357A">
              <w:rPr>
                <w:rFonts w:asciiTheme="minorHAnsi" w:hAnsiTheme="minorHAnsi" w:cstheme="minorHAnsi"/>
              </w:rPr>
              <w:t>Izgradnja integriranih sunčevih elektrana</w:t>
            </w:r>
          </w:p>
        </w:tc>
        <w:tc>
          <w:tcPr>
            <w:tcW w:w="1179" w:type="dxa"/>
          </w:tcPr>
          <w:p w14:paraId="20B54C9A" w14:textId="48A6D414" w:rsidR="00B32C1B" w:rsidRPr="00EF25D2" w:rsidRDefault="001A2F27" w:rsidP="00012683">
            <w:pPr>
              <w:rPr>
                <w:rFonts w:asciiTheme="minorHAnsi" w:hAnsiTheme="minorHAnsi" w:cstheme="minorHAnsi"/>
              </w:rPr>
            </w:pPr>
            <w:r>
              <w:rPr>
                <w:rFonts w:asciiTheme="minorHAnsi" w:hAnsiTheme="minorHAnsi" w:cstheme="minorHAnsi"/>
              </w:rPr>
              <w:t>18,9</w:t>
            </w:r>
          </w:p>
        </w:tc>
        <w:tc>
          <w:tcPr>
            <w:tcW w:w="1455" w:type="dxa"/>
          </w:tcPr>
          <w:p w14:paraId="664865D1" w14:textId="7B42D556" w:rsidR="00B32C1B" w:rsidRPr="00EF25D2" w:rsidRDefault="001A2F27" w:rsidP="00012683">
            <w:pPr>
              <w:rPr>
                <w:rFonts w:asciiTheme="minorHAnsi" w:hAnsiTheme="minorHAnsi" w:cstheme="minorHAnsi"/>
              </w:rPr>
            </w:pPr>
            <w:r>
              <w:rPr>
                <w:rFonts w:asciiTheme="minorHAnsi" w:hAnsiTheme="minorHAnsi" w:cstheme="minorHAnsi"/>
              </w:rPr>
              <w:t>/</w:t>
            </w:r>
          </w:p>
        </w:tc>
        <w:tc>
          <w:tcPr>
            <w:tcW w:w="1319" w:type="dxa"/>
          </w:tcPr>
          <w:p w14:paraId="0276F3C6" w14:textId="04204AB3" w:rsidR="00B32C1B" w:rsidRPr="00EF25D2" w:rsidRDefault="001A2F27" w:rsidP="00012683">
            <w:pPr>
              <w:rPr>
                <w:rFonts w:asciiTheme="minorHAnsi" w:hAnsiTheme="minorHAnsi" w:cstheme="minorHAnsi"/>
              </w:rPr>
            </w:pPr>
            <w:r>
              <w:rPr>
                <w:rFonts w:asciiTheme="minorHAnsi" w:hAnsiTheme="minorHAnsi" w:cstheme="minorHAnsi"/>
              </w:rPr>
              <w:t>400.000</w:t>
            </w:r>
          </w:p>
        </w:tc>
      </w:tr>
      <w:tr w:rsidR="00B32C1B" w14:paraId="787F6B28" w14:textId="77777777" w:rsidTr="00FE226C">
        <w:tc>
          <w:tcPr>
            <w:tcW w:w="1470" w:type="dxa"/>
            <w:vMerge/>
          </w:tcPr>
          <w:p w14:paraId="4ED19333" w14:textId="77777777" w:rsidR="00B32C1B" w:rsidRPr="00EF25D2" w:rsidRDefault="00B32C1B" w:rsidP="00012683">
            <w:pPr>
              <w:rPr>
                <w:rFonts w:asciiTheme="minorHAnsi" w:hAnsiTheme="minorHAnsi" w:cstheme="minorHAnsi"/>
              </w:rPr>
            </w:pPr>
          </w:p>
        </w:tc>
        <w:tc>
          <w:tcPr>
            <w:tcW w:w="3639" w:type="dxa"/>
          </w:tcPr>
          <w:p w14:paraId="5908F0AE" w14:textId="2F4249D5" w:rsidR="00B32C1B" w:rsidRPr="00EF25D2" w:rsidRDefault="001A2F27" w:rsidP="00012683">
            <w:pPr>
              <w:rPr>
                <w:rFonts w:asciiTheme="minorHAnsi" w:hAnsiTheme="minorHAnsi" w:cstheme="minorHAnsi"/>
              </w:rPr>
            </w:pPr>
            <w:r>
              <w:rPr>
                <w:rFonts w:asciiTheme="minorHAnsi" w:hAnsiTheme="minorHAnsi" w:cstheme="minorHAnsi"/>
              </w:rPr>
              <w:t xml:space="preserve">8. </w:t>
            </w:r>
            <w:r w:rsidR="00B32C1B" w:rsidRPr="0030357A">
              <w:rPr>
                <w:rFonts w:asciiTheme="minorHAnsi" w:hAnsiTheme="minorHAnsi" w:cstheme="minorHAnsi"/>
              </w:rPr>
              <w:t>Poticanje korištenja biomase za potrebe grijanja</w:t>
            </w:r>
          </w:p>
        </w:tc>
        <w:tc>
          <w:tcPr>
            <w:tcW w:w="1179" w:type="dxa"/>
          </w:tcPr>
          <w:p w14:paraId="4706254B" w14:textId="655CB584" w:rsidR="00B32C1B" w:rsidRPr="00EF25D2" w:rsidRDefault="001A2F27" w:rsidP="00012683">
            <w:pPr>
              <w:rPr>
                <w:rFonts w:asciiTheme="minorHAnsi" w:hAnsiTheme="minorHAnsi" w:cstheme="minorHAnsi"/>
              </w:rPr>
            </w:pPr>
            <w:r>
              <w:rPr>
                <w:rFonts w:asciiTheme="minorHAnsi" w:hAnsiTheme="minorHAnsi" w:cstheme="minorHAnsi"/>
              </w:rPr>
              <w:t>/</w:t>
            </w:r>
          </w:p>
        </w:tc>
        <w:tc>
          <w:tcPr>
            <w:tcW w:w="1455" w:type="dxa"/>
          </w:tcPr>
          <w:p w14:paraId="51D17F2B" w14:textId="05ACB4C3" w:rsidR="00B32C1B" w:rsidRPr="00EF25D2" w:rsidRDefault="001A2F27" w:rsidP="00012683">
            <w:pPr>
              <w:rPr>
                <w:rFonts w:asciiTheme="minorHAnsi" w:hAnsiTheme="minorHAnsi" w:cstheme="minorHAnsi"/>
              </w:rPr>
            </w:pPr>
            <w:r>
              <w:rPr>
                <w:rFonts w:asciiTheme="minorHAnsi" w:hAnsiTheme="minorHAnsi" w:cstheme="minorHAnsi"/>
              </w:rPr>
              <w:t>19,8</w:t>
            </w:r>
          </w:p>
        </w:tc>
        <w:tc>
          <w:tcPr>
            <w:tcW w:w="1319" w:type="dxa"/>
          </w:tcPr>
          <w:p w14:paraId="6D08750D" w14:textId="606672DD" w:rsidR="00B32C1B" w:rsidRPr="00EF25D2" w:rsidRDefault="001A2F27" w:rsidP="00012683">
            <w:pPr>
              <w:rPr>
                <w:rFonts w:asciiTheme="minorHAnsi" w:hAnsiTheme="minorHAnsi" w:cstheme="minorHAnsi"/>
              </w:rPr>
            </w:pPr>
            <w:r>
              <w:rPr>
                <w:rFonts w:asciiTheme="minorHAnsi" w:hAnsiTheme="minorHAnsi" w:cstheme="minorHAnsi"/>
              </w:rPr>
              <w:t>400.000</w:t>
            </w:r>
          </w:p>
        </w:tc>
      </w:tr>
      <w:tr w:rsidR="001A2F27" w14:paraId="6B887580" w14:textId="77777777" w:rsidTr="001A2F27">
        <w:tc>
          <w:tcPr>
            <w:tcW w:w="1470" w:type="dxa"/>
            <w:vMerge/>
          </w:tcPr>
          <w:p w14:paraId="4B3ECC0D" w14:textId="77777777" w:rsidR="001A2F27" w:rsidRPr="00EF25D2" w:rsidRDefault="001A2F27" w:rsidP="00012683">
            <w:pPr>
              <w:rPr>
                <w:rFonts w:asciiTheme="minorHAnsi" w:hAnsiTheme="minorHAnsi" w:cstheme="minorHAnsi"/>
              </w:rPr>
            </w:pPr>
          </w:p>
        </w:tc>
        <w:tc>
          <w:tcPr>
            <w:tcW w:w="3639" w:type="dxa"/>
          </w:tcPr>
          <w:p w14:paraId="4326E591" w14:textId="2298EE07" w:rsidR="001A2F27" w:rsidRPr="00EF25D2" w:rsidRDefault="00347FC0" w:rsidP="00012683">
            <w:pPr>
              <w:rPr>
                <w:rFonts w:asciiTheme="minorHAnsi" w:hAnsiTheme="minorHAnsi" w:cstheme="minorHAnsi"/>
              </w:rPr>
            </w:pPr>
            <w:r>
              <w:rPr>
                <w:rFonts w:asciiTheme="minorHAnsi" w:hAnsiTheme="minorHAnsi" w:cstheme="minorHAnsi"/>
              </w:rPr>
              <w:t>9.</w:t>
            </w:r>
            <w:r w:rsidR="001A2F27">
              <w:rPr>
                <w:rFonts w:asciiTheme="minorHAnsi" w:hAnsiTheme="minorHAnsi" w:cstheme="minorHAnsi"/>
              </w:rPr>
              <w:t xml:space="preserve"> </w:t>
            </w:r>
            <w:r w:rsidR="001A2F27" w:rsidRPr="0030357A">
              <w:rPr>
                <w:rFonts w:asciiTheme="minorHAnsi" w:hAnsiTheme="minorHAnsi" w:cstheme="minorHAnsi"/>
              </w:rPr>
              <w:t>Priprema izgradnje geotermalne elektrane Babina Greda</w:t>
            </w:r>
          </w:p>
        </w:tc>
        <w:tc>
          <w:tcPr>
            <w:tcW w:w="3953" w:type="dxa"/>
            <w:gridSpan w:val="3"/>
          </w:tcPr>
          <w:p w14:paraId="7663BE4D" w14:textId="431C265B" w:rsidR="001A2F27" w:rsidRPr="00EF25D2" w:rsidRDefault="001A2F27" w:rsidP="00012683">
            <w:pPr>
              <w:rPr>
                <w:rFonts w:asciiTheme="minorHAnsi" w:hAnsiTheme="minorHAnsi" w:cstheme="minorHAnsi"/>
              </w:rPr>
            </w:pPr>
            <w:r>
              <w:rPr>
                <w:rFonts w:asciiTheme="minorHAnsi" w:hAnsiTheme="minorHAnsi" w:cstheme="minorHAnsi"/>
              </w:rPr>
              <w:t>Nepoznato</w:t>
            </w:r>
          </w:p>
        </w:tc>
      </w:tr>
      <w:tr w:rsidR="001A2F27" w14:paraId="0E26E036" w14:textId="77777777" w:rsidTr="001A2F27">
        <w:tc>
          <w:tcPr>
            <w:tcW w:w="1470" w:type="dxa"/>
            <w:vMerge/>
          </w:tcPr>
          <w:p w14:paraId="6D108E22" w14:textId="77777777" w:rsidR="001A2F27" w:rsidRPr="00EF25D2" w:rsidRDefault="001A2F27" w:rsidP="00012683">
            <w:pPr>
              <w:rPr>
                <w:rFonts w:asciiTheme="minorHAnsi" w:hAnsiTheme="minorHAnsi" w:cstheme="minorHAnsi"/>
              </w:rPr>
            </w:pPr>
          </w:p>
        </w:tc>
        <w:tc>
          <w:tcPr>
            <w:tcW w:w="3639" w:type="dxa"/>
          </w:tcPr>
          <w:p w14:paraId="2F299814" w14:textId="020919A3" w:rsidR="001A2F27" w:rsidRPr="00EF25D2" w:rsidRDefault="001A2F27" w:rsidP="00012683">
            <w:pPr>
              <w:rPr>
                <w:rFonts w:asciiTheme="minorHAnsi" w:hAnsiTheme="minorHAnsi" w:cstheme="minorHAnsi"/>
              </w:rPr>
            </w:pPr>
            <w:r>
              <w:rPr>
                <w:rFonts w:asciiTheme="minorHAnsi" w:hAnsiTheme="minorHAnsi" w:cstheme="minorHAnsi"/>
              </w:rPr>
              <w:t xml:space="preserve">10. </w:t>
            </w:r>
            <w:r w:rsidRPr="0030357A">
              <w:rPr>
                <w:rFonts w:asciiTheme="minorHAnsi" w:hAnsiTheme="minorHAnsi" w:cstheme="minorHAnsi"/>
              </w:rPr>
              <w:t>Izgradnja novih infrastrukturnih objekata uz primjenu mjera energetske štednje</w:t>
            </w:r>
          </w:p>
        </w:tc>
        <w:tc>
          <w:tcPr>
            <w:tcW w:w="3953" w:type="dxa"/>
            <w:gridSpan w:val="3"/>
          </w:tcPr>
          <w:p w14:paraId="6A3F016F" w14:textId="36809E2F" w:rsidR="001A2F27" w:rsidRPr="00EF25D2" w:rsidRDefault="001A2F27" w:rsidP="00012683">
            <w:pPr>
              <w:rPr>
                <w:rFonts w:asciiTheme="minorHAnsi" w:hAnsiTheme="minorHAnsi" w:cstheme="minorHAnsi"/>
              </w:rPr>
            </w:pPr>
            <w:r>
              <w:rPr>
                <w:rFonts w:asciiTheme="minorHAnsi" w:hAnsiTheme="minorHAnsi" w:cstheme="minorHAnsi"/>
              </w:rPr>
              <w:t>Nepoznato</w:t>
            </w:r>
          </w:p>
        </w:tc>
      </w:tr>
      <w:tr w:rsidR="00B32C1B" w14:paraId="770DBFA5" w14:textId="77777777" w:rsidTr="00FE226C">
        <w:tc>
          <w:tcPr>
            <w:tcW w:w="1470" w:type="dxa"/>
          </w:tcPr>
          <w:p w14:paraId="047425C7" w14:textId="77777777" w:rsidR="00B32C1B" w:rsidRPr="00EF25D2" w:rsidRDefault="00B32C1B" w:rsidP="00012683">
            <w:pPr>
              <w:rPr>
                <w:rFonts w:asciiTheme="minorHAnsi" w:hAnsiTheme="minorHAnsi" w:cstheme="minorHAnsi"/>
              </w:rPr>
            </w:pPr>
            <w:r>
              <w:rPr>
                <w:rFonts w:asciiTheme="minorHAnsi" w:hAnsiTheme="minorHAnsi" w:cstheme="minorHAnsi"/>
              </w:rPr>
              <w:t>Javna rasvjeta</w:t>
            </w:r>
          </w:p>
        </w:tc>
        <w:tc>
          <w:tcPr>
            <w:tcW w:w="3639" w:type="dxa"/>
          </w:tcPr>
          <w:p w14:paraId="76D9F292" w14:textId="03508F82" w:rsidR="00B32C1B" w:rsidRPr="00EF25D2" w:rsidRDefault="001A2F27" w:rsidP="00012683">
            <w:pPr>
              <w:rPr>
                <w:rFonts w:asciiTheme="minorHAnsi" w:hAnsiTheme="minorHAnsi" w:cstheme="minorHAnsi"/>
              </w:rPr>
            </w:pPr>
            <w:r>
              <w:rPr>
                <w:rFonts w:asciiTheme="minorHAnsi" w:hAnsiTheme="minorHAnsi" w:cstheme="minorHAnsi"/>
              </w:rPr>
              <w:t xml:space="preserve">11. </w:t>
            </w:r>
            <w:r w:rsidR="00B32C1B" w:rsidRPr="0030357A">
              <w:rPr>
                <w:rFonts w:asciiTheme="minorHAnsi" w:hAnsiTheme="minorHAnsi" w:cstheme="minorHAnsi"/>
              </w:rPr>
              <w:t>Rekonstrukcija javne rasvjete</w:t>
            </w:r>
          </w:p>
        </w:tc>
        <w:tc>
          <w:tcPr>
            <w:tcW w:w="1179" w:type="dxa"/>
          </w:tcPr>
          <w:p w14:paraId="223BBC7C" w14:textId="0DC14DE6" w:rsidR="00B32C1B" w:rsidRPr="00EF25D2" w:rsidRDefault="001A2F27" w:rsidP="00012683">
            <w:pPr>
              <w:rPr>
                <w:rFonts w:asciiTheme="minorHAnsi" w:hAnsiTheme="minorHAnsi" w:cstheme="minorHAnsi"/>
              </w:rPr>
            </w:pPr>
            <w:r>
              <w:rPr>
                <w:rFonts w:asciiTheme="minorHAnsi" w:hAnsiTheme="minorHAnsi" w:cstheme="minorHAnsi"/>
              </w:rPr>
              <w:t>10,5</w:t>
            </w:r>
          </w:p>
        </w:tc>
        <w:tc>
          <w:tcPr>
            <w:tcW w:w="1455" w:type="dxa"/>
          </w:tcPr>
          <w:p w14:paraId="68BA94D2" w14:textId="13E38D17" w:rsidR="00B32C1B" w:rsidRPr="00EF25D2" w:rsidRDefault="001A2F27" w:rsidP="00012683">
            <w:pPr>
              <w:rPr>
                <w:rFonts w:asciiTheme="minorHAnsi" w:hAnsiTheme="minorHAnsi" w:cstheme="minorHAnsi"/>
              </w:rPr>
            </w:pPr>
            <w:r>
              <w:rPr>
                <w:rFonts w:asciiTheme="minorHAnsi" w:hAnsiTheme="minorHAnsi" w:cstheme="minorHAnsi"/>
              </w:rPr>
              <w:t>/</w:t>
            </w:r>
          </w:p>
        </w:tc>
        <w:tc>
          <w:tcPr>
            <w:tcW w:w="1319" w:type="dxa"/>
          </w:tcPr>
          <w:p w14:paraId="58EC29D5" w14:textId="2CF9198F" w:rsidR="00B32C1B" w:rsidRPr="00EF25D2" w:rsidRDefault="001A2F27" w:rsidP="00012683">
            <w:pPr>
              <w:rPr>
                <w:rFonts w:asciiTheme="minorHAnsi" w:hAnsiTheme="minorHAnsi" w:cstheme="minorHAnsi"/>
              </w:rPr>
            </w:pPr>
            <w:r>
              <w:rPr>
                <w:rFonts w:asciiTheme="minorHAnsi" w:hAnsiTheme="minorHAnsi" w:cstheme="minorHAnsi"/>
              </w:rPr>
              <w:t>1.000.000</w:t>
            </w:r>
          </w:p>
        </w:tc>
      </w:tr>
      <w:tr w:rsidR="001A2F27" w14:paraId="76BFB3C2" w14:textId="77777777" w:rsidTr="001A2F27">
        <w:tc>
          <w:tcPr>
            <w:tcW w:w="1470" w:type="dxa"/>
            <w:vMerge w:val="restart"/>
            <w:textDirection w:val="btLr"/>
          </w:tcPr>
          <w:p w14:paraId="657E1307" w14:textId="77777777" w:rsidR="001A2F27" w:rsidRPr="00EF25D2" w:rsidRDefault="001A2F27" w:rsidP="00012683">
            <w:pPr>
              <w:ind w:left="113" w:right="113"/>
              <w:jc w:val="center"/>
              <w:rPr>
                <w:rFonts w:asciiTheme="minorHAnsi" w:hAnsiTheme="minorHAnsi" w:cstheme="minorHAnsi"/>
              </w:rPr>
            </w:pPr>
            <w:r>
              <w:rPr>
                <w:rFonts w:asciiTheme="minorHAnsi" w:hAnsiTheme="minorHAnsi" w:cstheme="minorHAnsi"/>
              </w:rPr>
              <w:t>Promet</w:t>
            </w:r>
          </w:p>
        </w:tc>
        <w:tc>
          <w:tcPr>
            <w:tcW w:w="3639" w:type="dxa"/>
          </w:tcPr>
          <w:p w14:paraId="30ACD793" w14:textId="01E8BB5A" w:rsidR="001A2F27" w:rsidRPr="00EF25D2" w:rsidRDefault="001A2F27" w:rsidP="00012683">
            <w:pPr>
              <w:rPr>
                <w:rFonts w:asciiTheme="minorHAnsi" w:hAnsiTheme="minorHAnsi" w:cstheme="minorHAnsi"/>
              </w:rPr>
            </w:pPr>
            <w:r>
              <w:rPr>
                <w:rFonts w:asciiTheme="minorHAnsi" w:hAnsiTheme="minorHAnsi" w:cstheme="minorHAnsi"/>
              </w:rPr>
              <w:t xml:space="preserve">12. </w:t>
            </w:r>
            <w:r w:rsidRPr="0030357A">
              <w:rPr>
                <w:rFonts w:asciiTheme="minorHAnsi" w:hAnsiTheme="minorHAnsi" w:cstheme="minorHAnsi"/>
              </w:rPr>
              <w:t>Edukacija o štetnosti emisija CO</w:t>
            </w:r>
            <w:r w:rsidRPr="0030357A">
              <w:rPr>
                <w:rFonts w:asciiTheme="minorHAnsi" w:hAnsiTheme="minorHAnsi" w:cstheme="minorHAnsi"/>
                <w:vertAlign w:val="subscript"/>
              </w:rPr>
              <w:t>2</w:t>
            </w:r>
            <w:r w:rsidRPr="0030357A">
              <w:rPr>
                <w:rFonts w:asciiTheme="minorHAnsi" w:hAnsiTheme="minorHAnsi" w:cstheme="minorHAnsi"/>
              </w:rPr>
              <w:t xml:space="preserve"> iz automobila pogonjenih fosilnim gorivima</w:t>
            </w:r>
          </w:p>
        </w:tc>
        <w:tc>
          <w:tcPr>
            <w:tcW w:w="2634" w:type="dxa"/>
            <w:gridSpan w:val="2"/>
          </w:tcPr>
          <w:p w14:paraId="5CA969F3" w14:textId="75DBD42B" w:rsidR="001A2F27" w:rsidRPr="00EF25D2" w:rsidRDefault="001A2F27" w:rsidP="00012683">
            <w:pPr>
              <w:rPr>
                <w:rFonts w:asciiTheme="minorHAnsi" w:hAnsiTheme="minorHAnsi" w:cstheme="minorHAnsi"/>
              </w:rPr>
            </w:pPr>
            <w:r>
              <w:rPr>
                <w:rFonts w:asciiTheme="minorHAnsi" w:hAnsiTheme="minorHAnsi" w:cstheme="minorHAnsi"/>
              </w:rPr>
              <w:t>255</w:t>
            </w:r>
          </w:p>
        </w:tc>
        <w:tc>
          <w:tcPr>
            <w:tcW w:w="1319" w:type="dxa"/>
          </w:tcPr>
          <w:p w14:paraId="6A526A2A" w14:textId="7283ECB2" w:rsidR="001A2F27" w:rsidRPr="00EF25D2" w:rsidRDefault="001A2F27" w:rsidP="00012683">
            <w:pPr>
              <w:rPr>
                <w:rFonts w:asciiTheme="minorHAnsi" w:hAnsiTheme="minorHAnsi" w:cstheme="minorHAnsi"/>
              </w:rPr>
            </w:pPr>
            <w:r>
              <w:rPr>
                <w:rFonts w:asciiTheme="minorHAnsi" w:hAnsiTheme="minorHAnsi" w:cstheme="minorHAnsi"/>
              </w:rPr>
              <w:t>50.000</w:t>
            </w:r>
          </w:p>
        </w:tc>
      </w:tr>
      <w:tr w:rsidR="001A2F27" w14:paraId="7FA23B07" w14:textId="77777777" w:rsidTr="001A2F27">
        <w:tc>
          <w:tcPr>
            <w:tcW w:w="1470" w:type="dxa"/>
            <w:vMerge/>
          </w:tcPr>
          <w:p w14:paraId="336005E6" w14:textId="77777777" w:rsidR="001A2F27" w:rsidRPr="00EF25D2" w:rsidRDefault="001A2F27" w:rsidP="00012683">
            <w:pPr>
              <w:rPr>
                <w:rFonts w:asciiTheme="minorHAnsi" w:hAnsiTheme="minorHAnsi" w:cstheme="minorHAnsi"/>
              </w:rPr>
            </w:pPr>
          </w:p>
        </w:tc>
        <w:tc>
          <w:tcPr>
            <w:tcW w:w="3639" w:type="dxa"/>
          </w:tcPr>
          <w:p w14:paraId="05CF1C1B" w14:textId="67F3E519" w:rsidR="001A2F27" w:rsidRPr="00EF25D2" w:rsidRDefault="001A2F27" w:rsidP="00012683">
            <w:pPr>
              <w:rPr>
                <w:rFonts w:asciiTheme="minorHAnsi" w:hAnsiTheme="minorHAnsi" w:cstheme="minorHAnsi"/>
              </w:rPr>
            </w:pPr>
            <w:r>
              <w:rPr>
                <w:rFonts w:asciiTheme="minorHAnsi" w:hAnsiTheme="minorHAnsi" w:cstheme="minorHAnsi"/>
              </w:rPr>
              <w:t xml:space="preserve">13. </w:t>
            </w:r>
            <w:r w:rsidRPr="0030357A">
              <w:rPr>
                <w:rFonts w:asciiTheme="minorHAnsi" w:hAnsiTheme="minorHAnsi" w:cstheme="minorHAnsi"/>
              </w:rPr>
              <w:t>Razvijanje inovativnog sustava javnog prijevoza</w:t>
            </w:r>
          </w:p>
        </w:tc>
        <w:tc>
          <w:tcPr>
            <w:tcW w:w="2634" w:type="dxa"/>
            <w:gridSpan w:val="2"/>
          </w:tcPr>
          <w:p w14:paraId="451B605C" w14:textId="696B741B" w:rsidR="001A2F27" w:rsidRPr="00EF25D2" w:rsidRDefault="001A2F27" w:rsidP="00012683">
            <w:pPr>
              <w:rPr>
                <w:rFonts w:asciiTheme="minorHAnsi" w:hAnsiTheme="minorHAnsi" w:cstheme="minorHAnsi"/>
              </w:rPr>
            </w:pPr>
            <w:r>
              <w:rPr>
                <w:rFonts w:asciiTheme="minorHAnsi" w:hAnsiTheme="minorHAnsi" w:cstheme="minorHAnsi"/>
              </w:rPr>
              <w:t>25,5</w:t>
            </w:r>
          </w:p>
        </w:tc>
        <w:tc>
          <w:tcPr>
            <w:tcW w:w="1319" w:type="dxa"/>
          </w:tcPr>
          <w:p w14:paraId="464C7E9E" w14:textId="7FD5204A" w:rsidR="001A2F27" w:rsidRPr="00EF25D2" w:rsidRDefault="001A2F27" w:rsidP="00012683">
            <w:pPr>
              <w:rPr>
                <w:rFonts w:asciiTheme="minorHAnsi" w:hAnsiTheme="minorHAnsi" w:cstheme="minorHAnsi"/>
              </w:rPr>
            </w:pPr>
            <w:r>
              <w:rPr>
                <w:rFonts w:asciiTheme="minorHAnsi" w:hAnsiTheme="minorHAnsi" w:cstheme="minorHAnsi"/>
              </w:rPr>
              <w:t>500.000</w:t>
            </w:r>
          </w:p>
        </w:tc>
      </w:tr>
      <w:tr w:rsidR="001A2F27" w14:paraId="09D93922" w14:textId="77777777" w:rsidTr="001A2F27">
        <w:tc>
          <w:tcPr>
            <w:tcW w:w="1470" w:type="dxa"/>
            <w:vMerge/>
          </w:tcPr>
          <w:p w14:paraId="541B7513" w14:textId="77777777" w:rsidR="001A2F27" w:rsidRPr="00EF25D2" w:rsidRDefault="001A2F27" w:rsidP="00012683">
            <w:pPr>
              <w:rPr>
                <w:rFonts w:asciiTheme="minorHAnsi" w:hAnsiTheme="minorHAnsi" w:cstheme="minorHAnsi"/>
              </w:rPr>
            </w:pPr>
          </w:p>
        </w:tc>
        <w:tc>
          <w:tcPr>
            <w:tcW w:w="3639" w:type="dxa"/>
          </w:tcPr>
          <w:p w14:paraId="3C674F04" w14:textId="214882BD" w:rsidR="001A2F27" w:rsidRPr="00EF25D2" w:rsidRDefault="001A2F27" w:rsidP="00012683">
            <w:pPr>
              <w:rPr>
                <w:rFonts w:asciiTheme="minorHAnsi" w:hAnsiTheme="minorHAnsi" w:cstheme="minorHAnsi"/>
              </w:rPr>
            </w:pPr>
            <w:r>
              <w:rPr>
                <w:rFonts w:asciiTheme="minorHAnsi" w:hAnsiTheme="minorHAnsi" w:cstheme="minorHAnsi"/>
              </w:rPr>
              <w:t xml:space="preserve">14. </w:t>
            </w:r>
            <w:r w:rsidRPr="0030357A">
              <w:rPr>
                <w:rFonts w:asciiTheme="minorHAnsi" w:hAnsiTheme="minorHAnsi" w:cstheme="minorHAnsi"/>
              </w:rPr>
              <w:t>Zamjena postojećih službenih vozila Općine s električnim/hibridnim vozilima</w:t>
            </w:r>
          </w:p>
        </w:tc>
        <w:tc>
          <w:tcPr>
            <w:tcW w:w="2634" w:type="dxa"/>
            <w:gridSpan w:val="2"/>
          </w:tcPr>
          <w:p w14:paraId="10F00342" w14:textId="7A5FDFFF" w:rsidR="001A2F27" w:rsidRPr="00EF25D2" w:rsidRDefault="00347FC0" w:rsidP="00012683">
            <w:pPr>
              <w:rPr>
                <w:rFonts w:asciiTheme="minorHAnsi" w:hAnsiTheme="minorHAnsi" w:cstheme="minorHAnsi"/>
              </w:rPr>
            </w:pPr>
            <w:r>
              <w:rPr>
                <w:rFonts w:asciiTheme="minorHAnsi" w:hAnsiTheme="minorHAnsi" w:cstheme="minorHAnsi"/>
              </w:rPr>
              <w:t>5,4</w:t>
            </w:r>
          </w:p>
        </w:tc>
        <w:tc>
          <w:tcPr>
            <w:tcW w:w="1319" w:type="dxa"/>
          </w:tcPr>
          <w:p w14:paraId="62B9B81E" w14:textId="307B9213" w:rsidR="001A2F27" w:rsidRPr="00EF25D2" w:rsidRDefault="001A2F27" w:rsidP="00012683">
            <w:pPr>
              <w:rPr>
                <w:rFonts w:asciiTheme="minorHAnsi" w:hAnsiTheme="minorHAnsi" w:cstheme="minorHAnsi"/>
              </w:rPr>
            </w:pPr>
            <w:r>
              <w:rPr>
                <w:rFonts w:asciiTheme="minorHAnsi" w:hAnsiTheme="minorHAnsi" w:cstheme="minorHAnsi"/>
              </w:rPr>
              <w:t>400.000</w:t>
            </w:r>
          </w:p>
        </w:tc>
      </w:tr>
      <w:tr w:rsidR="00347FC0" w14:paraId="6433BC34" w14:textId="77777777" w:rsidTr="005518E9">
        <w:tc>
          <w:tcPr>
            <w:tcW w:w="1470" w:type="dxa"/>
          </w:tcPr>
          <w:p w14:paraId="6D7185D8" w14:textId="77777777" w:rsidR="00347FC0" w:rsidRPr="00EF25D2" w:rsidRDefault="00347FC0" w:rsidP="00012683">
            <w:pPr>
              <w:rPr>
                <w:rFonts w:asciiTheme="minorHAnsi" w:hAnsiTheme="minorHAnsi" w:cstheme="minorHAnsi"/>
              </w:rPr>
            </w:pPr>
            <w:r>
              <w:rPr>
                <w:rFonts w:asciiTheme="minorHAnsi" w:hAnsiTheme="minorHAnsi" w:cstheme="minorHAnsi"/>
              </w:rPr>
              <w:t>Horizontalna mjera</w:t>
            </w:r>
          </w:p>
        </w:tc>
        <w:tc>
          <w:tcPr>
            <w:tcW w:w="3639" w:type="dxa"/>
          </w:tcPr>
          <w:p w14:paraId="3728AE06" w14:textId="2E683952" w:rsidR="00347FC0" w:rsidRPr="00EF25D2" w:rsidRDefault="00347FC0" w:rsidP="00012683">
            <w:pPr>
              <w:rPr>
                <w:rFonts w:asciiTheme="minorHAnsi" w:hAnsiTheme="minorHAnsi" w:cstheme="minorHAnsi"/>
              </w:rPr>
            </w:pPr>
            <w:r>
              <w:rPr>
                <w:rFonts w:asciiTheme="minorHAnsi" w:hAnsiTheme="minorHAnsi" w:cstheme="minorHAnsi"/>
              </w:rPr>
              <w:t xml:space="preserve">15. </w:t>
            </w:r>
            <w:r w:rsidRPr="0030357A">
              <w:rPr>
                <w:rFonts w:asciiTheme="minorHAnsi" w:hAnsiTheme="minorHAnsi" w:cstheme="minorHAnsi"/>
              </w:rPr>
              <w:t>Implementacija modela kružnog gospodarstva</w:t>
            </w:r>
          </w:p>
        </w:tc>
        <w:tc>
          <w:tcPr>
            <w:tcW w:w="2634" w:type="dxa"/>
            <w:gridSpan w:val="2"/>
          </w:tcPr>
          <w:p w14:paraId="21C23D33" w14:textId="50CC7058" w:rsidR="00347FC0" w:rsidRPr="00EF25D2" w:rsidRDefault="00347FC0" w:rsidP="00012683">
            <w:pPr>
              <w:rPr>
                <w:rFonts w:asciiTheme="minorHAnsi" w:hAnsiTheme="minorHAnsi" w:cstheme="minorHAnsi"/>
              </w:rPr>
            </w:pPr>
            <w:r>
              <w:rPr>
                <w:rFonts w:asciiTheme="minorHAnsi" w:hAnsiTheme="minorHAnsi" w:cstheme="minorHAnsi"/>
              </w:rPr>
              <w:t>34,1</w:t>
            </w:r>
          </w:p>
        </w:tc>
        <w:tc>
          <w:tcPr>
            <w:tcW w:w="1319" w:type="dxa"/>
          </w:tcPr>
          <w:p w14:paraId="33B28F64" w14:textId="318F126D" w:rsidR="00347FC0" w:rsidRPr="00EF25D2" w:rsidRDefault="00347FC0" w:rsidP="00012683">
            <w:pPr>
              <w:rPr>
                <w:rFonts w:asciiTheme="minorHAnsi" w:hAnsiTheme="minorHAnsi" w:cstheme="minorHAnsi"/>
              </w:rPr>
            </w:pPr>
            <w:r>
              <w:rPr>
                <w:rFonts w:asciiTheme="minorHAnsi" w:hAnsiTheme="minorHAnsi" w:cstheme="minorHAnsi"/>
              </w:rPr>
              <w:t>50.000</w:t>
            </w:r>
          </w:p>
        </w:tc>
      </w:tr>
      <w:tr w:rsidR="00347FC0" w14:paraId="0FA7EF0D" w14:textId="77777777" w:rsidTr="005518E9">
        <w:tc>
          <w:tcPr>
            <w:tcW w:w="5109" w:type="dxa"/>
            <w:gridSpan w:val="2"/>
          </w:tcPr>
          <w:p w14:paraId="3CB6E8BF" w14:textId="390BDFE4" w:rsidR="00347FC0" w:rsidRPr="00347FC0" w:rsidRDefault="00347FC0" w:rsidP="00347FC0">
            <w:pPr>
              <w:jc w:val="right"/>
              <w:rPr>
                <w:rFonts w:asciiTheme="minorHAnsi" w:hAnsiTheme="minorHAnsi" w:cstheme="minorHAnsi"/>
                <w:b/>
              </w:rPr>
            </w:pPr>
            <w:r w:rsidRPr="00347FC0">
              <w:rPr>
                <w:rFonts w:asciiTheme="minorHAnsi" w:hAnsiTheme="minorHAnsi" w:cstheme="minorHAnsi"/>
                <w:b/>
              </w:rPr>
              <w:t>UKUPNO:</w:t>
            </w:r>
          </w:p>
        </w:tc>
        <w:tc>
          <w:tcPr>
            <w:tcW w:w="2634" w:type="dxa"/>
            <w:gridSpan w:val="2"/>
          </w:tcPr>
          <w:p w14:paraId="500BB683" w14:textId="7EEFC2BF" w:rsidR="00347FC0" w:rsidRPr="00347FC0" w:rsidRDefault="00347FC0" w:rsidP="00012683">
            <w:pPr>
              <w:rPr>
                <w:rFonts w:asciiTheme="minorHAnsi" w:hAnsiTheme="minorHAnsi" w:cstheme="minorHAnsi"/>
                <w:b/>
              </w:rPr>
            </w:pPr>
            <w:r w:rsidRPr="00347FC0">
              <w:rPr>
                <w:rFonts w:asciiTheme="minorHAnsi" w:hAnsiTheme="minorHAnsi" w:cstheme="minorHAnsi"/>
                <w:b/>
              </w:rPr>
              <w:t>596,8</w:t>
            </w:r>
          </w:p>
        </w:tc>
        <w:tc>
          <w:tcPr>
            <w:tcW w:w="1319" w:type="dxa"/>
          </w:tcPr>
          <w:p w14:paraId="6C65923C" w14:textId="4BCB74A3" w:rsidR="00347FC0" w:rsidRPr="00347FC0" w:rsidRDefault="00347FC0" w:rsidP="00012683">
            <w:pPr>
              <w:rPr>
                <w:rFonts w:asciiTheme="minorHAnsi" w:hAnsiTheme="minorHAnsi" w:cstheme="minorHAnsi"/>
                <w:b/>
              </w:rPr>
            </w:pPr>
            <w:r w:rsidRPr="00347FC0">
              <w:rPr>
                <w:rFonts w:asciiTheme="minorHAnsi" w:hAnsiTheme="minorHAnsi" w:cstheme="minorHAnsi"/>
                <w:b/>
              </w:rPr>
              <w:t>18.900.000</w:t>
            </w:r>
          </w:p>
        </w:tc>
      </w:tr>
    </w:tbl>
    <w:p w14:paraId="742D82E4" w14:textId="77777777" w:rsidR="00347FC0" w:rsidRDefault="00347FC0">
      <w:pPr>
        <w:rPr>
          <w:rFonts w:ascii="Cambria" w:hAnsi="Cambria"/>
          <w:b/>
          <w:bCs/>
          <w:i/>
          <w:iCs/>
          <w:sz w:val="28"/>
          <w:szCs w:val="28"/>
        </w:rPr>
      </w:pPr>
    </w:p>
    <w:p w14:paraId="19626DD4" w14:textId="57E0652F" w:rsidR="00F84FD4" w:rsidRPr="00347FC0" w:rsidRDefault="00347FC0" w:rsidP="00F331D4">
      <w:pPr>
        <w:spacing w:line="360" w:lineRule="auto"/>
        <w:jc w:val="both"/>
        <w:rPr>
          <w:rFonts w:ascii="Arial" w:hAnsi="Arial"/>
          <w:bCs/>
          <w:kern w:val="32"/>
        </w:rPr>
      </w:pPr>
      <w:r>
        <w:rPr>
          <w:rFonts w:asciiTheme="minorHAnsi" w:hAnsiTheme="minorHAnsi" w:cstheme="minorHAnsi"/>
          <w:bCs/>
          <w:iCs/>
        </w:rPr>
        <w:lastRenderedPageBreak/>
        <w:t>Prikazanim m</w:t>
      </w:r>
      <w:r w:rsidRPr="00347FC0">
        <w:rPr>
          <w:rFonts w:asciiTheme="minorHAnsi" w:hAnsiTheme="minorHAnsi" w:cstheme="minorHAnsi"/>
          <w:bCs/>
          <w:iCs/>
        </w:rPr>
        <w:t>j</w:t>
      </w:r>
      <w:r>
        <w:rPr>
          <w:rFonts w:asciiTheme="minorHAnsi" w:hAnsiTheme="minorHAnsi" w:cstheme="minorHAnsi"/>
          <w:bCs/>
          <w:iCs/>
        </w:rPr>
        <w:t>e</w:t>
      </w:r>
      <w:r w:rsidRPr="00347FC0">
        <w:rPr>
          <w:rFonts w:asciiTheme="minorHAnsi" w:hAnsiTheme="minorHAnsi" w:cstheme="minorHAnsi"/>
          <w:bCs/>
          <w:iCs/>
        </w:rPr>
        <w:t xml:space="preserve">rama </w:t>
      </w:r>
      <w:r w:rsidR="00F331D4">
        <w:rPr>
          <w:rFonts w:asciiTheme="minorHAnsi" w:hAnsiTheme="minorHAnsi" w:cstheme="minorHAnsi"/>
          <w:bCs/>
          <w:iCs/>
        </w:rPr>
        <w:t>moguće je smanjiti emisije CO</w:t>
      </w:r>
      <w:r w:rsidR="00F331D4" w:rsidRPr="00F331D4">
        <w:rPr>
          <w:rFonts w:asciiTheme="minorHAnsi" w:hAnsiTheme="minorHAnsi" w:cstheme="minorHAnsi"/>
          <w:bCs/>
          <w:iCs/>
          <w:vertAlign w:val="subscript"/>
        </w:rPr>
        <w:t>2</w:t>
      </w:r>
      <w:r w:rsidR="00F331D4">
        <w:rPr>
          <w:rFonts w:asciiTheme="minorHAnsi" w:hAnsiTheme="minorHAnsi" w:cstheme="minorHAnsi"/>
          <w:bCs/>
          <w:iCs/>
        </w:rPr>
        <w:t xml:space="preserve"> za dodatnih 596 t (14% smanjenje u odnosu na postojeću emisiju)</w:t>
      </w:r>
      <w:r w:rsidR="005518E9">
        <w:rPr>
          <w:rFonts w:asciiTheme="minorHAnsi" w:hAnsiTheme="minorHAnsi" w:cstheme="minorHAnsi"/>
          <w:bCs/>
          <w:iCs/>
        </w:rPr>
        <w:t xml:space="preserve">. Dodatno, </w:t>
      </w:r>
      <w:r w:rsidR="00F331D4">
        <w:rPr>
          <w:rFonts w:asciiTheme="minorHAnsi" w:hAnsiTheme="minorHAnsi" w:cstheme="minorHAnsi"/>
          <w:bCs/>
          <w:iCs/>
        </w:rPr>
        <w:t>postojeć</w:t>
      </w:r>
      <w:r w:rsidR="005518E9">
        <w:rPr>
          <w:rFonts w:asciiTheme="minorHAnsi" w:hAnsiTheme="minorHAnsi" w:cstheme="minorHAnsi"/>
          <w:bCs/>
          <w:iCs/>
        </w:rPr>
        <w:t>e</w:t>
      </w:r>
      <w:r w:rsidR="00F331D4">
        <w:rPr>
          <w:rFonts w:asciiTheme="minorHAnsi" w:hAnsiTheme="minorHAnsi" w:cstheme="minorHAnsi"/>
          <w:bCs/>
          <w:iCs/>
        </w:rPr>
        <w:t xml:space="preserve"> postrojenje za biomasu godišnje proizvodi oko 69.000.000 kWh električne energije i direktno godišnje supstituira istovjetnu količinu električne energije koja bi </w:t>
      </w:r>
      <w:r w:rsidR="005518E9">
        <w:rPr>
          <w:rFonts w:asciiTheme="minorHAnsi" w:hAnsiTheme="minorHAnsi" w:cstheme="minorHAnsi"/>
          <w:bCs/>
          <w:iCs/>
        </w:rPr>
        <w:t xml:space="preserve">inače </w:t>
      </w:r>
      <w:r w:rsidR="00F331D4">
        <w:rPr>
          <w:rFonts w:asciiTheme="minorHAnsi" w:hAnsiTheme="minorHAnsi" w:cstheme="minorHAnsi"/>
          <w:bCs/>
          <w:iCs/>
        </w:rPr>
        <w:t>emitirala 16.146 t CO</w:t>
      </w:r>
      <w:r w:rsidR="00F331D4" w:rsidRPr="00F331D4">
        <w:rPr>
          <w:rFonts w:asciiTheme="minorHAnsi" w:hAnsiTheme="minorHAnsi" w:cstheme="minorHAnsi"/>
          <w:bCs/>
          <w:iCs/>
          <w:vertAlign w:val="subscript"/>
        </w:rPr>
        <w:t>2</w:t>
      </w:r>
      <w:r w:rsidR="005518E9">
        <w:rPr>
          <w:rFonts w:asciiTheme="minorHAnsi" w:hAnsiTheme="minorHAnsi" w:cstheme="minorHAnsi"/>
          <w:bCs/>
          <w:iCs/>
        </w:rPr>
        <w:t>.</w:t>
      </w:r>
      <w:r w:rsidR="00F331D4">
        <w:rPr>
          <w:rFonts w:asciiTheme="minorHAnsi" w:hAnsiTheme="minorHAnsi" w:cstheme="minorHAnsi"/>
          <w:bCs/>
          <w:iCs/>
        </w:rPr>
        <w:t xml:space="preserve"> Temeljem navedenih podataka, može se zaključiti da će Općina Babina Greda postići zadani cilj smanjenja emisija CO</w:t>
      </w:r>
      <w:r w:rsidR="00F331D4" w:rsidRPr="00F331D4">
        <w:rPr>
          <w:rFonts w:asciiTheme="minorHAnsi" w:hAnsiTheme="minorHAnsi" w:cstheme="minorHAnsi"/>
          <w:bCs/>
          <w:iCs/>
          <w:vertAlign w:val="subscript"/>
        </w:rPr>
        <w:t>2</w:t>
      </w:r>
      <w:r w:rsidR="00F331D4">
        <w:rPr>
          <w:rFonts w:asciiTheme="minorHAnsi" w:hAnsiTheme="minorHAnsi" w:cstheme="minorHAnsi"/>
          <w:bCs/>
          <w:iCs/>
          <w:vertAlign w:val="subscript"/>
        </w:rPr>
        <w:t xml:space="preserve"> </w:t>
      </w:r>
      <w:r w:rsidR="00F331D4">
        <w:rPr>
          <w:rFonts w:asciiTheme="minorHAnsi" w:hAnsiTheme="minorHAnsi" w:cstheme="minorHAnsi"/>
          <w:bCs/>
          <w:iCs/>
        </w:rPr>
        <w:t>za dodatnih 20% do kraja 2030. godine.</w:t>
      </w:r>
      <w:r w:rsidR="00F84FD4" w:rsidRPr="00347FC0">
        <w:br w:type="page"/>
      </w:r>
    </w:p>
    <w:p w14:paraId="5167BCA1" w14:textId="405873AE" w:rsidR="008B4CA6" w:rsidRPr="00275DE7" w:rsidRDefault="008B4CA6" w:rsidP="003436BC">
      <w:pPr>
        <w:pStyle w:val="Naslov1"/>
      </w:pPr>
      <w:bookmarkStart w:id="43" w:name="_Toc107556264"/>
      <w:r w:rsidRPr="00275DE7">
        <w:lastRenderedPageBreak/>
        <w:t>4.</w:t>
      </w:r>
      <w:r w:rsidRPr="00275DE7">
        <w:tab/>
      </w:r>
      <w:bookmarkEnd w:id="36"/>
      <w:r w:rsidR="00F84FD4">
        <w:t>K</w:t>
      </w:r>
      <w:r w:rsidR="002C49B1">
        <w:t>limatsk</w:t>
      </w:r>
      <w:r w:rsidR="00F84FD4">
        <w:t>e</w:t>
      </w:r>
      <w:r w:rsidR="002C49B1">
        <w:t xml:space="preserve"> promjen</w:t>
      </w:r>
      <w:r w:rsidR="00F84FD4">
        <w:t>e</w:t>
      </w:r>
      <w:bookmarkEnd w:id="43"/>
      <w:r w:rsidR="002C49B1">
        <w:t xml:space="preserve"> </w:t>
      </w:r>
    </w:p>
    <w:p w14:paraId="5167BCA2" w14:textId="77777777" w:rsidR="008B4CA6" w:rsidRPr="00275DE7" w:rsidRDefault="008B4CA6" w:rsidP="008B4CA6"/>
    <w:p w14:paraId="7254294E" w14:textId="5A3AB0A9" w:rsidR="00AF407E" w:rsidRDefault="00AF407E" w:rsidP="00AF407E">
      <w:pPr>
        <w:spacing w:line="360" w:lineRule="auto"/>
        <w:jc w:val="both"/>
      </w:pPr>
      <w:r>
        <w:t>Utjecaj klimatskih promjena ovisi o čitavom nizu parametara te će intenzitet utjecaja biti različit ovisno o geografskom položaju, o stupnju razvijenosti i ranjivosti. Prema međunarodnim rezultatima klimatskog modeliranja Sredozemna regija je prepoznata kao klimatski „vruća točka“ te je već d</w:t>
      </w:r>
      <w:r w:rsidR="00AA4558">
        <w:t>osegnut prosječni porast od 1,5</w:t>
      </w:r>
      <w:r>
        <w:t>°C s posebno izraženim utjecajima klimatskih promjena (ekstremni vremenski događaji, širenje sušnih područja, porast razine mora).</w:t>
      </w:r>
    </w:p>
    <w:p w14:paraId="5167BCA3" w14:textId="7920B6B5" w:rsidR="008B4CA6" w:rsidRDefault="00AF407E" w:rsidP="00AF407E">
      <w:pPr>
        <w:spacing w:line="360" w:lineRule="auto"/>
        <w:jc w:val="both"/>
      </w:pPr>
      <w:r>
        <w:t>Sve je više dokaza da je Republika Hrvatska pod utjecajima klimatskih promjena, a s obzirom na to da velikim dijelom spada u Sredozemnu regiju, on će rasti te se ranjivost na klimatske promjene ocjenjuje kao velika. Klimatske promjene snažno utječu na okoliš te potenciraju postojeće okolišne probleme poput pada bioraznolikosti i slabljenja usluga koje ekosustavi pružaju. Ranjivost nekih gospodarskih sektora jest gotovo akutna naročito poljoprivrede, šumarstva, ribarstva, energetike i turizma, jer uspješnost svih tih sektora u velikoj mjeri ovisi o klimatskim čimbenicima.</w:t>
      </w:r>
    </w:p>
    <w:p w14:paraId="770E3EA1" w14:textId="525AC599" w:rsidR="00AF407E" w:rsidRDefault="00AF407E" w:rsidP="00AF407E">
      <w:pPr>
        <w:spacing w:line="360" w:lineRule="auto"/>
        <w:jc w:val="both"/>
      </w:pPr>
      <w:r w:rsidRPr="00AF407E">
        <w:t xml:space="preserve">Stupanj ranjivosti Hrvatske moguće je ocijeniti već i podatkom da je udio samo poljoprivrede i turizma u ukupnom BDP-u u 2018. godini iznosio </w:t>
      </w:r>
      <w:r w:rsidR="00AA4558">
        <w:t>više od</w:t>
      </w:r>
      <w:r w:rsidRPr="00AF407E">
        <w:t xml:space="preserve"> četvrtine ukupnog BDP-a. Posljedično, iznimna ranjivost gospodarstva na utjecaje klimatskih promjena negativno se može odraziti i na ukupni društveni razvoj, posebice na ranjive skupine društva. Zato se društva koja na vrijeme ne počnu provoditi mjere prilagodbe realnosti klimatskih promjena mogu suočiti s katastrofalnim posljedicama za okoliš i ekonomiju, čime se ugrožava njegov održivi razvoj. Trošak ulaganja u mjere prilagodbe klimatskim promjenama danas, smanjit će trošak saniranja mogućih šteta u budućnosti. Pri tome su naročito važne inovativne mjere, koje pridonose jačanju otpornosti na klimatske promjene te ujedno pridonose smanjenju emisije stakleničkih plinova.</w:t>
      </w:r>
    </w:p>
    <w:p w14:paraId="2EF610EF" w14:textId="77777777" w:rsidR="00AF407E" w:rsidRPr="00275DE7" w:rsidRDefault="00AF407E" w:rsidP="00AF407E">
      <w:pPr>
        <w:spacing w:line="360" w:lineRule="auto"/>
        <w:jc w:val="both"/>
      </w:pPr>
    </w:p>
    <w:p w14:paraId="293E0BC2" w14:textId="77777777" w:rsidR="005518E9" w:rsidRDefault="005518E9">
      <w:pPr>
        <w:rPr>
          <w:rFonts w:ascii="Cambria" w:hAnsi="Cambria"/>
          <w:b/>
          <w:bCs/>
          <w:iCs/>
          <w:sz w:val="28"/>
          <w:szCs w:val="28"/>
        </w:rPr>
      </w:pPr>
      <w:bookmarkStart w:id="44" w:name="_Toc107556265"/>
      <w:r>
        <w:rPr>
          <w:i/>
        </w:rPr>
        <w:br w:type="page"/>
      </w:r>
    </w:p>
    <w:p w14:paraId="2BE51EEE" w14:textId="6879F1CC" w:rsidR="000C3355" w:rsidRDefault="000C3355" w:rsidP="000C3355">
      <w:pPr>
        <w:pStyle w:val="Naslov2"/>
        <w:jc w:val="both"/>
        <w:rPr>
          <w:i w:val="0"/>
        </w:rPr>
      </w:pPr>
      <w:r w:rsidRPr="00275DE7">
        <w:rPr>
          <w:i w:val="0"/>
        </w:rPr>
        <w:lastRenderedPageBreak/>
        <w:t>4.1.</w:t>
      </w:r>
      <w:r w:rsidRPr="00275DE7">
        <w:rPr>
          <w:i w:val="0"/>
        </w:rPr>
        <w:tab/>
        <w:t xml:space="preserve"> </w:t>
      </w:r>
      <w:r w:rsidR="001C1541">
        <w:rPr>
          <w:i w:val="0"/>
        </w:rPr>
        <w:t>Aktualne k</w:t>
      </w:r>
      <w:r>
        <w:rPr>
          <w:i w:val="0"/>
        </w:rPr>
        <w:t>lima</w:t>
      </w:r>
      <w:r w:rsidR="00D74FA0">
        <w:rPr>
          <w:i w:val="0"/>
        </w:rPr>
        <w:t>tske prilike</w:t>
      </w:r>
      <w:bookmarkEnd w:id="44"/>
    </w:p>
    <w:p w14:paraId="550CCFE1" w14:textId="5F55939B" w:rsidR="000C3355" w:rsidRDefault="000C3355" w:rsidP="000C3355"/>
    <w:p w14:paraId="2D51F913" w14:textId="477FF969" w:rsidR="00C2520A" w:rsidRDefault="00B867DF" w:rsidP="00E655E1">
      <w:pPr>
        <w:spacing w:line="360" w:lineRule="auto"/>
        <w:jc w:val="both"/>
      </w:pPr>
      <w:r>
        <w:t xml:space="preserve">Klimatske osobine prostora Općine </w:t>
      </w:r>
      <w:r w:rsidR="00C2520A">
        <w:t xml:space="preserve">Babina Greda </w:t>
      </w:r>
      <w:r>
        <w:t>dio su klimatskih osobina šireg prostora,</w:t>
      </w:r>
      <w:r w:rsidR="00C2520A">
        <w:t xml:space="preserve"> </w:t>
      </w:r>
      <w:r>
        <w:t>odnosno pripadnosti prostora tipičnoj panonskoj ra</w:t>
      </w:r>
      <w:r w:rsidR="00C2520A">
        <w:t xml:space="preserve">vnici, koji ima odlike umjereno </w:t>
      </w:r>
      <w:r>
        <w:t>kontinentalne klime.</w:t>
      </w:r>
      <w:r w:rsidR="00E655E1">
        <w:t xml:space="preserve"> </w:t>
      </w:r>
      <w:r>
        <w:t xml:space="preserve">Ovu klimu odlikuje homogenost klimatskih prilika, </w:t>
      </w:r>
      <w:r w:rsidR="00C2520A">
        <w:t xml:space="preserve">što je posljedica male reljefne </w:t>
      </w:r>
      <w:r>
        <w:t>energije prostora. Klim</w:t>
      </w:r>
      <w:r w:rsidR="00C2520A">
        <w:t>u</w:t>
      </w:r>
      <w:r>
        <w:t xml:space="preserve"> ovog područja </w:t>
      </w:r>
      <w:r w:rsidR="00C2520A">
        <w:t>karakterizira umjereno topla kišna klima, kakva vlada u velikom dijelu umjerenih širina.</w:t>
      </w:r>
    </w:p>
    <w:p w14:paraId="62F7F6BF" w14:textId="77777777" w:rsidR="00E655E1" w:rsidRDefault="00C2520A" w:rsidP="00E655E1">
      <w:pPr>
        <w:spacing w:line="360" w:lineRule="auto"/>
        <w:jc w:val="both"/>
      </w:pPr>
      <w:r>
        <w:t>Osnovne karakteristike ovog tipa klime su srednje mjesečne temperature više od 10°C, tijekom više od četiri mjeseca godišnje, srednje temperature najtoplijeg mjeseca ispod 22°C, te srednje temperature najhladnijeg mjeseca između -3°C i +18°C. Obilježje ove klime je nepostojanje izrazito suhih mjeseci, oborina je više u toplom dijelu godine, a prosječne godišnje količine se kreću od 700 do 800 mm. Od vjetrova najčešći su slabi vjetrovi i tišine, dok su smjerovi vjetrova vrlo promjenjivi.</w:t>
      </w:r>
    </w:p>
    <w:p w14:paraId="32E88464" w14:textId="77777777" w:rsidR="00E655E1" w:rsidRDefault="00E655E1" w:rsidP="00E655E1">
      <w:pPr>
        <w:spacing w:line="360" w:lineRule="auto"/>
        <w:jc w:val="both"/>
      </w:pPr>
    </w:p>
    <w:p w14:paraId="3B0E8A39" w14:textId="17765D5D" w:rsidR="00B867DF" w:rsidRPr="00E655E1" w:rsidRDefault="00B867DF" w:rsidP="00E655E1">
      <w:pPr>
        <w:spacing w:line="360" w:lineRule="auto"/>
        <w:jc w:val="both"/>
        <w:rPr>
          <w:b/>
        </w:rPr>
      </w:pPr>
      <w:r w:rsidRPr="00E655E1">
        <w:rPr>
          <w:b/>
        </w:rPr>
        <w:t>Temperatura</w:t>
      </w:r>
    </w:p>
    <w:p w14:paraId="2CC046F0" w14:textId="7BF11F0C" w:rsidR="00B867DF" w:rsidRDefault="00B867DF" w:rsidP="00E655E1">
      <w:pPr>
        <w:spacing w:line="360" w:lineRule="auto"/>
        <w:jc w:val="both"/>
      </w:pPr>
      <w:r>
        <w:t>Temperatura zraka je uz oborine za vegetaciju najznačajniji klimatski element. U nastavku se prenosi analiza temperature zraka iz P</w:t>
      </w:r>
      <w:r w:rsidR="001C1541">
        <w:t>lana navodnjavanja Vukovarsko-s</w:t>
      </w:r>
      <w:r>
        <w:t xml:space="preserve">rijemske županije za meteorološku postaju Vukovar. Srednje mjesečne i godišnje temperature zraka za klimatsku postaju Vukovar za razdoblje 1981- 2010. prikazane su u tablici u nastavku (Tablica </w:t>
      </w:r>
      <w:r w:rsidR="00BA08AA">
        <w:t>10</w:t>
      </w:r>
      <w:r>
        <w:t xml:space="preserve">) i grafički na slici u nastavku (Slika </w:t>
      </w:r>
      <w:r w:rsidR="00EF2C73">
        <w:t>4</w:t>
      </w:r>
      <w:r>
        <w:t>)</w:t>
      </w:r>
      <w:r w:rsidR="00E655E1">
        <w:t>. Srednja godišnja temperatura zraka na postaji Vukovar za razdoblje od 1981. do 2010. godine iznosi 11,7°C.</w:t>
      </w:r>
    </w:p>
    <w:p w14:paraId="676E3AE7" w14:textId="77777777" w:rsidR="00B867DF" w:rsidRDefault="00B867DF" w:rsidP="00B867DF"/>
    <w:p w14:paraId="5F709424" w14:textId="77777777" w:rsidR="00D74FA0" w:rsidRDefault="00D74FA0">
      <w:r>
        <w:br w:type="page"/>
      </w:r>
    </w:p>
    <w:p w14:paraId="5B3BD21E" w14:textId="02BA2E41" w:rsidR="00B867DF" w:rsidRDefault="00B867DF" w:rsidP="00B867DF">
      <w:r w:rsidRPr="00EF2C73">
        <w:rPr>
          <w:b/>
        </w:rPr>
        <w:lastRenderedPageBreak/>
        <w:t xml:space="preserve">Tablica </w:t>
      </w:r>
      <w:r w:rsidR="00BA08AA">
        <w:rPr>
          <w:b/>
        </w:rPr>
        <w:t>10.</w:t>
      </w:r>
      <w:r>
        <w:t xml:space="preserve"> Srednja temperatura zraka za klimatološku postaju Vukovar od 1981. do 2010. godine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533"/>
        <w:gridCol w:w="534"/>
        <w:gridCol w:w="598"/>
        <w:gridCol w:w="596"/>
        <w:gridCol w:w="596"/>
        <w:gridCol w:w="599"/>
        <w:gridCol w:w="596"/>
        <w:gridCol w:w="596"/>
        <w:gridCol w:w="598"/>
        <w:gridCol w:w="596"/>
        <w:gridCol w:w="597"/>
        <w:gridCol w:w="534"/>
        <w:gridCol w:w="743"/>
      </w:tblGrid>
      <w:tr w:rsidR="00B867DF" w:rsidRPr="00B867DF" w14:paraId="2461FC2C" w14:textId="77777777" w:rsidTr="00B867DF">
        <w:trPr>
          <w:trHeight w:val="251"/>
        </w:trPr>
        <w:tc>
          <w:tcPr>
            <w:tcW w:w="797" w:type="dxa"/>
            <w:vMerge w:val="restart"/>
            <w:tcBorders>
              <w:bottom w:val="single" w:sz="6" w:space="0" w:color="000000"/>
            </w:tcBorders>
          </w:tcPr>
          <w:p w14:paraId="0B758FE7" w14:textId="77777777" w:rsidR="00B867DF" w:rsidRPr="00BC25E5" w:rsidRDefault="00B867DF" w:rsidP="00B867DF">
            <w:pPr>
              <w:rPr>
                <w:sz w:val="20"/>
                <w:szCs w:val="20"/>
              </w:rPr>
            </w:pPr>
            <w:bookmarkStart w:id="45" w:name="OLE_LINK1"/>
            <w:r w:rsidRPr="00BC25E5">
              <w:rPr>
                <w:sz w:val="20"/>
                <w:szCs w:val="20"/>
              </w:rPr>
              <w:t>Godina</w:t>
            </w:r>
          </w:p>
        </w:tc>
        <w:tc>
          <w:tcPr>
            <w:tcW w:w="6973" w:type="dxa"/>
            <w:gridSpan w:val="12"/>
          </w:tcPr>
          <w:p w14:paraId="381E56E7" w14:textId="77777777" w:rsidR="00B867DF" w:rsidRPr="00BC25E5" w:rsidRDefault="00B867DF" w:rsidP="00B867DF">
            <w:pPr>
              <w:rPr>
                <w:sz w:val="20"/>
                <w:szCs w:val="20"/>
              </w:rPr>
            </w:pPr>
            <w:r w:rsidRPr="00BC25E5">
              <w:rPr>
                <w:sz w:val="20"/>
                <w:szCs w:val="20"/>
              </w:rPr>
              <w:t>Mjesec</w:t>
            </w:r>
          </w:p>
        </w:tc>
        <w:tc>
          <w:tcPr>
            <w:tcW w:w="743" w:type="dxa"/>
            <w:vMerge w:val="restart"/>
            <w:tcBorders>
              <w:bottom w:val="single" w:sz="6" w:space="0" w:color="000000"/>
            </w:tcBorders>
          </w:tcPr>
          <w:p w14:paraId="7EF8A86B" w14:textId="77777777" w:rsidR="00B867DF" w:rsidRPr="00BC25E5" w:rsidRDefault="00B867DF" w:rsidP="00B867DF">
            <w:pPr>
              <w:rPr>
                <w:sz w:val="20"/>
                <w:szCs w:val="20"/>
              </w:rPr>
            </w:pPr>
            <w:r w:rsidRPr="00BC25E5">
              <w:rPr>
                <w:sz w:val="20"/>
                <w:szCs w:val="20"/>
              </w:rPr>
              <w:t>GOD</w:t>
            </w:r>
          </w:p>
        </w:tc>
      </w:tr>
      <w:bookmarkEnd w:id="45"/>
      <w:tr w:rsidR="00B867DF" w:rsidRPr="00B867DF" w14:paraId="6F8D61FA" w14:textId="77777777" w:rsidTr="00B867DF">
        <w:trPr>
          <w:trHeight w:val="201"/>
        </w:trPr>
        <w:tc>
          <w:tcPr>
            <w:tcW w:w="797" w:type="dxa"/>
            <w:vMerge/>
            <w:tcBorders>
              <w:top w:val="nil"/>
              <w:bottom w:val="single" w:sz="6" w:space="0" w:color="000000"/>
            </w:tcBorders>
          </w:tcPr>
          <w:p w14:paraId="5E13DBA8" w14:textId="77777777" w:rsidR="00B867DF" w:rsidRPr="00BC25E5" w:rsidRDefault="00B867DF" w:rsidP="00B867DF">
            <w:pPr>
              <w:rPr>
                <w:sz w:val="20"/>
                <w:szCs w:val="20"/>
              </w:rPr>
            </w:pPr>
          </w:p>
        </w:tc>
        <w:tc>
          <w:tcPr>
            <w:tcW w:w="533" w:type="dxa"/>
            <w:tcBorders>
              <w:bottom w:val="single" w:sz="6" w:space="0" w:color="000000"/>
            </w:tcBorders>
          </w:tcPr>
          <w:p w14:paraId="3ADE944C" w14:textId="77777777" w:rsidR="00B867DF" w:rsidRPr="00BC25E5" w:rsidRDefault="00B867DF" w:rsidP="00B867DF">
            <w:pPr>
              <w:rPr>
                <w:sz w:val="20"/>
                <w:szCs w:val="20"/>
              </w:rPr>
            </w:pPr>
            <w:r w:rsidRPr="00BC25E5">
              <w:rPr>
                <w:sz w:val="20"/>
                <w:szCs w:val="20"/>
              </w:rPr>
              <w:t>I</w:t>
            </w:r>
          </w:p>
        </w:tc>
        <w:tc>
          <w:tcPr>
            <w:tcW w:w="534" w:type="dxa"/>
            <w:tcBorders>
              <w:bottom w:val="single" w:sz="6" w:space="0" w:color="000000"/>
            </w:tcBorders>
          </w:tcPr>
          <w:p w14:paraId="07EC0067" w14:textId="77777777" w:rsidR="00B867DF" w:rsidRPr="00BC25E5" w:rsidRDefault="00B867DF" w:rsidP="00B867DF">
            <w:pPr>
              <w:rPr>
                <w:sz w:val="20"/>
                <w:szCs w:val="20"/>
              </w:rPr>
            </w:pPr>
            <w:r w:rsidRPr="00BC25E5">
              <w:rPr>
                <w:sz w:val="20"/>
                <w:szCs w:val="20"/>
              </w:rPr>
              <w:t>II</w:t>
            </w:r>
          </w:p>
        </w:tc>
        <w:tc>
          <w:tcPr>
            <w:tcW w:w="598" w:type="dxa"/>
            <w:tcBorders>
              <w:bottom w:val="single" w:sz="6" w:space="0" w:color="000000"/>
            </w:tcBorders>
          </w:tcPr>
          <w:p w14:paraId="03D82C44" w14:textId="77777777" w:rsidR="00B867DF" w:rsidRPr="00BC25E5" w:rsidRDefault="00B867DF" w:rsidP="00B867DF">
            <w:pPr>
              <w:rPr>
                <w:sz w:val="20"/>
                <w:szCs w:val="20"/>
              </w:rPr>
            </w:pPr>
            <w:r w:rsidRPr="00BC25E5">
              <w:rPr>
                <w:sz w:val="20"/>
                <w:szCs w:val="20"/>
              </w:rPr>
              <w:t>III</w:t>
            </w:r>
          </w:p>
        </w:tc>
        <w:tc>
          <w:tcPr>
            <w:tcW w:w="596" w:type="dxa"/>
            <w:tcBorders>
              <w:bottom w:val="single" w:sz="6" w:space="0" w:color="000000"/>
            </w:tcBorders>
          </w:tcPr>
          <w:p w14:paraId="1726CCB3" w14:textId="77777777" w:rsidR="00B867DF" w:rsidRPr="00BC25E5" w:rsidRDefault="00B867DF" w:rsidP="00B867DF">
            <w:pPr>
              <w:rPr>
                <w:sz w:val="20"/>
                <w:szCs w:val="20"/>
              </w:rPr>
            </w:pPr>
            <w:r w:rsidRPr="00BC25E5">
              <w:rPr>
                <w:sz w:val="20"/>
                <w:szCs w:val="20"/>
              </w:rPr>
              <w:t>IV</w:t>
            </w:r>
          </w:p>
        </w:tc>
        <w:tc>
          <w:tcPr>
            <w:tcW w:w="596" w:type="dxa"/>
            <w:tcBorders>
              <w:bottom w:val="single" w:sz="6" w:space="0" w:color="000000"/>
            </w:tcBorders>
          </w:tcPr>
          <w:p w14:paraId="4687B802" w14:textId="77777777" w:rsidR="00B867DF" w:rsidRPr="00BC25E5" w:rsidRDefault="00B867DF" w:rsidP="00B867DF">
            <w:pPr>
              <w:rPr>
                <w:sz w:val="20"/>
                <w:szCs w:val="20"/>
              </w:rPr>
            </w:pPr>
            <w:r w:rsidRPr="00BC25E5">
              <w:rPr>
                <w:sz w:val="20"/>
                <w:szCs w:val="20"/>
              </w:rPr>
              <w:t>V</w:t>
            </w:r>
          </w:p>
        </w:tc>
        <w:tc>
          <w:tcPr>
            <w:tcW w:w="599" w:type="dxa"/>
            <w:tcBorders>
              <w:bottom w:val="single" w:sz="6" w:space="0" w:color="000000"/>
            </w:tcBorders>
          </w:tcPr>
          <w:p w14:paraId="5FAAFB6B" w14:textId="77777777" w:rsidR="00B867DF" w:rsidRPr="00BC25E5" w:rsidRDefault="00B867DF" w:rsidP="00B867DF">
            <w:pPr>
              <w:rPr>
                <w:sz w:val="20"/>
                <w:szCs w:val="20"/>
              </w:rPr>
            </w:pPr>
            <w:r w:rsidRPr="00BC25E5">
              <w:rPr>
                <w:sz w:val="20"/>
                <w:szCs w:val="20"/>
              </w:rPr>
              <w:t>VI</w:t>
            </w:r>
          </w:p>
        </w:tc>
        <w:tc>
          <w:tcPr>
            <w:tcW w:w="596" w:type="dxa"/>
            <w:tcBorders>
              <w:bottom w:val="single" w:sz="6" w:space="0" w:color="000000"/>
            </w:tcBorders>
          </w:tcPr>
          <w:p w14:paraId="3D7C17C8" w14:textId="77777777" w:rsidR="00B867DF" w:rsidRPr="00BC25E5" w:rsidRDefault="00B867DF" w:rsidP="00B867DF">
            <w:pPr>
              <w:rPr>
                <w:sz w:val="20"/>
                <w:szCs w:val="20"/>
              </w:rPr>
            </w:pPr>
            <w:r w:rsidRPr="00BC25E5">
              <w:rPr>
                <w:sz w:val="20"/>
                <w:szCs w:val="20"/>
              </w:rPr>
              <w:t>VII</w:t>
            </w:r>
          </w:p>
        </w:tc>
        <w:tc>
          <w:tcPr>
            <w:tcW w:w="596" w:type="dxa"/>
            <w:tcBorders>
              <w:bottom w:val="single" w:sz="6" w:space="0" w:color="000000"/>
            </w:tcBorders>
          </w:tcPr>
          <w:p w14:paraId="5CA91A50" w14:textId="77777777" w:rsidR="00B867DF" w:rsidRPr="00BC25E5" w:rsidRDefault="00B867DF" w:rsidP="00B867DF">
            <w:pPr>
              <w:rPr>
                <w:sz w:val="20"/>
                <w:szCs w:val="20"/>
              </w:rPr>
            </w:pPr>
            <w:r w:rsidRPr="00BC25E5">
              <w:rPr>
                <w:sz w:val="20"/>
                <w:szCs w:val="20"/>
              </w:rPr>
              <w:t>VIII</w:t>
            </w:r>
          </w:p>
        </w:tc>
        <w:tc>
          <w:tcPr>
            <w:tcW w:w="598" w:type="dxa"/>
            <w:tcBorders>
              <w:bottom w:val="single" w:sz="6" w:space="0" w:color="000000"/>
            </w:tcBorders>
          </w:tcPr>
          <w:p w14:paraId="5E6353EA" w14:textId="77777777" w:rsidR="00B867DF" w:rsidRPr="00BC25E5" w:rsidRDefault="00B867DF" w:rsidP="00B867DF">
            <w:pPr>
              <w:rPr>
                <w:sz w:val="20"/>
                <w:szCs w:val="20"/>
              </w:rPr>
            </w:pPr>
            <w:r w:rsidRPr="00BC25E5">
              <w:rPr>
                <w:sz w:val="20"/>
                <w:szCs w:val="20"/>
              </w:rPr>
              <w:t>IX</w:t>
            </w:r>
          </w:p>
        </w:tc>
        <w:tc>
          <w:tcPr>
            <w:tcW w:w="596" w:type="dxa"/>
            <w:tcBorders>
              <w:bottom w:val="single" w:sz="6" w:space="0" w:color="000000"/>
            </w:tcBorders>
          </w:tcPr>
          <w:p w14:paraId="23972495" w14:textId="77777777" w:rsidR="00B867DF" w:rsidRPr="00BC25E5" w:rsidRDefault="00B867DF" w:rsidP="00B867DF">
            <w:pPr>
              <w:rPr>
                <w:sz w:val="20"/>
                <w:szCs w:val="20"/>
              </w:rPr>
            </w:pPr>
            <w:r w:rsidRPr="00BC25E5">
              <w:rPr>
                <w:sz w:val="20"/>
                <w:szCs w:val="20"/>
              </w:rPr>
              <w:t>X</w:t>
            </w:r>
          </w:p>
        </w:tc>
        <w:tc>
          <w:tcPr>
            <w:tcW w:w="597" w:type="dxa"/>
            <w:tcBorders>
              <w:bottom w:val="single" w:sz="6" w:space="0" w:color="000000"/>
            </w:tcBorders>
          </w:tcPr>
          <w:p w14:paraId="7863232B" w14:textId="77777777" w:rsidR="00B867DF" w:rsidRPr="00BC25E5" w:rsidRDefault="00B867DF" w:rsidP="00B867DF">
            <w:pPr>
              <w:rPr>
                <w:sz w:val="20"/>
                <w:szCs w:val="20"/>
              </w:rPr>
            </w:pPr>
            <w:r w:rsidRPr="00BC25E5">
              <w:rPr>
                <w:sz w:val="20"/>
                <w:szCs w:val="20"/>
              </w:rPr>
              <w:t>XI</w:t>
            </w:r>
          </w:p>
        </w:tc>
        <w:tc>
          <w:tcPr>
            <w:tcW w:w="534" w:type="dxa"/>
            <w:tcBorders>
              <w:bottom w:val="single" w:sz="6" w:space="0" w:color="000000"/>
            </w:tcBorders>
          </w:tcPr>
          <w:p w14:paraId="0E492DEC" w14:textId="77777777" w:rsidR="00B867DF" w:rsidRPr="00BC25E5" w:rsidRDefault="00B867DF" w:rsidP="00B867DF">
            <w:pPr>
              <w:rPr>
                <w:sz w:val="20"/>
                <w:szCs w:val="20"/>
              </w:rPr>
            </w:pPr>
            <w:r w:rsidRPr="00BC25E5">
              <w:rPr>
                <w:sz w:val="20"/>
                <w:szCs w:val="20"/>
              </w:rPr>
              <w:t>XII</w:t>
            </w:r>
          </w:p>
        </w:tc>
        <w:tc>
          <w:tcPr>
            <w:tcW w:w="743" w:type="dxa"/>
            <w:vMerge/>
            <w:tcBorders>
              <w:top w:val="nil"/>
              <w:bottom w:val="single" w:sz="6" w:space="0" w:color="000000"/>
            </w:tcBorders>
          </w:tcPr>
          <w:p w14:paraId="28736F9B" w14:textId="77777777" w:rsidR="00B867DF" w:rsidRPr="00BC25E5" w:rsidRDefault="00B867DF" w:rsidP="00B867DF">
            <w:pPr>
              <w:rPr>
                <w:sz w:val="20"/>
                <w:szCs w:val="20"/>
              </w:rPr>
            </w:pPr>
          </w:p>
        </w:tc>
      </w:tr>
      <w:tr w:rsidR="00B867DF" w:rsidRPr="00B867DF" w14:paraId="4BB89943" w14:textId="77777777" w:rsidTr="00B867DF">
        <w:trPr>
          <w:trHeight w:val="280"/>
        </w:trPr>
        <w:tc>
          <w:tcPr>
            <w:tcW w:w="797" w:type="dxa"/>
            <w:tcBorders>
              <w:top w:val="single" w:sz="6" w:space="0" w:color="000000"/>
            </w:tcBorders>
          </w:tcPr>
          <w:p w14:paraId="1DF49767" w14:textId="77777777" w:rsidR="00B867DF" w:rsidRPr="00BC25E5" w:rsidRDefault="00B867DF" w:rsidP="00B867DF">
            <w:pPr>
              <w:rPr>
                <w:sz w:val="20"/>
                <w:szCs w:val="20"/>
              </w:rPr>
            </w:pPr>
            <w:r w:rsidRPr="00BC25E5">
              <w:rPr>
                <w:sz w:val="20"/>
                <w:szCs w:val="20"/>
              </w:rPr>
              <w:t>1981</w:t>
            </w:r>
          </w:p>
        </w:tc>
        <w:tc>
          <w:tcPr>
            <w:tcW w:w="533" w:type="dxa"/>
            <w:tcBorders>
              <w:top w:val="single" w:sz="6" w:space="0" w:color="000000"/>
            </w:tcBorders>
          </w:tcPr>
          <w:p w14:paraId="4B610D54" w14:textId="77777777" w:rsidR="00B867DF" w:rsidRPr="00BC25E5" w:rsidRDefault="00B867DF" w:rsidP="00B867DF">
            <w:pPr>
              <w:rPr>
                <w:sz w:val="20"/>
                <w:szCs w:val="20"/>
              </w:rPr>
            </w:pPr>
            <w:r w:rsidRPr="00BC25E5">
              <w:rPr>
                <w:sz w:val="20"/>
                <w:szCs w:val="20"/>
              </w:rPr>
              <w:t>-2.4</w:t>
            </w:r>
          </w:p>
        </w:tc>
        <w:tc>
          <w:tcPr>
            <w:tcW w:w="534" w:type="dxa"/>
            <w:tcBorders>
              <w:top w:val="single" w:sz="6" w:space="0" w:color="000000"/>
            </w:tcBorders>
          </w:tcPr>
          <w:p w14:paraId="65493138" w14:textId="77777777" w:rsidR="00B867DF" w:rsidRPr="00BC25E5" w:rsidRDefault="00B867DF" w:rsidP="00B867DF">
            <w:pPr>
              <w:rPr>
                <w:sz w:val="20"/>
                <w:szCs w:val="20"/>
              </w:rPr>
            </w:pPr>
            <w:r w:rsidRPr="00BC25E5">
              <w:rPr>
                <w:sz w:val="20"/>
                <w:szCs w:val="20"/>
              </w:rPr>
              <w:t>1.3</w:t>
            </w:r>
          </w:p>
        </w:tc>
        <w:tc>
          <w:tcPr>
            <w:tcW w:w="598" w:type="dxa"/>
            <w:tcBorders>
              <w:top w:val="single" w:sz="6" w:space="0" w:color="000000"/>
            </w:tcBorders>
          </w:tcPr>
          <w:p w14:paraId="43F22C27" w14:textId="77777777" w:rsidR="00B867DF" w:rsidRPr="00BC25E5" w:rsidRDefault="00B867DF" w:rsidP="00B867DF">
            <w:pPr>
              <w:rPr>
                <w:sz w:val="20"/>
                <w:szCs w:val="20"/>
              </w:rPr>
            </w:pPr>
            <w:r w:rsidRPr="00BC25E5">
              <w:rPr>
                <w:sz w:val="20"/>
                <w:szCs w:val="20"/>
              </w:rPr>
              <w:t>9.3</w:t>
            </w:r>
          </w:p>
        </w:tc>
        <w:tc>
          <w:tcPr>
            <w:tcW w:w="596" w:type="dxa"/>
            <w:tcBorders>
              <w:top w:val="single" w:sz="6" w:space="0" w:color="000000"/>
            </w:tcBorders>
          </w:tcPr>
          <w:p w14:paraId="3C94A2D8" w14:textId="77777777" w:rsidR="00B867DF" w:rsidRPr="00BC25E5" w:rsidRDefault="00B867DF" w:rsidP="00B867DF">
            <w:pPr>
              <w:rPr>
                <w:sz w:val="20"/>
                <w:szCs w:val="20"/>
              </w:rPr>
            </w:pPr>
            <w:r w:rsidRPr="00BC25E5">
              <w:rPr>
                <w:sz w:val="20"/>
                <w:szCs w:val="20"/>
              </w:rPr>
              <w:t>11.2</w:t>
            </w:r>
          </w:p>
        </w:tc>
        <w:tc>
          <w:tcPr>
            <w:tcW w:w="596" w:type="dxa"/>
            <w:tcBorders>
              <w:top w:val="single" w:sz="6" w:space="0" w:color="000000"/>
            </w:tcBorders>
          </w:tcPr>
          <w:p w14:paraId="2D3807AB" w14:textId="77777777" w:rsidR="00B867DF" w:rsidRPr="00BC25E5" w:rsidRDefault="00B867DF" w:rsidP="00B867DF">
            <w:pPr>
              <w:rPr>
                <w:sz w:val="20"/>
                <w:szCs w:val="20"/>
              </w:rPr>
            </w:pPr>
            <w:r w:rsidRPr="00BC25E5">
              <w:rPr>
                <w:sz w:val="20"/>
                <w:szCs w:val="20"/>
              </w:rPr>
              <w:t>16.6</w:t>
            </w:r>
          </w:p>
        </w:tc>
        <w:tc>
          <w:tcPr>
            <w:tcW w:w="599" w:type="dxa"/>
            <w:tcBorders>
              <w:top w:val="single" w:sz="6" w:space="0" w:color="000000"/>
            </w:tcBorders>
          </w:tcPr>
          <w:p w14:paraId="598B04BC" w14:textId="77777777" w:rsidR="00B867DF" w:rsidRPr="00BC25E5" w:rsidRDefault="00B867DF" w:rsidP="00B867DF">
            <w:pPr>
              <w:rPr>
                <w:sz w:val="20"/>
                <w:szCs w:val="20"/>
              </w:rPr>
            </w:pPr>
            <w:r w:rsidRPr="00BC25E5">
              <w:rPr>
                <w:sz w:val="20"/>
                <w:szCs w:val="20"/>
              </w:rPr>
              <w:t>20.4</w:t>
            </w:r>
          </w:p>
        </w:tc>
        <w:tc>
          <w:tcPr>
            <w:tcW w:w="596" w:type="dxa"/>
            <w:tcBorders>
              <w:top w:val="single" w:sz="6" w:space="0" w:color="000000"/>
            </w:tcBorders>
          </w:tcPr>
          <w:p w14:paraId="4541836D" w14:textId="77777777" w:rsidR="00B867DF" w:rsidRPr="00BC25E5" w:rsidRDefault="00B867DF" w:rsidP="00B867DF">
            <w:pPr>
              <w:rPr>
                <w:sz w:val="20"/>
                <w:szCs w:val="20"/>
              </w:rPr>
            </w:pPr>
            <w:r w:rsidRPr="00BC25E5">
              <w:rPr>
                <w:sz w:val="20"/>
                <w:szCs w:val="20"/>
              </w:rPr>
              <w:t>20.4</w:t>
            </w:r>
          </w:p>
        </w:tc>
        <w:tc>
          <w:tcPr>
            <w:tcW w:w="596" w:type="dxa"/>
            <w:tcBorders>
              <w:top w:val="single" w:sz="6" w:space="0" w:color="000000"/>
            </w:tcBorders>
          </w:tcPr>
          <w:p w14:paraId="7D5BD259" w14:textId="77777777" w:rsidR="00B867DF" w:rsidRPr="00BC25E5" w:rsidRDefault="00B867DF" w:rsidP="00B867DF">
            <w:pPr>
              <w:rPr>
                <w:sz w:val="20"/>
                <w:szCs w:val="20"/>
              </w:rPr>
            </w:pPr>
            <w:r w:rsidRPr="00BC25E5">
              <w:rPr>
                <w:sz w:val="20"/>
                <w:szCs w:val="20"/>
              </w:rPr>
              <w:t>20.6</w:t>
            </w:r>
          </w:p>
        </w:tc>
        <w:tc>
          <w:tcPr>
            <w:tcW w:w="598" w:type="dxa"/>
            <w:tcBorders>
              <w:top w:val="single" w:sz="6" w:space="0" w:color="000000"/>
            </w:tcBorders>
          </w:tcPr>
          <w:p w14:paraId="46A193CC" w14:textId="77777777" w:rsidR="00B867DF" w:rsidRPr="00BC25E5" w:rsidRDefault="00B867DF" w:rsidP="00B867DF">
            <w:pPr>
              <w:rPr>
                <w:sz w:val="20"/>
                <w:szCs w:val="20"/>
              </w:rPr>
            </w:pPr>
            <w:r w:rsidRPr="00BC25E5">
              <w:rPr>
                <w:sz w:val="20"/>
                <w:szCs w:val="20"/>
              </w:rPr>
              <w:t>17.5</w:t>
            </w:r>
          </w:p>
        </w:tc>
        <w:tc>
          <w:tcPr>
            <w:tcW w:w="596" w:type="dxa"/>
            <w:tcBorders>
              <w:top w:val="single" w:sz="6" w:space="0" w:color="000000"/>
            </w:tcBorders>
          </w:tcPr>
          <w:p w14:paraId="3FAFCF81" w14:textId="77777777" w:rsidR="00B867DF" w:rsidRPr="00BC25E5" w:rsidRDefault="00B867DF" w:rsidP="00B867DF">
            <w:pPr>
              <w:rPr>
                <w:sz w:val="20"/>
                <w:szCs w:val="20"/>
              </w:rPr>
            </w:pPr>
            <w:r w:rsidRPr="00BC25E5">
              <w:rPr>
                <w:sz w:val="20"/>
                <w:szCs w:val="20"/>
              </w:rPr>
              <w:t>13.2</w:t>
            </w:r>
          </w:p>
        </w:tc>
        <w:tc>
          <w:tcPr>
            <w:tcW w:w="597" w:type="dxa"/>
            <w:tcBorders>
              <w:top w:val="single" w:sz="6" w:space="0" w:color="000000"/>
            </w:tcBorders>
          </w:tcPr>
          <w:p w14:paraId="56B84BE6" w14:textId="77777777" w:rsidR="00B867DF" w:rsidRPr="00BC25E5" w:rsidRDefault="00B867DF" w:rsidP="00B867DF">
            <w:pPr>
              <w:rPr>
                <w:sz w:val="20"/>
                <w:szCs w:val="20"/>
              </w:rPr>
            </w:pPr>
            <w:r w:rsidRPr="00BC25E5">
              <w:rPr>
                <w:sz w:val="20"/>
                <w:szCs w:val="20"/>
              </w:rPr>
              <w:t>4.7</w:t>
            </w:r>
          </w:p>
        </w:tc>
        <w:tc>
          <w:tcPr>
            <w:tcW w:w="534" w:type="dxa"/>
            <w:tcBorders>
              <w:top w:val="single" w:sz="6" w:space="0" w:color="000000"/>
            </w:tcBorders>
          </w:tcPr>
          <w:p w14:paraId="77448DB1" w14:textId="77777777" w:rsidR="00B867DF" w:rsidRPr="00BC25E5" w:rsidRDefault="00B867DF" w:rsidP="00B867DF">
            <w:pPr>
              <w:rPr>
                <w:sz w:val="20"/>
                <w:szCs w:val="20"/>
              </w:rPr>
            </w:pPr>
            <w:r w:rsidRPr="00BC25E5">
              <w:rPr>
                <w:sz w:val="20"/>
                <w:szCs w:val="20"/>
              </w:rPr>
              <w:t>1.5</w:t>
            </w:r>
          </w:p>
        </w:tc>
        <w:tc>
          <w:tcPr>
            <w:tcW w:w="743" w:type="dxa"/>
            <w:tcBorders>
              <w:top w:val="single" w:sz="6" w:space="0" w:color="000000"/>
            </w:tcBorders>
          </w:tcPr>
          <w:p w14:paraId="1BFCC906" w14:textId="77777777" w:rsidR="00B867DF" w:rsidRPr="00BC25E5" w:rsidRDefault="00B867DF" w:rsidP="00B867DF">
            <w:pPr>
              <w:rPr>
                <w:b/>
                <w:sz w:val="20"/>
                <w:szCs w:val="20"/>
              </w:rPr>
            </w:pPr>
            <w:r w:rsidRPr="00BC25E5">
              <w:rPr>
                <w:b/>
                <w:sz w:val="20"/>
                <w:szCs w:val="20"/>
              </w:rPr>
              <w:t>11.2</w:t>
            </w:r>
          </w:p>
        </w:tc>
      </w:tr>
      <w:tr w:rsidR="00B867DF" w:rsidRPr="00B867DF" w14:paraId="3512B3D7" w14:textId="77777777" w:rsidTr="00B867DF">
        <w:trPr>
          <w:trHeight w:val="285"/>
        </w:trPr>
        <w:tc>
          <w:tcPr>
            <w:tcW w:w="797" w:type="dxa"/>
          </w:tcPr>
          <w:p w14:paraId="03DC6E05" w14:textId="77777777" w:rsidR="00B867DF" w:rsidRPr="00BC25E5" w:rsidRDefault="00B867DF" w:rsidP="00B867DF">
            <w:pPr>
              <w:rPr>
                <w:sz w:val="20"/>
                <w:szCs w:val="20"/>
              </w:rPr>
            </w:pPr>
            <w:r w:rsidRPr="00BC25E5">
              <w:rPr>
                <w:sz w:val="20"/>
                <w:szCs w:val="20"/>
              </w:rPr>
              <w:t>1982</w:t>
            </w:r>
          </w:p>
        </w:tc>
        <w:tc>
          <w:tcPr>
            <w:tcW w:w="533" w:type="dxa"/>
          </w:tcPr>
          <w:p w14:paraId="3A755EA7" w14:textId="77777777" w:rsidR="00B867DF" w:rsidRPr="00BC25E5" w:rsidRDefault="00B867DF" w:rsidP="00B867DF">
            <w:pPr>
              <w:rPr>
                <w:sz w:val="20"/>
                <w:szCs w:val="20"/>
              </w:rPr>
            </w:pPr>
            <w:r w:rsidRPr="00BC25E5">
              <w:rPr>
                <w:sz w:val="20"/>
                <w:szCs w:val="20"/>
              </w:rPr>
              <w:t>-1.5</w:t>
            </w:r>
          </w:p>
        </w:tc>
        <w:tc>
          <w:tcPr>
            <w:tcW w:w="534" w:type="dxa"/>
          </w:tcPr>
          <w:p w14:paraId="43BD0648" w14:textId="77777777" w:rsidR="00B867DF" w:rsidRPr="00BC25E5" w:rsidRDefault="00B867DF" w:rsidP="00B867DF">
            <w:pPr>
              <w:rPr>
                <w:sz w:val="20"/>
                <w:szCs w:val="20"/>
              </w:rPr>
            </w:pPr>
            <w:r w:rsidRPr="00BC25E5">
              <w:rPr>
                <w:sz w:val="20"/>
                <w:szCs w:val="20"/>
              </w:rPr>
              <w:t>-0.5</w:t>
            </w:r>
          </w:p>
        </w:tc>
        <w:tc>
          <w:tcPr>
            <w:tcW w:w="598" w:type="dxa"/>
          </w:tcPr>
          <w:p w14:paraId="45A6DB49" w14:textId="77777777" w:rsidR="00B867DF" w:rsidRPr="00BC25E5" w:rsidRDefault="00B867DF" w:rsidP="00B867DF">
            <w:pPr>
              <w:rPr>
                <w:sz w:val="20"/>
                <w:szCs w:val="20"/>
              </w:rPr>
            </w:pPr>
            <w:r w:rsidRPr="00BC25E5">
              <w:rPr>
                <w:sz w:val="20"/>
                <w:szCs w:val="20"/>
              </w:rPr>
              <w:t>6.1</w:t>
            </w:r>
          </w:p>
        </w:tc>
        <w:tc>
          <w:tcPr>
            <w:tcW w:w="596" w:type="dxa"/>
          </w:tcPr>
          <w:p w14:paraId="2D376546" w14:textId="77777777" w:rsidR="00B867DF" w:rsidRPr="00BC25E5" w:rsidRDefault="00B867DF" w:rsidP="00B867DF">
            <w:pPr>
              <w:rPr>
                <w:sz w:val="20"/>
                <w:szCs w:val="20"/>
              </w:rPr>
            </w:pPr>
            <w:r w:rsidRPr="00BC25E5">
              <w:rPr>
                <w:sz w:val="20"/>
                <w:szCs w:val="20"/>
              </w:rPr>
              <w:t>8.1</w:t>
            </w:r>
          </w:p>
        </w:tc>
        <w:tc>
          <w:tcPr>
            <w:tcW w:w="596" w:type="dxa"/>
          </w:tcPr>
          <w:p w14:paraId="4134FB88" w14:textId="77777777" w:rsidR="00B867DF" w:rsidRPr="00BC25E5" w:rsidRDefault="00B867DF" w:rsidP="00B867DF">
            <w:pPr>
              <w:rPr>
                <w:sz w:val="20"/>
                <w:szCs w:val="20"/>
              </w:rPr>
            </w:pPr>
            <w:r w:rsidRPr="00BC25E5">
              <w:rPr>
                <w:sz w:val="20"/>
                <w:szCs w:val="20"/>
              </w:rPr>
              <w:t>17.7</w:t>
            </w:r>
          </w:p>
        </w:tc>
        <w:tc>
          <w:tcPr>
            <w:tcW w:w="599" w:type="dxa"/>
          </w:tcPr>
          <w:p w14:paraId="28A266BA" w14:textId="77777777" w:rsidR="00B867DF" w:rsidRPr="00BC25E5" w:rsidRDefault="00B867DF" w:rsidP="00B867DF">
            <w:pPr>
              <w:rPr>
                <w:sz w:val="20"/>
                <w:szCs w:val="20"/>
              </w:rPr>
            </w:pPr>
            <w:r w:rsidRPr="00BC25E5">
              <w:rPr>
                <w:sz w:val="20"/>
                <w:szCs w:val="20"/>
              </w:rPr>
              <w:t>21.0</w:t>
            </w:r>
          </w:p>
        </w:tc>
        <w:tc>
          <w:tcPr>
            <w:tcW w:w="596" w:type="dxa"/>
          </w:tcPr>
          <w:p w14:paraId="794BAAA2" w14:textId="77777777" w:rsidR="00B867DF" w:rsidRPr="00BC25E5" w:rsidRDefault="00B867DF" w:rsidP="00B867DF">
            <w:pPr>
              <w:rPr>
                <w:sz w:val="20"/>
                <w:szCs w:val="20"/>
              </w:rPr>
            </w:pPr>
            <w:r w:rsidRPr="00BC25E5">
              <w:rPr>
                <w:sz w:val="20"/>
                <w:szCs w:val="20"/>
              </w:rPr>
              <w:t>21.2</w:t>
            </w:r>
          </w:p>
        </w:tc>
        <w:tc>
          <w:tcPr>
            <w:tcW w:w="596" w:type="dxa"/>
          </w:tcPr>
          <w:p w14:paraId="66DE0A7A" w14:textId="77777777" w:rsidR="00B867DF" w:rsidRPr="00BC25E5" w:rsidRDefault="00B867DF" w:rsidP="00B867DF">
            <w:pPr>
              <w:rPr>
                <w:sz w:val="20"/>
                <w:szCs w:val="20"/>
              </w:rPr>
            </w:pPr>
            <w:r w:rsidRPr="00BC25E5">
              <w:rPr>
                <w:sz w:val="20"/>
                <w:szCs w:val="20"/>
              </w:rPr>
              <w:t>20.9</w:t>
            </w:r>
          </w:p>
        </w:tc>
        <w:tc>
          <w:tcPr>
            <w:tcW w:w="598" w:type="dxa"/>
          </w:tcPr>
          <w:p w14:paraId="6F44CD73" w14:textId="77777777" w:rsidR="00B867DF" w:rsidRPr="00BC25E5" w:rsidRDefault="00B867DF" w:rsidP="00B867DF">
            <w:pPr>
              <w:rPr>
                <w:sz w:val="20"/>
                <w:szCs w:val="20"/>
              </w:rPr>
            </w:pPr>
            <w:r w:rsidRPr="00BC25E5">
              <w:rPr>
                <w:sz w:val="20"/>
                <w:szCs w:val="20"/>
              </w:rPr>
              <w:t>20.1</w:t>
            </w:r>
          </w:p>
        </w:tc>
        <w:tc>
          <w:tcPr>
            <w:tcW w:w="596" w:type="dxa"/>
          </w:tcPr>
          <w:p w14:paraId="3D8A9A88" w14:textId="77777777" w:rsidR="00B867DF" w:rsidRPr="00BC25E5" w:rsidRDefault="00B867DF" w:rsidP="00B867DF">
            <w:pPr>
              <w:rPr>
                <w:sz w:val="20"/>
                <w:szCs w:val="20"/>
              </w:rPr>
            </w:pPr>
            <w:r w:rsidRPr="00BC25E5">
              <w:rPr>
                <w:sz w:val="20"/>
                <w:szCs w:val="20"/>
              </w:rPr>
              <w:t>13.0</w:t>
            </w:r>
          </w:p>
        </w:tc>
        <w:tc>
          <w:tcPr>
            <w:tcW w:w="597" w:type="dxa"/>
          </w:tcPr>
          <w:p w14:paraId="095720A9" w14:textId="77777777" w:rsidR="00B867DF" w:rsidRPr="00BC25E5" w:rsidRDefault="00B867DF" w:rsidP="00B867DF">
            <w:pPr>
              <w:rPr>
                <w:sz w:val="20"/>
                <w:szCs w:val="20"/>
              </w:rPr>
            </w:pPr>
            <w:r w:rsidRPr="00BC25E5">
              <w:rPr>
                <w:sz w:val="20"/>
                <w:szCs w:val="20"/>
              </w:rPr>
              <w:t>5.9</w:t>
            </w:r>
          </w:p>
        </w:tc>
        <w:tc>
          <w:tcPr>
            <w:tcW w:w="534" w:type="dxa"/>
          </w:tcPr>
          <w:p w14:paraId="6E8CB148" w14:textId="77777777" w:rsidR="00B867DF" w:rsidRPr="00BC25E5" w:rsidRDefault="00B867DF" w:rsidP="00B867DF">
            <w:pPr>
              <w:rPr>
                <w:sz w:val="20"/>
                <w:szCs w:val="20"/>
              </w:rPr>
            </w:pPr>
            <w:r w:rsidRPr="00BC25E5">
              <w:rPr>
                <w:sz w:val="20"/>
                <w:szCs w:val="20"/>
              </w:rPr>
              <w:t>3.9</w:t>
            </w:r>
          </w:p>
        </w:tc>
        <w:tc>
          <w:tcPr>
            <w:tcW w:w="743" w:type="dxa"/>
          </w:tcPr>
          <w:p w14:paraId="267A18B6" w14:textId="77777777" w:rsidR="00B867DF" w:rsidRPr="00BC25E5" w:rsidRDefault="00B867DF" w:rsidP="00B867DF">
            <w:pPr>
              <w:rPr>
                <w:b/>
                <w:sz w:val="20"/>
                <w:szCs w:val="20"/>
              </w:rPr>
            </w:pPr>
            <w:r w:rsidRPr="00BC25E5">
              <w:rPr>
                <w:b/>
                <w:sz w:val="20"/>
                <w:szCs w:val="20"/>
              </w:rPr>
              <w:t>11.3</w:t>
            </w:r>
          </w:p>
        </w:tc>
      </w:tr>
      <w:tr w:rsidR="00B867DF" w:rsidRPr="00B867DF" w14:paraId="2C646378" w14:textId="77777777" w:rsidTr="00B867DF">
        <w:trPr>
          <w:trHeight w:val="282"/>
        </w:trPr>
        <w:tc>
          <w:tcPr>
            <w:tcW w:w="797" w:type="dxa"/>
          </w:tcPr>
          <w:p w14:paraId="298A2203" w14:textId="77777777" w:rsidR="00B867DF" w:rsidRPr="00BC25E5" w:rsidRDefault="00B867DF" w:rsidP="00B867DF">
            <w:pPr>
              <w:rPr>
                <w:sz w:val="20"/>
                <w:szCs w:val="20"/>
              </w:rPr>
            </w:pPr>
            <w:r w:rsidRPr="00BC25E5">
              <w:rPr>
                <w:sz w:val="20"/>
                <w:szCs w:val="20"/>
              </w:rPr>
              <w:t>1983</w:t>
            </w:r>
          </w:p>
        </w:tc>
        <w:tc>
          <w:tcPr>
            <w:tcW w:w="533" w:type="dxa"/>
          </w:tcPr>
          <w:p w14:paraId="33479DF0" w14:textId="77777777" w:rsidR="00B867DF" w:rsidRPr="00BC25E5" w:rsidRDefault="00B867DF" w:rsidP="00B867DF">
            <w:pPr>
              <w:rPr>
                <w:sz w:val="20"/>
                <w:szCs w:val="20"/>
              </w:rPr>
            </w:pPr>
            <w:r w:rsidRPr="00BC25E5">
              <w:rPr>
                <w:sz w:val="20"/>
                <w:szCs w:val="20"/>
              </w:rPr>
              <w:t>3.4</w:t>
            </w:r>
          </w:p>
        </w:tc>
        <w:tc>
          <w:tcPr>
            <w:tcW w:w="534" w:type="dxa"/>
          </w:tcPr>
          <w:p w14:paraId="5D82D9A7" w14:textId="77777777" w:rsidR="00B867DF" w:rsidRPr="00BC25E5" w:rsidRDefault="00B867DF" w:rsidP="00B867DF">
            <w:pPr>
              <w:rPr>
                <w:sz w:val="20"/>
                <w:szCs w:val="20"/>
              </w:rPr>
            </w:pPr>
            <w:r w:rsidRPr="00BC25E5">
              <w:rPr>
                <w:sz w:val="20"/>
                <w:szCs w:val="20"/>
              </w:rPr>
              <w:t>0.5</w:t>
            </w:r>
          </w:p>
        </w:tc>
        <w:tc>
          <w:tcPr>
            <w:tcW w:w="598" w:type="dxa"/>
          </w:tcPr>
          <w:p w14:paraId="7FE4B0DC" w14:textId="77777777" w:rsidR="00B867DF" w:rsidRPr="00BC25E5" w:rsidRDefault="00B867DF" w:rsidP="00B867DF">
            <w:pPr>
              <w:rPr>
                <w:sz w:val="20"/>
                <w:szCs w:val="20"/>
              </w:rPr>
            </w:pPr>
            <w:r w:rsidRPr="00BC25E5">
              <w:rPr>
                <w:sz w:val="20"/>
                <w:szCs w:val="20"/>
              </w:rPr>
              <w:t>8.2</w:t>
            </w:r>
          </w:p>
        </w:tc>
        <w:tc>
          <w:tcPr>
            <w:tcW w:w="596" w:type="dxa"/>
          </w:tcPr>
          <w:p w14:paraId="0361D5EC" w14:textId="77777777" w:rsidR="00B867DF" w:rsidRPr="00BC25E5" w:rsidRDefault="00B867DF" w:rsidP="00B867DF">
            <w:pPr>
              <w:rPr>
                <w:sz w:val="20"/>
                <w:szCs w:val="20"/>
              </w:rPr>
            </w:pPr>
            <w:r w:rsidRPr="00BC25E5">
              <w:rPr>
                <w:sz w:val="20"/>
                <w:szCs w:val="20"/>
              </w:rPr>
              <w:t>14.1</w:t>
            </w:r>
          </w:p>
        </w:tc>
        <w:tc>
          <w:tcPr>
            <w:tcW w:w="596" w:type="dxa"/>
          </w:tcPr>
          <w:p w14:paraId="5B5864B9" w14:textId="77777777" w:rsidR="00B867DF" w:rsidRPr="00BC25E5" w:rsidRDefault="00B867DF" w:rsidP="00B867DF">
            <w:pPr>
              <w:rPr>
                <w:sz w:val="20"/>
                <w:szCs w:val="20"/>
              </w:rPr>
            </w:pPr>
            <w:r w:rsidRPr="00BC25E5">
              <w:rPr>
                <w:sz w:val="20"/>
                <w:szCs w:val="20"/>
              </w:rPr>
              <w:t>18.3</w:t>
            </w:r>
          </w:p>
        </w:tc>
        <w:tc>
          <w:tcPr>
            <w:tcW w:w="599" w:type="dxa"/>
          </w:tcPr>
          <w:p w14:paraId="691CEA91" w14:textId="77777777" w:rsidR="00B867DF" w:rsidRPr="00BC25E5" w:rsidRDefault="00B867DF" w:rsidP="00B867DF">
            <w:pPr>
              <w:rPr>
                <w:sz w:val="20"/>
                <w:szCs w:val="20"/>
              </w:rPr>
            </w:pPr>
            <w:r w:rsidRPr="00BC25E5">
              <w:rPr>
                <w:sz w:val="20"/>
                <w:szCs w:val="20"/>
              </w:rPr>
              <w:t>19.2</w:t>
            </w:r>
          </w:p>
        </w:tc>
        <w:tc>
          <w:tcPr>
            <w:tcW w:w="596" w:type="dxa"/>
          </w:tcPr>
          <w:p w14:paraId="155FA2F5" w14:textId="77777777" w:rsidR="00B867DF" w:rsidRPr="00BC25E5" w:rsidRDefault="00B867DF" w:rsidP="00B867DF">
            <w:pPr>
              <w:rPr>
                <w:sz w:val="20"/>
                <w:szCs w:val="20"/>
              </w:rPr>
            </w:pPr>
            <w:r w:rsidRPr="00BC25E5">
              <w:rPr>
                <w:sz w:val="20"/>
                <w:szCs w:val="20"/>
              </w:rPr>
              <w:t>22.8</w:t>
            </w:r>
          </w:p>
        </w:tc>
        <w:tc>
          <w:tcPr>
            <w:tcW w:w="596" w:type="dxa"/>
          </w:tcPr>
          <w:p w14:paraId="10FB4229" w14:textId="77777777" w:rsidR="00B867DF" w:rsidRPr="00BC25E5" w:rsidRDefault="00B867DF" w:rsidP="00B867DF">
            <w:pPr>
              <w:rPr>
                <w:sz w:val="20"/>
                <w:szCs w:val="20"/>
              </w:rPr>
            </w:pPr>
            <w:r w:rsidRPr="00BC25E5">
              <w:rPr>
                <w:sz w:val="20"/>
                <w:szCs w:val="20"/>
              </w:rPr>
              <w:t>21.2</w:t>
            </w:r>
          </w:p>
        </w:tc>
        <w:tc>
          <w:tcPr>
            <w:tcW w:w="598" w:type="dxa"/>
          </w:tcPr>
          <w:p w14:paraId="1225D85E" w14:textId="77777777" w:rsidR="00B867DF" w:rsidRPr="00BC25E5" w:rsidRDefault="00B867DF" w:rsidP="00B867DF">
            <w:pPr>
              <w:rPr>
                <w:sz w:val="20"/>
                <w:szCs w:val="20"/>
              </w:rPr>
            </w:pPr>
            <w:r w:rsidRPr="00BC25E5">
              <w:rPr>
                <w:sz w:val="20"/>
                <w:szCs w:val="20"/>
              </w:rPr>
              <w:t>16.4</w:t>
            </w:r>
          </w:p>
        </w:tc>
        <w:tc>
          <w:tcPr>
            <w:tcW w:w="596" w:type="dxa"/>
          </w:tcPr>
          <w:p w14:paraId="50EA4DD6" w14:textId="77777777" w:rsidR="00B867DF" w:rsidRPr="00BC25E5" w:rsidRDefault="00B867DF" w:rsidP="00B867DF">
            <w:pPr>
              <w:rPr>
                <w:sz w:val="20"/>
                <w:szCs w:val="20"/>
              </w:rPr>
            </w:pPr>
            <w:r w:rsidRPr="00BC25E5">
              <w:rPr>
                <w:sz w:val="20"/>
                <w:szCs w:val="20"/>
              </w:rPr>
              <w:t>11.2</w:t>
            </w:r>
          </w:p>
        </w:tc>
        <w:tc>
          <w:tcPr>
            <w:tcW w:w="597" w:type="dxa"/>
          </w:tcPr>
          <w:p w14:paraId="47B8F3B7" w14:textId="77777777" w:rsidR="00B867DF" w:rsidRPr="00BC25E5" w:rsidRDefault="00B867DF" w:rsidP="00B867DF">
            <w:pPr>
              <w:rPr>
                <w:sz w:val="20"/>
                <w:szCs w:val="20"/>
              </w:rPr>
            </w:pPr>
            <w:r w:rsidRPr="00BC25E5">
              <w:rPr>
                <w:sz w:val="20"/>
                <w:szCs w:val="20"/>
              </w:rPr>
              <w:t>3.0</w:t>
            </w:r>
          </w:p>
        </w:tc>
        <w:tc>
          <w:tcPr>
            <w:tcW w:w="534" w:type="dxa"/>
          </w:tcPr>
          <w:p w14:paraId="1D6A9FAE" w14:textId="77777777" w:rsidR="00B867DF" w:rsidRPr="00BC25E5" w:rsidRDefault="00B867DF" w:rsidP="00B867DF">
            <w:pPr>
              <w:rPr>
                <w:sz w:val="20"/>
                <w:szCs w:val="20"/>
              </w:rPr>
            </w:pPr>
            <w:r w:rsidRPr="00BC25E5">
              <w:rPr>
                <w:sz w:val="20"/>
                <w:szCs w:val="20"/>
              </w:rPr>
              <w:t>1.0</w:t>
            </w:r>
          </w:p>
        </w:tc>
        <w:tc>
          <w:tcPr>
            <w:tcW w:w="743" w:type="dxa"/>
          </w:tcPr>
          <w:p w14:paraId="1E7C94C7" w14:textId="77777777" w:rsidR="00B867DF" w:rsidRPr="00BC25E5" w:rsidRDefault="00B867DF" w:rsidP="00B867DF">
            <w:pPr>
              <w:rPr>
                <w:b/>
                <w:sz w:val="20"/>
                <w:szCs w:val="20"/>
              </w:rPr>
            </w:pPr>
            <w:r w:rsidRPr="00BC25E5">
              <w:rPr>
                <w:b/>
                <w:sz w:val="20"/>
                <w:szCs w:val="20"/>
              </w:rPr>
              <w:t>11.6</w:t>
            </w:r>
          </w:p>
        </w:tc>
      </w:tr>
      <w:tr w:rsidR="00B867DF" w:rsidRPr="00B867DF" w14:paraId="33E204C1" w14:textId="77777777" w:rsidTr="00B867DF">
        <w:trPr>
          <w:trHeight w:val="282"/>
        </w:trPr>
        <w:tc>
          <w:tcPr>
            <w:tcW w:w="797" w:type="dxa"/>
          </w:tcPr>
          <w:p w14:paraId="2248CFE2" w14:textId="77777777" w:rsidR="00B867DF" w:rsidRPr="00BC25E5" w:rsidRDefault="00B867DF" w:rsidP="00B867DF">
            <w:pPr>
              <w:rPr>
                <w:sz w:val="20"/>
                <w:szCs w:val="20"/>
              </w:rPr>
            </w:pPr>
            <w:r w:rsidRPr="00BC25E5">
              <w:rPr>
                <w:sz w:val="20"/>
                <w:szCs w:val="20"/>
              </w:rPr>
              <w:t>1984</w:t>
            </w:r>
          </w:p>
        </w:tc>
        <w:tc>
          <w:tcPr>
            <w:tcW w:w="533" w:type="dxa"/>
          </w:tcPr>
          <w:p w14:paraId="5E5BCA0C" w14:textId="77777777" w:rsidR="00B867DF" w:rsidRPr="00BC25E5" w:rsidRDefault="00B867DF" w:rsidP="00B867DF">
            <w:pPr>
              <w:rPr>
                <w:sz w:val="20"/>
                <w:szCs w:val="20"/>
              </w:rPr>
            </w:pPr>
            <w:r w:rsidRPr="00BC25E5">
              <w:rPr>
                <w:sz w:val="20"/>
                <w:szCs w:val="20"/>
              </w:rPr>
              <w:t>0.7</w:t>
            </w:r>
          </w:p>
        </w:tc>
        <w:tc>
          <w:tcPr>
            <w:tcW w:w="534" w:type="dxa"/>
          </w:tcPr>
          <w:p w14:paraId="02630A00" w14:textId="77777777" w:rsidR="00B867DF" w:rsidRPr="00BC25E5" w:rsidRDefault="00B867DF" w:rsidP="00B867DF">
            <w:pPr>
              <w:rPr>
                <w:sz w:val="20"/>
                <w:szCs w:val="20"/>
              </w:rPr>
            </w:pPr>
            <w:r w:rsidRPr="00BC25E5">
              <w:rPr>
                <w:sz w:val="20"/>
                <w:szCs w:val="20"/>
              </w:rPr>
              <w:t>0.6</w:t>
            </w:r>
          </w:p>
        </w:tc>
        <w:tc>
          <w:tcPr>
            <w:tcW w:w="598" w:type="dxa"/>
          </w:tcPr>
          <w:p w14:paraId="2C835B19" w14:textId="77777777" w:rsidR="00B867DF" w:rsidRPr="00BC25E5" w:rsidRDefault="00B867DF" w:rsidP="00B867DF">
            <w:pPr>
              <w:rPr>
                <w:sz w:val="20"/>
                <w:szCs w:val="20"/>
              </w:rPr>
            </w:pPr>
            <w:r w:rsidRPr="00BC25E5">
              <w:rPr>
                <w:sz w:val="20"/>
                <w:szCs w:val="20"/>
              </w:rPr>
              <w:t>5.2</w:t>
            </w:r>
          </w:p>
        </w:tc>
        <w:tc>
          <w:tcPr>
            <w:tcW w:w="596" w:type="dxa"/>
          </w:tcPr>
          <w:p w14:paraId="464A914C" w14:textId="77777777" w:rsidR="00B867DF" w:rsidRPr="00BC25E5" w:rsidRDefault="00B867DF" w:rsidP="00B867DF">
            <w:pPr>
              <w:rPr>
                <w:sz w:val="20"/>
                <w:szCs w:val="20"/>
              </w:rPr>
            </w:pPr>
            <w:r w:rsidRPr="00BC25E5">
              <w:rPr>
                <w:sz w:val="20"/>
                <w:szCs w:val="20"/>
              </w:rPr>
              <w:t>10.6</w:t>
            </w:r>
          </w:p>
        </w:tc>
        <w:tc>
          <w:tcPr>
            <w:tcW w:w="596" w:type="dxa"/>
          </w:tcPr>
          <w:p w14:paraId="35B4D877" w14:textId="77777777" w:rsidR="00B867DF" w:rsidRPr="00BC25E5" w:rsidRDefault="00B867DF" w:rsidP="00B867DF">
            <w:pPr>
              <w:rPr>
                <w:sz w:val="20"/>
                <w:szCs w:val="20"/>
              </w:rPr>
            </w:pPr>
            <w:r w:rsidRPr="00BC25E5">
              <w:rPr>
                <w:sz w:val="20"/>
                <w:szCs w:val="20"/>
              </w:rPr>
              <w:t>16.0</w:t>
            </w:r>
          </w:p>
        </w:tc>
        <w:tc>
          <w:tcPr>
            <w:tcW w:w="599" w:type="dxa"/>
          </w:tcPr>
          <w:p w14:paraId="75E12E7C" w14:textId="77777777" w:rsidR="00B867DF" w:rsidRPr="00BC25E5" w:rsidRDefault="00B867DF" w:rsidP="00B867DF">
            <w:pPr>
              <w:rPr>
                <w:sz w:val="20"/>
                <w:szCs w:val="20"/>
              </w:rPr>
            </w:pPr>
            <w:r w:rsidRPr="00BC25E5">
              <w:rPr>
                <w:sz w:val="20"/>
                <w:szCs w:val="20"/>
              </w:rPr>
              <w:t>18.6</w:t>
            </w:r>
          </w:p>
        </w:tc>
        <w:tc>
          <w:tcPr>
            <w:tcW w:w="596" w:type="dxa"/>
          </w:tcPr>
          <w:p w14:paraId="5AC14268" w14:textId="77777777" w:rsidR="00B867DF" w:rsidRPr="00BC25E5" w:rsidRDefault="00B867DF" w:rsidP="00B867DF">
            <w:pPr>
              <w:rPr>
                <w:sz w:val="20"/>
                <w:szCs w:val="20"/>
              </w:rPr>
            </w:pPr>
            <w:r w:rsidRPr="00BC25E5">
              <w:rPr>
                <w:sz w:val="20"/>
                <w:szCs w:val="20"/>
              </w:rPr>
              <w:t>19.4</w:t>
            </w:r>
          </w:p>
        </w:tc>
        <w:tc>
          <w:tcPr>
            <w:tcW w:w="596" w:type="dxa"/>
          </w:tcPr>
          <w:p w14:paraId="431D7742" w14:textId="77777777" w:rsidR="00B867DF" w:rsidRPr="00BC25E5" w:rsidRDefault="00B867DF" w:rsidP="00B867DF">
            <w:pPr>
              <w:rPr>
                <w:sz w:val="20"/>
                <w:szCs w:val="20"/>
              </w:rPr>
            </w:pPr>
            <w:r w:rsidRPr="00BC25E5">
              <w:rPr>
                <w:sz w:val="20"/>
                <w:szCs w:val="20"/>
              </w:rPr>
              <w:t>20.0</w:t>
            </w:r>
          </w:p>
        </w:tc>
        <w:tc>
          <w:tcPr>
            <w:tcW w:w="598" w:type="dxa"/>
          </w:tcPr>
          <w:p w14:paraId="5C74F2E5" w14:textId="77777777" w:rsidR="00B867DF" w:rsidRPr="00BC25E5" w:rsidRDefault="00B867DF" w:rsidP="00B867DF">
            <w:pPr>
              <w:rPr>
                <w:sz w:val="20"/>
                <w:szCs w:val="20"/>
              </w:rPr>
            </w:pPr>
            <w:r w:rsidRPr="00BC25E5">
              <w:rPr>
                <w:sz w:val="20"/>
                <w:szCs w:val="20"/>
              </w:rPr>
              <w:t>17.8</w:t>
            </w:r>
          </w:p>
        </w:tc>
        <w:tc>
          <w:tcPr>
            <w:tcW w:w="596" w:type="dxa"/>
          </w:tcPr>
          <w:p w14:paraId="0D9725D1" w14:textId="77777777" w:rsidR="00B867DF" w:rsidRPr="00BC25E5" w:rsidRDefault="00B867DF" w:rsidP="00B867DF">
            <w:pPr>
              <w:rPr>
                <w:sz w:val="20"/>
                <w:szCs w:val="20"/>
              </w:rPr>
            </w:pPr>
            <w:r w:rsidRPr="00BC25E5">
              <w:rPr>
                <w:sz w:val="20"/>
                <w:szCs w:val="20"/>
              </w:rPr>
              <w:t>13.2</w:t>
            </w:r>
          </w:p>
        </w:tc>
        <w:tc>
          <w:tcPr>
            <w:tcW w:w="597" w:type="dxa"/>
          </w:tcPr>
          <w:p w14:paraId="7A92889B" w14:textId="77777777" w:rsidR="00B867DF" w:rsidRPr="00BC25E5" w:rsidRDefault="00B867DF" w:rsidP="00B867DF">
            <w:pPr>
              <w:rPr>
                <w:sz w:val="20"/>
                <w:szCs w:val="20"/>
              </w:rPr>
            </w:pPr>
            <w:r w:rsidRPr="00BC25E5">
              <w:rPr>
                <w:sz w:val="20"/>
                <w:szCs w:val="20"/>
              </w:rPr>
              <w:t>6.1</w:t>
            </w:r>
          </w:p>
        </w:tc>
        <w:tc>
          <w:tcPr>
            <w:tcW w:w="534" w:type="dxa"/>
          </w:tcPr>
          <w:p w14:paraId="628F9FA9" w14:textId="77777777" w:rsidR="00B867DF" w:rsidRPr="00BC25E5" w:rsidRDefault="00B867DF" w:rsidP="00B867DF">
            <w:pPr>
              <w:rPr>
                <w:sz w:val="20"/>
                <w:szCs w:val="20"/>
              </w:rPr>
            </w:pPr>
            <w:r w:rsidRPr="00BC25E5">
              <w:rPr>
                <w:sz w:val="20"/>
                <w:szCs w:val="20"/>
              </w:rPr>
              <w:t>0.3</w:t>
            </w:r>
          </w:p>
        </w:tc>
        <w:tc>
          <w:tcPr>
            <w:tcW w:w="743" w:type="dxa"/>
          </w:tcPr>
          <w:p w14:paraId="3AED1240" w14:textId="77777777" w:rsidR="00B867DF" w:rsidRPr="00BC25E5" w:rsidRDefault="00B867DF" w:rsidP="00B867DF">
            <w:pPr>
              <w:rPr>
                <w:b/>
                <w:sz w:val="20"/>
                <w:szCs w:val="20"/>
              </w:rPr>
            </w:pPr>
            <w:r w:rsidRPr="00BC25E5">
              <w:rPr>
                <w:b/>
                <w:sz w:val="20"/>
                <w:szCs w:val="20"/>
              </w:rPr>
              <w:t>10.7</w:t>
            </w:r>
          </w:p>
        </w:tc>
      </w:tr>
      <w:tr w:rsidR="00B867DF" w:rsidRPr="00B867DF" w14:paraId="70EAA78F" w14:textId="77777777" w:rsidTr="00B867DF">
        <w:trPr>
          <w:trHeight w:val="282"/>
        </w:trPr>
        <w:tc>
          <w:tcPr>
            <w:tcW w:w="797" w:type="dxa"/>
          </w:tcPr>
          <w:p w14:paraId="00DD4259" w14:textId="77777777" w:rsidR="00B867DF" w:rsidRPr="00BC25E5" w:rsidRDefault="00B867DF" w:rsidP="00B867DF">
            <w:pPr>
              <w:rPr>
                <w:sz w:val="20"/>
                <w:szCs w:val="20"/>
              </w:rPr>
            </w:pPr>
            <w:r w:rsidRPr="00BC25E5">
              <w:rPr>
                <w:sz w:val="20"/>
                <w:szCs w:val="20"/>
              </w:rPr>
              <w:t>1985</w:t>
            </w:r>
          </w:p>
        </w:tc>
        <w:tc>
          <w:tcPr>
            <w:tcW w:w="533" w:type="dxa"/>
          </w:tcPr>
          <w:p w14:paraId="434708D4" w14:textId="77777777" w:rsidR="00B867DF" w:rsidRPr="00BC25E5" w:rsidRDefault="00B867DF" w:rsidP="00B867DF">
            <w:pPr>
              <w:rPr>
                <w:sz w:val="20"/>
                <w:szCs w:val="20"/>
              </w:rPr>
            </w:pPr>
            <w:r w:rsidRPr="00BC25E5">
              <w:rPr>
                <w:sz w:val="20"/>
                <w:szCs w:val="20"/>
              </w:rPr>
              <w:t>-5.3</w:t>
            </w:r>
          </w:p>
        </w:tc>
        <w:tc>
          <w:tcPr>
            <w:tcW w:w="534" w:type="dxa"/>
          </w:tcPr>
          <w:p w14:paraId="172A8536" w14:textId="77777777" w:rsidR="00B867DF" w:rsidRPr="00BC25E5" w:rsidRDefault="00B867DF" w:rsidP="00B867DF">
            <w:pPr>
              <w:rPr>
                <w:sz w:val="20"/>
                <w:szCs w:val="20"/>
              </w:rPr>
            </w:pPr>
            <w:r w:rsidRPr="00BC25E5">
              <w:rPr>
                <w:sz w:val="20"/>
                <w:szCs w:val="20"/>
              </w:rPr>
              <w:t>-4.1</w:t>
            </w:r>
          </w:p>
        </w:tc>
        <w:tc>
          <w:tcPr>
            <w:tcW w:w="598" w:type="dxa"/>
          </w:tcPr>
          <w:p w14:paraId="55451F8A" w14:textId="77777777" w:rsidR="00B867DF" w:rsidRPr="00BC25E5" w:rsidRDefault="00B867DF" w:rsidP="00B867DF">
            <w:pPr>
              <w:rPr>
                <w:sz w:val="20"/>
                <w:szCs w:val="20"/>
              </w:rPr>
            </w:pPr>
            <w:r w:rsidRPr="00BC25E5">
              <w:rPr>
                <w:sz w:val="20"/>
                <w:szCs w:val="20"/>
              </w:rPr>
              <w:t>5.2</w:t>
            </w:r>
          </w:p>
        </w:tc>
        <w:tc>
          <w:tcPr>
            <w:tcW w:w="596" w:type="dxa"/>
          </w:tcPr>
          <w:p w14:paraId="57D7D071" w14:textId="77777777" w:rsidR="00B867DF" w:rsidRPr="00BC25E5" w:rsidRDefault="00B867DF" w:rsidP="00B867DF">
            <w:pPr>
              <w:rPr>
                <w:sz w:val="20"/>
                <w:szCs w:val="20"/>
              </w:rPr>
            </w:pPr>
            <w:r w:rsidRPr="00BC25E5">
              <w:rPr>
                <w:sz w:val="20"/>
                <w:szCs w:val="20"/>
              </w:rPr>
              <w:t>12.0</w:t>
            </w:r>
          </w:p>
        </w:tc>
        <w:tc>
          <w:tcPr>
            <w:tcW w:w="596" w:type="dxa"/>
          </w:tcPr>
          <w:p w14:paraId="0D645AB1" w14:textId="77777777" w:rsidR="00B867DF" w:rsidRPr="00BC25E5" w:rsidRDefault="00B867DF" w:rsidP="00B867DF">
            <w:pPr>
              <w:rPr>
                <w:sz w:val="20"/>
                <w:szCs w:val="20"/>
              </w:rPr>
            </w:pPr>
            <w:r w:rsidRPr="00BC25E5">
              <w:rPr>
                <w:sz w:val="20"/>
                <w:szCs w:val="20"/>
              </w:rPr>
              <w:t>18.2</w:t>
            </w:r>
          </w:p>
        </w:tc>
        <w:tc>
          <w:tcPr>
            <w:tcW w:w="599" w:type="dxa"/>
          </w:tcPr>
          <w:p w14:paraId="5DF7F165" w14:textId="77777777" w:rsidR="00B867DF" w:rsidRPr="00BC25E5" w:rsidRDefault="00B867DF" w:rsidP="00B867DF">
            <w:pPr>
              <w:rPr>
                <w:sz w:val="20"/>
                <w:szCs w:val="20"/>
              </w:rPr>
            </w:pPr>
            <w:r w:rsidRPr="00BC25E5">
              <w:rPr>
                <w:sz w:val="20"/>
                <w:szCs w:val="20"/>
              </w:rPr>
              <w:t>17.3</w:t>
            </w:r>
          </w:p>
        </w:tc>
        <w:tc>
          <w:tcPr>
            <w:tcW w:w="596" w:type="dxa"/>
          </w:tcPr>
          <w:p w14:paraId="0BF49945" w14:textId="77777777" w:rsidR="00B867DF" w:rsidRPr="00BC25E5" w:rsidRDefault="00B867DF" w:rsidP="00B867DF">
            <w:pPr>
              <w:rPr>
                <w:sz w:val="20"/>
                <w:szCs w:val="20"/>
              </w:rPr>
            </w:pPr>
            <w:r w:rsidRPr="00BC25E5">
              <w:rPr>
                <w:sz w:val="20"/>
                <w:szCs w:val="20"/>
              </w:rPr>
              <w:t>21.4</w:t>
            </w:r>
          </w:p>
        </w:tc>
        <w:tc>
          <w:tcPr>
            <w:tcW w:w="596" w:type="dxa"/>
          </w:tcPr>
          <w:p w14:paraId="41A89CEB" w14:textId="77777777" w:rsidR="00B867DF" w:rsidRPr="00BC25E5" w:rsidRDefault="00B867DF" w:rsidP="00B867DF">
            <w:pPr>
              <w:rPr>
                <w:sz w:val="20"/>
                <w:szCs w:val="20"/>
              </w:rPr>
            </w:pPr>
            <w:r w:rsidRPr="00BC25E5">
              <w:rPr>
                <w:sz w:val="20"/>
                <w:szCs w:val="20"/>
              </w:rPr>
              <w:t>21.2</w:t>
            </w:r>
          </w:p>
        </w:tc>
        <w:tc>
          <w:tcPr>
            <w:tcW w:w="598" w:type="dxa"/>
          </w:tcPr>
          <w:p w14:paraId="7C98CDB1" w14:textId="77777777" w:rsidR="00B867DF" w:rsidRPr="00BC25E5" w:rsidRDefault="00B867DF" w:rsidP="00B867DF">
            <w:pPr>
              <w:rPr>
                <w:sz w:val="20"/>
                <w:szCs w:val="20"/>
              </w:rPr>
            </w:pPr>
            <w:r w:rsidRPr="00BC25E5">
              <w:rPr>
                <w:sz w:val="20"/>
                <w:szCs w:val="20"/>
              </w:rPr>
              <w:t>16.8</w:t>
            </w:r>
          </w:p>
        </w:tc>
        <w:tc>
          <w:tcPr>
            <w:tcW w:w="596" w:type="dxa"/>
          </w:tcPr>
          <w:p w14:paraId="0D17F5D7" w14:textId="77777777" w:rsidR="00B867DF" w:rsidRPr="00BC25E5" w:rsidRDefault="00B867DF" w:rsidP="00B867DF">
            <w:pPr>
              <w:rPr>
                <w:sz w:val="20"/>
                <w:szCs w:val="20"/>
              </w:rPr>
            </w:pPr>
            <w:r w:rsidRPr="00BC25E5">
              <w:rPr>
                <w:sz w:val="20"/>
                <w:szCs w:val="20"/>
              </w:rPr>
              <w:t>10.4</w:t>
            </w:r>
          </w:p>
        </w:tc>
        <w:tc>
          <w:tcPr>
            <w:tcW w:w="597" w:type="dxa"/>
          </w:tcPr>
          <w:p w14:paraId="6B3EFA5E" w14:textId="77777777" w:rsidR="00B867DF" w:rsidRPr="00BC25E5" w:rsidRDefault="00B867DF" w:rsidP="00B867DF">
            <w:pPr>
              <w:rPr>
                <w:sz w:val="20"/>
                <w:szCs w:val="20"/>
              </w:rPr>
            </w:pPr>
            <w:r w:rsidRPr="00BC25E5">
              <w:rPr>
                <w:sz w:val="20"/>
                <w:szCs w:val="20"/>
              </w:rPr>
              <w:t>4.2</w:t>
            </w:r>
          </w:p>
        </w:tc>
        <w:tc>
          <w:tcPr>
            <w:tcW w:w="534" w:type="dxa"/>
          </w:tcPr>
          <w:p w14:paraId="6A17CA01" w14:textId="77777777" w:rsidR="00B867DF" w:rsidRPr="00BC25E5" w:rsidRDefault="00B867DF" w:rsidP="00B867DF">
            <w:pPr>
              <w:rPr>
                <w:sz w:val="20"/>
                <w:szCs w:val="20"/>
              </w:rPr>
            </w:pPr>
            <w:r w:rsidRPr="00BC25E5">
              <w:rPr>
                <w:sz w:val="20"/>
                <w:szCs w:val="20"/>
              </w:rPr>
              <w:t>5.7</w:t>
            </w:r>
          </w:p>
        </w:tc>
        <w:tc>
          <w:tcPr>
            <w:tcW w:w="743" w:type="dxa"/>
          </w:tcPr>
          <w:p w14:paraId="2DAD6AE5" w14:textId="77777777" w:rsidR="00B867DF" w:rsidRPr="00BC25E5" w:rsidRDefault="00B867DF" w:rsidP="00B867DF">
            <w:pPr>
              <w:rPr>
                <w:b/>
                <w:sz w:val="20"/>
                <w:szCs w:val="20"/>
              </w:rPr>
            </w:pPr>
            <w:r w:rsidRPr="00BC25E5">
              <w:rPr>
                <w:b/>
                <w:sz w:val="20"/>
                <w:szCs w:val="20"/>
              </w:rPr>
              <w:t>10.3</w:t>
            </w:r>
          </w:p>
        </w:tc>
      </w:tr>
      <w:tr w:rsidR="00B867DF" w:rsidRPr="00B867DF" w14:paraId="7EE9D620" w14:textId="77777777" w:rsidTr="00B867DF">
        <w:trPr>
          <w:trHeight w:val="282"/>
        </w:trPr>
        <w:tc>
          <w:tcPr>
            <w:tcW w:w="797" w:type="dxa"/>
          </w:tcPr>
          <w:p w14:paraId="752B0704" w14:textId="77777777" w:rsidR="00B867DF" w:rsidRPr="00BC25E5" w:rsidRDefault="00B867DF" w:rsidP="00B867DF">
            <w:pPr>
              <w:rPr>
                <w:sz w:val="20"/>
                <w:szCs w:val="20"/>
              </w:rPr>
            </w:pPr>
            <w:r w:rsidRPr="00BC25E5">
              <w:rPr>
                <w:sz w:val="20"/>
                <w:szCs w:val="20"/>
              </w:rPr>
              <w:t>1986</w:t>
            </w:r>
          </w:p>
        </w:tc>
        <w:tc>
          <w:tcPr>
            <w:tcW w:w="533" w:type="dxa"/>
          </w:tcPr>
          <w:p w14:paraId="0EB91E37" w14:textId="77777777" w:rsidR="00B867DF" w:rsidRPr="00BC25E5" w:rsidRDefault="00B867DF" w:rsidP="00B867DF">
            <w:pPr>
              <w:rPr>
                <w:sz w:val="20"/>
                <w:szCs w:val="20"/>
              </w:rPr>
            </w:pPr>
            <w:r w:rsidRPr="00BC25E5">
              <w:rPr>
                <w:sz w:val="20"/>
                <w:szCs w:val="20"/>
              </w:rPr>
              <w:t>1.2</w:t>
            </w:r>
          </w:p>
        </w:tc>
        <w:tc>
          <w:tcPr>
            <w:tcW w:w="534" w:type="dxa"/>
          </w:tcPr>
          <w:p w14:paraId="6EC8DDE6" w14:textId="77777777" w:rsidR="00B867DF" w:rsidRPr="00BC25E5" w:rsidRDefault="00B867DF" w:rsidP="00B867DF">
            <w:pPr>
              <w:rPr>
                <w:sz w:val="20"/>
                <w:szCs w:val="20"/>
              </w:rPr>
            </w:pPr>
            <w:r w:rsidRPr="00BC25E5">
              <w:rPr>
                <w:sz w:val="20"/>
                <w:szCs w:val="20"/>
              </w:rPr>
              <w:t>-3.4</w:t>
            </w:r>
          </w:p>
        </w:tc>
        <w:tc>
          <w:tcPr>
            <w:tcW w:w="598" w:type="dxa"/>
          </w:tcPr>
          <w:p w14:paraId="2AF5AA0E" w14:textId="77777777" w:rsidR="00B867DF" w:rsidRPr="00BC25E5" w:rsidRDefault="00B867DF" w:rsidP="00B867DF">
            <w:pPr>
              <w:rPr>
                <w:sz w:val="20"/>
                <w:szCs w:val="20"/>
              </w:rPr>
            </w:pPr>
            <w:r w:rsidRPr="00BC25E5">
              <w:rPr>
                <w:sz w:val="20"/>
                <w:szCs w:val="20"/>
              </w:rPr>
              <w:t>4.3</w:t>
            </w:r>
          </w:p>
        </w:tc>
        <w:tc>
          <w:tcPr>
            <w:tcW w:w="596" w:type="dxa"/>
          </w:tcPr>
          <w:p w14:paraId="2D89AB56" w14:textId="77777777" w:rsidR="00B867DF" w:rsidRPr="00BC25E5" w:rsidRDefault="00B867DF" w:rsidP="00B867DF">
            <w:pPr>
              <w:rPr>
                <w:sz w:val="20"/>
                <w:szCs w:val="20"/>
              </w:rPr>
            </w:pPr>
            <w:r w:rsidRPr="00BC25E5">
              <w:rPr>
                <w:sz w:val="20"/>
                <w:szCs w:val="20"/>
              </w:rPr>
              <w:t>13.6</w:t>
            </w:r>
          </w:p>
        </w:tc>
        <w:tc>
          <w:tcPr>
            <w:tcW w:w="596" w:type="dxa"/>
          </w:tcPr>
          <w:p w14:paraId="157ECA53" w14:textId="77777777" w:rsidR="00B867DF" w:rsidRPr="00BC25E5" w:rsidRDefault="00B867DF" w:rsidP="00B867DF">
            <w:pPr>
              <w:rPr>
                <w:sz w:val="20"/>
                <w:szCs w:val="20"/>
              </w:rPr>
            </w:pPr>
            <w:r w:rsidRPr="00BC25E5">
              <w:rPr>
                <w:sz w:val="20"/>
                <w:szCs w:val="20"/>
              </w:rPr>
              <w:t>19.4</w:t>
            </w:r>
          </w:p>
        </w:tc>
        <w:tc>
          <w:tcPr>
            <w:tcW w:w="599" w:type="dxa"/>
          </w:tcPr>
          <w:p w14:paraId="3C24A1F4" w14:textId="77777777" w:rsidR="00B867DF" w:rsidRPr="00BC25E5" w:rsidRDefault="00B867DF" w:rsidP="00B867DF">
            <w:pPr>
              <w:rPr>
                <w:sz w:val="20"/>
                <w:szCs w:val="20"/>
              </w:rPr>
            </w:pPr>
            <w:r w:rsidRPr="00BC25E5">
              <w:rPr>
                <w:sz w:val="20"/>
                <w:szCs w:val="20"/>
              </w:rPr>
              <w:t>19.3</w:t>
            </w:r>
          </w:p>
        </w:tc>
        <w:tc>
          <w:tcPr>
            <w:tcW w:w="596" w:type="dxa"/>
          </w:tcPr>
          <w:p w14:paraId="6465D246" w14:textId="77777777" w:rsidR="00B867DF" w:rsidRPr="00BC25E5" w:rsidRDefault="00B867DF" w:rsidP="00B867DF">
            <w:pPr>
              <w:rPr>
                <w:sz w:val="20"/>
                <w:szCs w:val="20"/>
              </w:rPr>
            </w:pPr>
            <w:r w:rsidRPr="00BC25E5">
              <w:rPr>
                <w:sz w:val="20"/>
                <w:szCs w:val="20"/>
              </w:rPr>
              <w:t>20.4</w:t>
            </w:r>
          </w:p>
        </w:tc>
        <w:tc>
          <w:tcPr>
            <w:tcW w:w="596" w:type="dxa"/>
          </w:tcPr>
          <w:p w14:paraId="3140AFF5" w14:textId="77777777" w:rsidR="00B867DF" w:rsidRPr="00BC25E5" w:rsidRDefault="00B867DF" w:rsidP="00B867DF">
            <w:pPr>
              <w:rPr>
                <w:sz w:val="20"/>
                <w:szCs w:val="20"/>
              </w:rPr>
            </w:pPr>
            <w:r w:rsidRPr="00BC25E5">
              <w:rPr>
                <w:sz w:val="20"/>
                <w:szCs w:val="20"/>
              </w:rPr>
              <w:t>22.4</w:t>
            </w:r>
          </w:p>
        </w:tc>
        <w:tc>
          <w:tcPr>
            <w:tcW w:w="598" w:type="dxa"/>
          </w:tcPr>
          <w:p w14:paraId="19AB0C65" w14:textId="77777777" w:rsidR="00B867DF" w:rsidRPr="00BC25E5" w:rsidRDefault="00B867DF" w:rsidP="00B867DF">
            <w:pPr>
              <w:rPr>
                <w:sz w:val="20"/>
                <w:szCs w:val="20"/>
              </w:rPr>
            </w:pPr>
            <w:r w:rsidRPr="00BC25E5">
              <w:rPr>
                <w:sz w:val="20"/>
                <w:szCs w:val="20"/>
              </w:rPr>
              <w:t>16.9</w:t>
            </w:r>
          </w:p>
        </w:tc>
        <w:tc>
          <w:tcPr>
            <w:tcW w:w="596" w:type="dxa"/>
          </w:tcPr>
          <w:p w14:paraId="52072F9E" w14:textId="77777777" w:rsidR="00B867DF" w:rsidRPr="00BC25E5" w:rsidRDefault="00B867DF" w:rsidP="00B867DF">
            <w:pPr>
              <w:rPr>
                <w:sz w:val="20"/>
                <w:szCs w:val="20"/>
              </w:rPr>
            </w:pPr>
            <w:r w:rsidRPr="00BC25E5">
              <w:rPr>
                <w:sz w:val="20"/>
                <w:szCs w:val="20"/>
              </w:rPr>
              <w:t>10.9</w:t>
            </w:r>
          </w:p>
        </w:tc>
        <w:tc>
          <w:tcPr>
            <w:tcW w:w="597" w:type="dxa"/>
          </w:tcPr>
          <w:p w14:paraId="78BAB1B0" w14:textId="77777777" w:rsidR="00B867DF" w:rsidRPr="00BC25E5" w:rsidRDefault="00B867DF" w:rsidP="00B867DF">
            <w:pPr>
              <w:rPr>
                <w:sz w:val="20"/>
                <w:szCs w:val="20"/>
              </w:rPr>
            </w:pPr>
            <w:r w:rsidRPr="00BC25E5">
              <w:rPr>
                <w:sz w:val="20"/>
                <w:szCs w:val="20"/>
              </w:rPr>
              <w:t>5.6</w:t>
            </w:r>
          </w:p>
        </w:tc>
        <w:tc>
          <w:tcPr>
            <w:tcW w:w="534" w:type="dxa"/>
          </w:tcPr>
          <w:p w14:paraId="2D3F9F5B" w14:textId="77777777" w:rsidR="00B867DF" w:rsidRPr="00BC25E5" w:rsidRDefault="00B867DF" w:rsidP="00B867DF">
            <w:pPr>
              <w:rPr>
                <w:sz w:val="20"/>
                <w:szCs w:val="20"/>
              </w:rPr>
            </w:pPr>
            <w:r w:rsidRPr="00BC25E5">
              <w:rPr>
                <w:sz w:val="20"/>
                <w:szCs w:val="20"/>
              </w:rPr>
              <w:t>-0.1</w:t>
            </w:r>
          </w:p>
        </w:tc>
        <w:tc>
          <w:tcPr>
            <w:tcW w:w="743" w:type="dxa"/>
          </w:tcPr>
          <w:p w14:paraId="7CD1279E" w14:textId="77777777" w:rsidR="00B867DF" w:rsidRPr="00BC25E5" w:rsidRDefault="00B867DF" w:rsidP="00B867DF">
            <w:pPr>
              <w:rPr>
                <w:b/>
                <w:sz w:val="20"/>
                <w:szCs w:val="20"/>
              </w:rPr>
            </w:pPr>
            <w:r w:rsidRPr="00BC25E5">
              <w:rPr>
                <w:b/>
                <w:sz w:val="20"/>
                <w:szCs w:val="20"/>
              </w:rPr>
              <w:t>10.9</w:t>
            </w:r>
          </w:p>
        </w:tc>
      </w:tr>
      <w:tr w:rsidR="00B867DF" w:rsidRPr="00B867DF" w14:paraId="19A185E9" w14:textId="77777777" w:rsidTr="00B867DF">
        <w:trPr>
          <w:trHeight w:val="282"/>
        </w:trPr>
        <w:tc>
          <w:tcPr>
            <w:tcW w:w="797" w:type="dxa"/>
          </w:tcPr>
          <w:p w14:paraId="6BC88208" w14:textId="77777777" w:rsidR="00B867DF" w:rsidRPr="00BC25E5" w:rsidRDefault="00B867DF" w:rsidP="00B867DF">
            <w:pPr>
              <w:rPr>
                <w:sz w:val="20"/>
                <w:szCs w:val="20"/>
              </w:rPr>
            </w:pPr>
            <w:r w:rsidRPr="00BC25E5">
              <w:rPr>
                <w:sz w:val="20"/>
                <w:szCs w:val="20"/>
              </w:rPr>
              <w:t>1987</w:t>
            </w:r>
          </w:p>
        </w:tc>
        <w:tc>
          <w:tcPr>
            <w:tcW w:w="533" w:type="dxa"/>
          </w:tcPr>
          <w:p w14:paraId="06316937" w14:textId="77777777" w:rsidR="00B867DF" w:rsidRPr="00BC25E5" w:rsidRDefault="00B867DF" w:rsidP="00B867DF">
            <w:pPr>
              <w:rPr>
                <w:sz w:val="20"/>
                <w:szCs w:val="20"/>
              </w:rPr>
            </w:pPr>
            <w:r w:rsidRPr="00BC25E5">
              <w:rPr>
                <w:sz w:val="20"/>
                <w:szCs w:val="20"/>
              </w:rPr>
              <w:t>-3.4</w:t>
            </w:r>
          </w:p>
        </w:tc>
        <w:tc>
          <w:tcPr>
            <w:tcW w:w="534" w:type="dxa"/>
          </w:tcPr>
          <w:p w14:paraId="309E23A5" w14:textId="77777777" w:rsidR="00B867DF" w:rsidRPr="00BC25E5" w:rsidRDefault="00B867DF" w:rsidP="00B867DF">
            <w:pPr>
              <w:rPr>
                <w:sz w:val="20"/>
                <w:szCs w:val="20"/>
              </w:rPr>
            </w:pPr>
            <w:r w:rsidRPr="00BC25E5">
              <w:rPr>
                <w:sz w:val="20"/>
                <w:szCs w:val="20"/>
              </w:rPr>
              <w:t>1.0</w:t>
            </w:r>
          </w:p>
        </w:tc>
        <w:tc>
          <w:tcPr>
            <w:tcW w:w="598" w:type="dxa"/>
          </w:tcPr>
          <w:p w14:paraId="3DCA416A" w14:textId="77777777" w:rsidR="00B867DF" w:rsidRPr="00BC25E5" w:rsidRDefault="00B867DF" w:rsidP="00B867DF">
            <w:pPr>
              <w:rPr>
                <w:sz w:val="20"/>
                <w:szCs w:val="20"/>
              </w:rPr>
            </w:pPr>
            <w:r w:rsidRPr="00BC25E5">
              <w:rPr>
                <w:sz w:val="20"/>
                <w:szCs w:val="20"/>
              </w:rPr>
              <w:t>0.6</w:t>
            </w:r>
          </w:p>
        </w:tc>
        <w:tc>
          <w:tcPr>
            <w:tcW w:w="596" w:type="dxa"/>
          </w:tcPr>
          <w:p w14:paraId="133C5C7F" w14:textId="77777777" w:rsidR="00B867DF" w:rsidRPr="00BC25E5" w:rsidRDefault="00B867DF" w:rsidP="00B867DF">
            <w:pPr>
              <w:rPr>
                <w:sz w:val="20"/>
                <w:szCs w:val="20"/>
              </w:rPr>
            </w:pPr>
            <w:r w:rsidRPr="00BC25E5">
              <w:rPr>
                <w:sz w:val="20"/>
                <w:szCs w:val="20"/>
              </w:rPr>
              <w:t>11.4</w:t>
            </w:r>
          </w:p>
        </w:tc>
        <w:tc>
          <w:tcPr>
            <w:tcW w:w="596" w:type="dxa"/>
          </w:tcPr>
          <w:p w14:paraId="0DB53793" w14:textId="77777777" w:rsidR="00B867DF" w:rsidRPr="00BC25E5" w:rsidRDefault="00B867DF" w:rsidP="00B867DF">
            <w:pPr>
              <w:rPr>
                <w:sz w:val="20"/>
                <w:szCs w:val="20"/>
              </w:rPr>
            </w:pPr>
            <w:r w:rsidRPr="00BC25E5">
              <w:rPr>
                <w:sz w:val="20"/>
                <w:szCs w:val="20"/>
              </w:rPr>
              <w:t>14.9</w:t>
            </w:r>
          </w:p>
        </w:tc>
        <w:tc>
          <w:tcPr>
            <w:tcW w:w="599" w:type="dxa"/>
          </w:tcPr>
          <w:p w14:paraId="7C21C828" w14:textId="77777777" w:rsidR="00B867DF" w:rsidRPr="00BC25E5" w:rsidRDefault="00B867DF" w:rsidP="00B867DF">
            <w:pPr>
              <w:rPr>
                <w:sz w:val="20"/>
                <w:szCs w:val="20"/>
              </w:rPr>
            </w:pPr>
            <w:r w:rsidRPr="00BC25E5">
              <w:rPr>
                <w:sz w:val="20"/>
                <w:szCs w:val="20"/>
              </w:rPr>
              <w:t>20.1</w:t>
            </w:r>
          </w:p>
        </w:tc>
        <w:tc>
          <w:tcPr>
            <w:tcW w:w="596" w:type="dxa"/>
          </w:tcPr>
          <w:p w14:paraId="3708AADB" w14:textId="77777777" w:rsidR="00B867DF" w:rsidRPr="00BC25E5" w:rsidRDefault="00B867DF" w:rsidP="00B867DF">
            <w:pPr>
              <w:rPr>
                <w:sz w:val="20"/>
                <w:szCs w:val="20"/>
              </w:rPr>
            </w:pPr>
            <w:r w:rsidRPr="00BC25E5">
              <w:rPr>
                <w:sz w:val="20"/>
                <w:szCs w:val="20"/>
              </w:rPr>
              <w:t>24.1</w:t>
            </w:r>
          </w:p>
        </w:tc>
        <w:tc>
          <w:tcPr>
            <w:tcW w:w="596" w:type="dxa"/>
          </w:tcPr>
          <w:p w14:paraId="628F6501" w14:textId="77777777" w:rsidR="00B867DF" w:rsidRPr="00BC25E5" w:rsidRDefault="00B867DF" w:rsidP="00B867DF">
            <w:pPr>
              <w:rPr>
                <w:sz w:val="20"/>
                <w:szCs w:val="20"/>
              </w:rPr>
            </w:pPr>
            <w:r w:rsidRPr="00BC25E5">
              <w:rPr>
                <w:sz w:val="20"/>
                <w:szCs w:val="20"/>
              </w:rPr>
              <w:t>19.9</w:t>
            </w:r>
          </w:p>
        </w:tc>
        <w:tc>
          <w:tcPr>
            <w:tcW w:w="598" w:type="dxa"/>
          </w:tcPr>
          <w:p w14:paraId="3222C236" w14:textId="77777777" w:rsidR="00B867DF" w:rsidRPr="00BC25E5" w:rsidRDefault="00B867DF" w:rsidP="00B867DF">
            <w:pPr>
              <w:rPr>
                <w:sz w:val="20"/>
                <w:szCs w:val="20"/>
              </w:rPr>
            </w:pPr>
            <w:r w:rsidRPr="00BC25E5">
              <w:rPr>
                <w:sz w:val="20"/>
                <w:szCs w:val="20"/>
              </w:rPr>
              <w:t>20.0</w:t>
            </w:r>
          </w:p>
        </w:tc>
        <w:tc>
          <w:tcPr>
            <w:tcW w:w="596" w:type="dxa"/>
          </w:tcPr>
          <w:p w14:paraId="7A816C34" w14:textId="77777777" w:rsidR="00B867DF" w:rsidRPr="00BC25E5" w:rsidRDefault="00B867DF" w:rsidP="00B867DF">
            <w:pPr>
              <w:rPr>
                <w:sz w:val="20"/>
                <w:szCs w:val="20"/>
              </w:rPr>
            </w:pPr>
            <w:r w:rsidRPr="00BC25E5">
              <w:rPr>
                <w:sz w:val="20"/>
                <w:szCs w:val="20"/>
              </w:rPr>
              <w:t>12.4</w:t>
            </w:r>
          </w:p>
        </w:tc>
        <w:tc>
          <w:tcPr>
            <w:tcW w:w="597" w:type="dxa"/>
          </w:tcPr>
          <w:p w14:paraId="5220F7E2" w14:textId="77777777" w:rsidR="00B867DF" w:rsidRPr="00BC25E5" w:rsidRDefault="00B867DF" w:rsidP="00B867DF">
            <w:pPr>
              <w:rPr>
                <w:sz w:val="20"/>
                <w:szCs w:val="20"/>
              </w:rPr>
            </w:pPr>
            <w:r w:rsidRPr="00BC25E5">
              <w:rPr>
                <w:sz w:val="20"/>
                <w:szCs w:val="20"/>
              </w:rPr>
              <w:t>6.5</w:t>
            </w:r>
          </w:p>
        </w:tc>
        <w:tc>
          <w:tcPr>
            <w:tcW w:w="534" w:type="dxa"/>
          </w:tcPr>
          <w:p w14:paraId="55D26FA5" w14:textId="77777777" w:rsidR="00B867DF" w:rsidRPr="00BC25E5" w:rsidRDefault="00B867DF" w:rsidP="00B867DF">
            <w:pPr>
              <w:rPr>
                <w:sz w:val="20"/>
                <w:szCs w:val="20"/>
              </w:rPr>
            </w:pPr>
            <w:r w:rsidRPr="00BC25E5">
              <w:rPr>
                <w:sz w:val="20"/>
                <w:szCs w:val="20"/>
              </w:rPr>
              <w:t>2.0</w:t>
            </w:r>
          </w:p>
        </w:tc>
        <w:tc>
          <w:tcPr>
            <w:tcW w:w="743" w:type="dxa"/>
          </w:tcPr>
          <w:p w14:paraId="0511DEEB" w14:textId="77777777" w:rsidR="00B867DF" w:rsidRPr="00BC25E5" w:rsidRDefault="00B867DF" w:rsidP="00B867DF">
            <w:pPr>
              <w:rPr>
                <w:b/>
                <w:sz w:val="20"/>
                <w:szCs w:val="20"/>
              </w:rPr>
            </w:pPr>
            <w:r w:rsidRPr="00BC25E5">
              <w:rPr>
                <w:b/>
                <w:sz w:val="20"/>
                <w:szCs w:val="20"/>
              </w:rPr>
              <w:t>10.8</w:t>
            </w:r>
          </w:p>
        </w:tc>
      </w:tr>
      <w:tr w:rsidR="00B867DF" w:rsidRPr="00B867DF" w14:paraId="18F95EC8" w14:textId="77777777" w:rsidTr="00B867DF">
        <w:trPr>
          <w:trHeight w:val="282"/>
        </w:trPr>
        <w:tc>
          <w:tcPr>
            <w:tcW w:w="797" w:type="dxa"/>
          </w:tcPr>
          <w:p w14:paraId="649AF962" w14:textId="77777777" w:rsidR="00B867DF" w:rsidRPr="00BC25E5" w:rsidRDefault="00B867DF" w:rsidP="00B867DF">
            <w:pPr>
              <w:rPr>
                <w:sz w:val="20"/>
                <w:szCs w:val="20"/>
              </w:rPr>
            </w:pPr>
            <w:r w:rsidRPr="00BC25E5">
              <w:rPr>
                <w:sz w:val="20"/>
                <w:szCs w:val="20"/>
              </w:rPr>
              <w:t>1988</w:t>
            </w:r>
          </w:p>
        </w:tc>
        <w:tc>
          <w:tcPr>
            <w:tcW w:w="533" w:type="dxa"/>
          </w:tcPr>
          <w:p w14:paraId="285E1838" w14:textId="77777777" w:rsidR="00B867DF" w:rsidRPr="00BC25E5" w:rsidRDefault="00B867DF" w:rsidP="00B867DF">
            <w:pPr>
              <w:rPr>
                <w:sz w:val="20"/>
                <w:szCs w:val="20"/>
              </w:rPr>
            </w:pPr>
            <w:r w:rsidRPr="00BC25E5">
              <w:rPr>
                <w:sz w:val="20"/>
                <w:szCs w:val="20"/>
              </w:rPr>
              <w:t>3.3</w:t>
            </w:r>
          </w:p>
        </w:tc>
        <w:tc>
          <w:tcPr>
            <w:tcW w:w="534" w:type="dxa"/>
          </w:tcPr>
          <w:p w14:paraId="3CD3DA3C" w14:textId="77777777" w:rsidR="00B867DF" w:rsidRPr="00BC25E5" w:rsidRDefault="00B867DF" w:rsidP="00B867DF">
            <w:pPr>
              <w:rPr>
                <w:sz w:val="20"/>
                <w:szCs w:val="20"/>
              </w:rPr>
            </w:pPr>
            <w:r w:rsidRPr="00BC25E5">
              <w:rPr>
                <w:sz w:val="20"/>
                <w:szCs w:val="20"/>
              </w:rPr>
              <w:t>3.8</w:t>
            </w:r>
          </w:p>
        </w:tc>
        <w:tc>
          <w:tcPr>
            <w:tcW w:w="598" w:type="dxa"/>
          </w:tcPr>
          <w:p w14:paraId="26680AFD" w14:textId="77777777" w:rsidR="00B867DF" w:rsidRPr="00BC25E5" w:rsidRDefault="00B867DF" w:rsidP="00B867DF">
            <w:pPr>
              <w:rPr>
                <w:sz w:val="20"/>
                <w:szCs w:val="20"/>
              </w:rPr>
            </w:pPr>
            <w:r w:rsidRPr="00BC25E5">
              <w:rPr>
                <w:sz w:val="20"/>
                <w:szCs w:val="20"/>
              </w:rPr>
              <w:t>5.3</w:t>
            </w:r>
          </w:p>
        </w:tc>
        <w:tc>
          <w:tcPr>
            <w:tcW w:w="596" w:type="dxa"/>
          </w:tcPr>
          <w:p w14:paraId="007A4190" w14:textId="77777777" w:rsidR="00B867DF" w:rsidRPr="00BC25E5" w:rsidRDefault="00B867DF" w:rsidP="00B867DF">
            <w:pPr>
              <w:rPr>
                <w:sz w:val="20"/>
                <w:szCs w:val="20"/>
              </w:rPr>
            </w:pPr>
            <w:r w:rsidRPr="00BC25E5">
              <w:rPr>
                <w:sz w:val="20"/>
                <w:szCs w:val="20"/>
              </w:rPr>
              <w:t>10.4</w:t>
            </w:r>
          </w:p>
        </w:tc>
        <w:tc>
          <w:tcPr>
            <w:tcW w:w="596" w:type="dxa"/>
          </w:tcPr>
          <w:p w14:paraId="6D31E6E2" w14:textId="77777777" w:rsidR="00B867DF" w:rsidRPr="00BC25E5" w:rsidRDefault="00B867DF" w:rsidP="00B867DF">
            <w:pPr>
              <w:rPr>
                <w:sz w:val="20"/>
                <w:szCs w:val="20"/>
              </w:rPr>
            </w:pPr>
            <w:r w:rsidRPr="00BC25E5">
              <w:rPr>
                <w:sz w:val="20"/>
                <w:szCs w:val="20"/>
              </w:rPr>
              <w:t>16.7</w:t>
            </w:r>
          </w:p>
        </w:tc>
        <w:tc>
          <w:tcPr>
            <w:tcW w:w="599" w:type="dxa"/>
          </w:tcPr>
          <w:p w14:paraId="2E736770" w14:textId="77777777" w:rsidR="00B867DF" w:rsidRPr="00BC25E5" w:rsidRDefault="00B867DF" w:rsidP="00B867DF">
            <w:pPr>
              <w:rPr>
                <w:sz w:val="20"/>
                <w:szCs w:val="20"/>
              </w:rPr>
            </w:pPr>
            <w:r w:rsidRPr="00BC25E5">
              <w:rPr>
                <w:sz w:val="20"/>
                <w:szCs w:val="20"/>
              </w:rPr>
              <w:t>19.4</w:t>
            </w:r>
          </w:p>
        </w:tc>
        <w:tc>
          <w:tcPr>
            <w:tcW w:w="596" w:type="dxa"/>
          </w:tcPr>
          <w:p w14:paraId="1C53F1F5" w14:textId="77777777" w:rsidR="00B867DF" w:rsidRPr="00BC25E5" w:rsidRDefault="00B867DF" w:rsidP="00B867DF">
            <w:pPr>
              <w:rPr>
                <w:sz w:val="20"/>
                <w:szCs w:val="20"/>
              </w:rPr>
            </w:pPr>
            <w:r w:rsidRPr="00BC25E5">
              <w:rPr>
                <w:sz w:val="20"/>
                <w:szCs w:val="20"/>
              </w:rPr>
              <w:t>23.4</w:t>
            </w:r>
          </w:p>
        </w:tc>
        <w:tc>
          <w:tcPr>
            <w:tcW w:w="596" w:type="dxa"/>
          </w:tcPr>
          <w:p w14:paraId="5B75F54E" w14:textId="77777777" w:rsidR="00B867DF" w:rsidRPr="00BC25E5" w:rsidRDefault="00B867DF" w:rsidP="00B867DF">
            <w:pPr>
              <w:rPr>
                <w:sz w:val="20"/>
                <w:szCs w:val="20"/>
              </w:rPr>
            </w:pPr>
            <w:r w:rsidRPr="00BC25E5">
              <w:rPr>
                <w:sz w:val="20"/>
                <w:szCs w:val="20"/>
              </w:rPr>
              <w:t>21.8</w:t>
            </w:r>
          </w:p>
        </w:tc>
        <w:tc>
          <w:tcPr>
            <w:tcW w:w="598" w:type="dxa"/>
          </w:tcPr>
          <w:p w14:paraId="57509F1B" w14:textId="77777777" w:rsidR="00B867DF" w:rsidRPr="00BC25E5" w:rsidRDefault="00B867DF" w:rsidP="00B867DF">
            <w:pPr>
              <w:rPr>
                <w:sz w:val="20"/>
                <w:szCs w:val="20"/>
              </w:rPr>
            </w:pPr>
            <w:r w:rsidRPr="00BC25E5">
              <w:rPr>
                <w:sz w:val="20"/>
                <w:szCs w:val="20"/>
              </w:rPr>
              <w:t>17.1</w:t>
            </w:r>
          </w:p>
        </w:tc>
        <w:tc>
          <w:tcPr>
            <w:tcW w:w="596" w:type="dxa"/>
          </w:tcPr>
          <w:p w14:paraId="4AF4AC9E" w14:textId="77777777" w:rsidR="00B867DF" w:rsidRPr="00BC25E5" w:rsidRDefault="00B867DF" w:rsidP="00B867DF">
            <w:pPr>
              <w:rPr>
                <w:sz w:val="20"/>
                <w:szCs w:val="20"/>
              </w:rPr>
            </w:pPr>
            <w:r w:rsidRPr="00BC25E5">
              <w:rPr>
                <w:sz w:val="20"/>
                <w:szCs w:val="20"/>
              </w:rPr>
              <w:t>11.3</w:t>
            </w:r>
          </w:p>
        </w:tc>
        <w:tc>
          <w:tcPr>
            <w:tcW w:w="597" w:type="dxa"/>
          </w:tcPr>
          <w:p w14:paraId="278F1320" w14:textId="77777777" w:rsidR="00B867DF" w:rsidRPr="00BC25E5" w:rsidRDefault="00B867DF" w:rsidP="00B867DF">
            <w:pPr>
              <w:rPr>
                <w:sz w:val="20"/>
                <w:szCs w:val="20"/>
              </w:rPr>
            </w:pPr>
            <w:r w:rsidRPr="00BC25E5">
              <w:rPr>
                <w:sz w:val="20"/>
                <w:szCs w:val="20"/>
              </w:rPr>
              <w:t>1.0</w:t>
            </w:r>
          </w:p>
        </w:tc>
        <w:tc>
          <w:tcPr>
            <w:tcW w:w="534" w:type="dxa"/>
          </w:tcPr>
          <w:p w14:paraId="36DD716A" w14:textId="77777777" w:rsidR="00B867DF" w:rsidRPr="00BC25E5" w:rsidRDefault="00B867DF" w:rsidP="00B867DF">
            <w:pPr>
              <w:rPr>
                <w:sz w:val="20"/>
                <w:szCs w:val="20"/>
              </w:rPr>
            </w:pPr>
            <w:r w:rsidRPr="00BC25E5">
              <w:rPr>
                <w:sz w:val="20"/>
                <w:szCs w:val="20"/>
              </w:rPr>
              <w:t>2.1</w:t>
            </w:r>
          </w:p>
        </w:tc>
        <w:tc>
          <w:tcPr>
            <w:tcW w:w="743" w:type="dxa"/>
          </w:tcPr>
          <w:p w14:paraId="6854D196" w14:textId="77777777" w:rsidR="00B867DF" w:rsidRPr="00BC25E5" w:rsidRDefault="00B867DF" w:rsidP="00B867DF">
            <w:pPr>
              <w:rPr>
                <w:b/>
                <w:sz w:val="20"/>
                <w:szCs w:val="20"/>
              </w:rPr>
            </w:pPr>
            <w:r w:rsidRPr="00BC25E5">
              <w:rPr>
                <w:b/>
                <w:sz w:val="20"/>
                <w:szCs w:val="20"/>
              </w:rPr>
              <w:t>11.3</w:t>
            </w:r>
          </w:p>
        </w:tc>
      </w:tr>
      <w:tr w:rsidR="00B867DF" w:rsidRPr="00B867DF" w14:paraId="315873DF" w14:textId="77777777" w:rsidTr="00B867DF">
        <w:trPr>
          <w:trHeight w:val="282"/>
        </w:trPr>
        <w:tc>
          <w:tcPr>
            <w:tcW w:w="797" w:type="dxa"/>
          </w:tcPr>
          <w:p w14:paraId="31B5D8BA" w14:textId="77777777" w:rsidR="00B867DF" w:rsidRPr="00BC25E5" w:rsidRDefault="00B867DF" w:rsidP="00B867DF">
            <w:pPr>
              <w:rPr>
                <w:sz w:val="20"/>
                <w:szCs w:val="20"/>
              </w:rPr>
            </w:pPr>
            <w:r w:rsidRPr="00BC25E5">
              <w:rPr>
                <w:sz w:val="20"/>
                <w:szCs w:val="20"/>
              </w:rPr>
              <w:t>1989</w:t>
            </w:r>
          </w:p>
        </w:tc>
        <w:tc>
          <w:tcPr>
            <w:tcW w:w="533" w:type="dxa"/>
          </w:tcPr>
          <w:p w14:paraId="284828A5" w14:textId="77777777" w:rsidR="00B867DF" w:rsidRPr="00BC25E5" w:rsidRDefault="00B867DF" w:rsidP="00B867DF">
            <w:pPr>
              <w:rPr>
                <w:sz w:val="20"/>
                <w:szCs w:val="20"/>
              </w:rPr>
            </w:pPr>
            <w:r w:rsidRPr="00BC25E5">
              <w:rPr>
                <w:sz w:val="20"/>
                <w:szCs w:val="20"/>
              </w:rPr>
              <w:t>-0.1</w:t>
            </w:r>
          </w:p>
        </w:tc>
        <w:tc>
          <w:tcPr>
            <w:tcW w:w="534" w:type="dxa"/>
          </w:tcPr>
          <w:p w14:paraId="734C09F2" w14:textId="77777777" w:rsidR="00B867DF" w:rsidRPr="00BC25E5" w:rsidRDefault="00B867DF" w:rsidP="00B867DF">
            <w:pPr>
              <w:rPr>
                <w:sz w:val="20"/>
                <w:szCs w:val="20"/>
              </w:rPr>
            </w:pPr>
            <w:r w:rsidRPr="00BC25E5">
              <w:rPr>
                <w:sz w:val="20"/>
                <w:szCs w:val="20"/>
              </w:rPr>
              <w:t>5.0</w:t>
            </w:r>
          </w:p>
        </w:tc>
        <w:tc>
          <w:tcPr>
            <w:tcW w:w="598" w:type="dxa"/>
          </w:tcPr>
          <w:p w14:paraId="4726781C" w14:textId="77777777" w:rsidR="00B867DF" w:rsidRPr="00BC25E5" w:rsidRDefault="00B867DF" w:rsidP="00B867DF">
            <w:pPr>
              <w:rPr>
                <w:sz w:val="20"/>
                <w:szCs w:val="20"/>
              </w:rPr>
            </w:pPr>
            <w:r w:rsidRPr="00BC25E5">
              <w:rPr>
                <w:sz w:val="20"/>
                <w:szCs w:val="20"/>
              </w:rPr>
              <w:t>10.0</w:t>
            </w:r>
          </w:p>
        </w:tc>
        <w:tc>
          <w:tcPr>
            <w:tcW w:w="596" w:type="dxa"/>
          </w:tcPr>
          <w:p w14:paraId="29DA92EE" w14:textId="77777777" w:rsidR="00B867DF" w:rsidRPr="00BC25E5" w:rsidRDefault="00B867DF" w:rsidP="00B867DF">
            <w:pPr>
              <w:rPr>
                <w:sz w:val="20"/>
                <w:szCs w:val="20"/>
              </w:rPr>
            </w:pPr>
            <w:r w:rsidRPr="00BC25E5">
              <w:rPr>
                <w:sz w:val="20"/>
                <w:szCs w:val="20"/>
              </w:rPr>
              <w:t>13.9</w:t>
            </w:r>
          </w:p>
        </w:tc>
        <w:tc>
          <w:tcPr>
            <w:tcW w:w="596" w:type="dxa"/>
          </w:tcPr>
          <w:p w14:paraId="41437640" w14:textId="77777777" w:rsidR="00B867DF" w:rsidRPr="00BC25E5" w:rsidRDefault="00B867DF" w:rsidP="00B867DF">
            <w:pPr>
              <w:rPr>
                <w:sz w:val="20"/>
                <w:szCs w:val="20"/>
              </w:rPr>
            </w:pPr>
            <w:r w:rsidRPr="00BC25E5">
              <w:rPr>
                <w:sz w:val="20"/>
                <w:szCs w:val="20"/>
              </w:rPr>
              <w:t>15.2</w:t>
            </w:r>
          </w:p>
        </w:tc>
        <w:tc>
          <w:tcPr>
            <w:tcW w:w="599" w:type="dxa"/>
          </w:tcPr>
          <w:p w14:paraId="541C3B28" w14:textId="77777777" w:rsidR="00B867DF" w:rsidRPr="00BC25E5" w:rsidRDefault="00B867DF" w:rsidP="00B867DF">
            <w:pPr>
              <w:rPr>
                <w:sz w:val="20"/>
                <w:szCs w:val="20"/>
              </w:rPr>
            </w:pPr>
            <w:r w:rsidRPr="00BC25E5">
              <w:rPr>
                <w:sz w:val="20"/>
                <w:szCs w:val="20"/>
              </w:rPr>
              <w:t>17.6</w:t>
            </w:r>
          </w:p>
        </w:tc>
        <w:tc>
          <w:tcPr>
            <w:tcW w:w="596" w:type="dxa"/>
          </w:tcPr>
          <w:p w14:paraId="5A16596D" w14:textId="77777777" w:rsidR="00B867DF" w:rsidRPr="00BC25E5" w:rsidRDefault="00B867DF" w:rsidP="00B867DF">
            <w:pPr>
              <w:rPr>
                <w:sz w:val="20"/>
                <w:szCs w:val="20"/>
              </w:rPr>
            </w:pPr>
            <w:r w:rsidRPr="00BC25E5">
              <w:rPr>
                <w:sz w:val="20"/>
                <w:szCs w:val="20"/>
              </w:rPr>
              <w:t>21.6</w:t>
            </w:r>
          </w:p>
        </w:tc>
        <w:tc>
          <w:tcPr>
            <w:tcW w:w="596" w:type="dxa"/>
          </w:tcPr>
          <w:p w14:paraId="26719A05" w14:textId="77777777" w:rsidR="00B867DF" w:rsidRPr="00BC25E5" w:rsidRDefault="00B867DF" w:rsidP="00B867DF">
            <w:pPr>
              <w:rPr>
                <w:sz w:val="20"/>
                <w:szCs w:val="20"/>
              </w:rPr>
            </w:pPr>
            <w:r w:rsidRPr="00BC25E5">
              <w:rPr>
                <w:sz w:val="20"/>
                <w:szCs w:val="20"/>
              </w:rPr>
              <w:t>21.1</w:t>
            </w:r>
          </w:p>
        </w:tc>
        <w:tc>
          <w:tcPr>
            <w:tcW w:w="598" w:type="dxa"/>
          </w:tcPr>
          <w:p w14:paraId="6F2E691C" w14:textId="77777777" w:rsidR="00B867DF" w:rsidRPr="00BC25E5" w:rsidRDefault="00B867DF" w:rsidP="00B867DF">
            <w:pPr>
              <w:rPr>
                <w:sz w:val="20"/>
                <w:szCs w:val="20"/>
              </w:rPr>
            </w:pPr>
            <w:r w:rsidRPr="00BC25E5">
              <w:rPr>
                <w:sz w:val="20"/>
                <w:szCs w:val="20"/>
              </w:rPr>
              <w:t>16.4</w:t>
            </w:r>
          </w:p>
        </w:tc>
        <w:tc>
          <w:tcPr>
            <w:tcW w:w="596" w:type="dxa"/>
          </w:tcPr>
          <w:p w14:paraId="62835952" w14:textId="77777777" w:rsidR="00B867DF" w:rsidRPr="00BC25E5" w:rsidRDefault="00B867DF" w:rsidP="00B867DF">
            <w:pPr>
              <w:rPr>
                <w:sz w:val="20"/>
                <w:szCs w:val="20"/>
              </w:rPr>
            </w:pPr>
            <w:r w:rsidRPr="00BC25E5">
              <w:rPr>
                <w:sz w:val="20"/>
                <w:szCs w:val="20"/>
              </w:rPr>
              <w:t>11.7</w:t>
            </w:r>
          </w:p>
        </w:tc>
        <w:tc>
          <w:tcPr>
            <w:tcW w:w="597" w:type="dxa"/>
          </w:tcPr>
          <w:p w14:paraId="64068C42" w14:textId="77777777" w:rsidR="00B867DF" w:rsidRPr="00BC25E5" w:rsidRDefault="00B867DF" w:rsidP="00B867DF">
            <w:pPr>
              <w:rPr>
                <w:sz w:val="20"/>
                <w:szCs w:val="20"/>
              </w:rPr>
            </w:pPr>
            <w:r w:rsidRPr="00BC25E5">
              <w:rPr>
                <w:sz w:val="20"/>
                <w:szCs w:val="20"/>
              </w:rPr>
              <w:t>5.4</w:t>
            </w:r>
          </w:p>
        </w:tc>
        <w:tc>
          <w:tcPr>
            <w:tcW w:w="534" w:type="dxa"/>
          </w:tcPr>
          <w:p w14:paraId="6A3FA846" w14:textId="77777777" w:rsidR="00B867DF" w:rsidRPr="00BC25E5" w:rsidRDefault="00B867DF" w:rsidP="00B867DF">
            <w:pPr>
              <w:rPr>
                <w:sz w:val="20"/>
                <w:szCs w:val="20"/>
              </w:rPr>
            </w:pPr>
            <w:r w:rsidRPr="00BC25E5">
              <w:rPr>
                <w:sz w:val="20"/>
                <w:szCs w:val="20"/>
              </w:rPr>
              <w:t>3.0</w:t>
            </w:r>
          </w:p>
        </w:tc>
        <w:tc>
          <w:tcPr>
            <w:tcW w:w="743" w:type="dxa"/>
          </w:tcPr>
          <w:p w14:paraId="27277FA4" w14:textId="77777777" w:rsidR="00B867DF" w:rsidRPr="00BC25E5" w:rsidRDefault="00B867DF" w:rsidP="00B867DF">
            <w:pPr>
              <w:rPr>
                <w:b/>
                <w:sz w:val="20"/>
                <w:szCs w:val="20"/>
              </w:rPr>
            </w:pPr>
            <w:r w:rsidRPr="00BC25E5">
              <w:rPr>
                <w:b/>
                <w:sz w:val="20"/>
                <w:szCs w:val="20"/>
              </w:rPr>
              <w:t>11.7</w:t>
            </w:r>
          </w:p>
        </w:tc>
      </w:tr>
      <w:tr w:rsidR="00B867DF" w:rsidRPr="00B867DF" w14:paraId="11666192" w14:textId="77777777" w:rsidTr="00B867DF">
        <w:trPr>
          <w:trHeight w:val="282"/>
        </w:trPr>
        <w:tc>
          <w:tcPr>
            <w:tcW w:w="797" w:type="dxa"/>
          </w:tcPr>
          <w:p w14:paraId="2961FBD1" w14:textId="77777777" w:rsidR="00B867DF" w:rsidRPr="00BC25E5" w:rsidRDefault="00B867DF" w:rsidP="00B867DF">
            <w:pPr>
              <w:rPr>
                <w:sz w:val="20"/>
                <w:szCs w:val="20"/>
              </w:rPr>
            </w:pPr>
            <w:r w:rsidRPr="00BC25E5">
              <w:rPr>
                <w:sz w:val="20"/>
                <w:szCs w:val="20"/>
              </w:rPr>
              <w:t>1990</w:t>
            </w:r>
          </w:p>
        </w:tc>
        <w:tc>
          <w:tcPr>
            <w:tcW w:w="533" w:type="dxa"/>
          </w:tcPr>
          <w:p w14:paraId="2F06578B" w14:textId="77777777" w:rsidR="00B867DF" w:rsidRPr="00BC25E5" w:rsidRDefault="00B867DF" w:rsidP="00B867DF">
            <w:pPr>
              <w:rPr>
                <w:sz w:val="20"/>
                <w:szCs w:val="20"/>
              </w:rPr>
            </w:pPr>
            <w:r w:rsidRPr="00BC25E5">
              <w:rPr>
                <w:sz w:val="20"/>
                <w:szCs w:val="20"/>
              </w:rPr>
              <w:t>0.9</w:t>
            </w:r>
          </w:p>
        </w:tc>
        <w:tc>
          <w:tcPr>
            <w:tcW w:w="534" w:type="dxa"/>
          </w:tcPr>
          <w:p w14:paraId="21594870" w14:textId="77777777" w:rsidR="00B867DF" w:rsidRPr="00BC25E5" w:rsidRDefault="00B867DF" w:rsidP="00B867DF">
            <w:pPr>
              <w:rPr>
                <w:sz w:val="20"/>
                <w:szCs w:val="20"/>
              </w:rPr>
            </w:pPr>
            <w:r w:rsidRPr="00BC25E5">
              <w:rPr>
                <w:sz w:val="20"/>
                <w:szCs w:val="20"/>
              </w:rPr>
              <w:t>6.7</w:t>
            </w:r>
          </w:p>
        </w:tc>
        <w:tc>
          <w:tcPr>
            <w:tcW w:w="598" w:type="dxa"/>
          </w:tcPr>
          <w:p w14:paraId="793CBB76" w14:textId="77777777" w:rsidR="00B867DF" w:rsidRPr="00BC25E5" w:rsidRDefault="00B867DF" w:rsidP="00B867DF">
            <w:pPr>
              <w:rPr>
                <w:sz w:val="20"/>
                <w:szCs w:val="20"/>
              </w:rPr>
            </w:pPr>
            <w:r w:rsidRPr="00BC25E5">
              <w:rPr>
                <w:sz w:val="20"/>
                <w:szCs w:val="20"/>
              </w:rPr>
              <w:t>9.8</w:t>
            </w:r>
          </w:p>
        </w:tc>
        <w:tc>
          <w:tcPr>
            <w:tcW w:w="596" w:type="dxa"/>
          </w:tcPr>
          <w:p w14:paraId="29F0A8B6" w14:textId="77777777" w:rsidR="00B867DF" w:rsidRPr="00BC25E5" w:rsidRDefault="00B867DF" w:rsidP="00B867DF">
            <w:pPr>
              <w:rPr>
                <w:sz w:val="20"/>
                <w:szCs w:val="20"/>
              </w:rPr>
            </w:pPr>
            <w:r w:rsidRPr="00BC25E5">
              <w:rPr>
                <w:sz w:val="20"/>
                <w:szCs w:val="20"/>
              </w:rPr>
              <w:t>11.3</w:t>
            </w:r>
          </w:p>
        </w:tc>
        <w:tc>
          <w:tcPr>
            <w:tcW w:w="596" w:type="dxa"/>
          </w:tcPr>
          <w:p w14:paraId="108517ED" w14:textId="77777777" w:rsidR="00B867DF" w:rsidRPr="00BC25E5" w:rsidRDefault="00B867DF" w:rsidP="00B867DF">
            <w:pPr>
              <w:rPr>
                <w:sz w:val="20"/>
                <w:szCs w:val="20"/>
              </w:rPr>
            </w:pPr>
            <w:r w:rsidRPr="00BC25E5">
              <w:rPr>
                <w:sz w:val="20"/>
                <w:szCs w:val="20"/>
              </w:rPr>
              <w:t>17.5</w:t>
            </w:r>
          </w:p>
        </w:tc>
        <w:tc>
          <w:tcPr>
            <w:tcW w:w="599" w:type="dxa"/>
          </w:tcPr>
          <w:p w14:paraId="5CF38F5A" w14:textId="77777777" w:rsidR="00B867DF" w:rsidRPr="00BC25E5" w:rsidRDefault="00B867DF" w:rsidP="00B867DF">
            <w:pPr>
              <w:rPr>
                <w:sz w:val="20"/>
                <w:szCs w:val="20"/>
              </w:rPr>
            </w:pPr>
            <w:r w:rsidRPr="00BC25E5">
              <w:rPr>
                <w:sz w:val="20"/>
                <w:szCs w:val="20"/>
              </w:rPr>
              <w:t>19.6</w:t>
            </w:r>
          </w:p>
        </w:tc>
        <w:tc>
          <w:tcPr>
            <w:tcW w:w="596" w:type="dxa"/>
          </w:tcPr>
          <w:p w14:paraId="06CF48A4" w14:textId="77777777" w:rsidR="00B867DF" w:rsidRPr="00BC25E5" w:rsidRDefault="00B867DF" w:rsidP="00B867DF">
            <w:pPr>
              <w:rPr>
                <w:sz w:val="20"/>
                <w:szCs w:val="20"/>
              </w:rPr>
            </w:pPr>
            <w:r w:rsidRPr="00BC25E5">
              <w:rPr>
                <w:sz w:val="20"/>
                <w:szCs w:val="20"/>
              </w:rPr>
              <w:t>20.9</w:t>
            </w:r>
          </w:p>
        </w:tc>
        <w:tc>
          <w:tcPr>
            <w:tcW w:w="596" w:type="dxa"/>
          </w:tcPr>
          <w:p w14:paraId="59225FFE" w14:textId="77777777" w:rsidR="00B867DF" w:rsidRPr="00BC25E5" w:rsidRDefault="00B867DF" w:rsidP="00B867DF">
            <w:pPr>
              <w:rPr>
                <w:sz w:val="20"/>
                <w:szCs w:val="20"/>
              </w:rPr>
            </w:pPr>
            <w:r w:rsidRPr="00BC25E5">
              <w:rPr>
                <w:sz w:val="20"/>
                <w:szCs w:val="20"/>
              </w:rPr>
              <w:t>21.4</w:t>
            </w:r>
          </w:p>
        </w:tc>
        <w:tc>
          <w:tcPr>
            <w:tcW w:w="598" w:type="dxa"/>
          </w:tcPr>
          <w:p w14:paraId="16C977C1" w14:textId="77777777" w:rsidR="00B867DF" w:rsidRPr="00BC25E5" w:rsidRDefault="00B867DF" w:rsidP="00B867DF">
            <w:pPr>
              <w:rPr>
                <w:sz w:val="20"/>
                <w:szCs w:val="20"/>
              </w:rPr>
            </w:pPr>
            <w:r w:rsidRPr="00BC25E5">
              <w:rPr>
                <w:sz w:val="20"/>
                <w:szCs w:val="20"/>
              </w:rPr>
              <w:t>15.2</w:t>
            </w:r>
          </w:p>
        </w:tc>
        <w:tc>
          <w:tcPr>
            <w:tcW w:w="596" w:type="dxa"/>
          </w:tcPr>
          <w:p w14:paraId="4A03F0D8" w14:textId="77777777" w:rsidR="00B867DF" w:rsidRPr="00BC25E5" w:rsidRDefault="00B867DF" w:rsidP="00B867DF">
            <w:pPr>
              <w:rPr>
                <w:sz w:val="20"/>
                <w:szCs w:val="20"/>
              </w:rPr>
            </w:pPr>
            <w:r w:rsidRPr="00BC25E5">
              <w:rPr>
                <w:sz w:val="20"/>
                <w:szCs w:val="20"/>
              </w:rPr>
              <w:t>12.5</w:t>
            </w:r>
          </w:p>
        </w:tc>
        <w:tc>
          <w:tcPr>
            <w:tcW w:w="597" w:type="dxa"/>
          </w:tcPr>
          <w:p w14:paraId="143B5E1F" w14:textId="77777777" w:rsidR="00B867DF" w:rsidRPr="00BC25E5" w:rsidRDefault="00B867DF" w:rsidP="00B867DF">
            <w:pPr>
              <w:rPr>
                <w:sz w:val="20"/>
                <w:szCs w:val="20"/>
              </w:rPr>
            </w:pPr>
            <w:r w:rsidRPr="00BC25E5">
              <w:rPr>
                <w:sz w:val="20"/>
                <w:szCs w:val="20"/>
              </w:rPr>
              <w:t>7.0</w:t>
            </w:r>
          </w:p>
        </w:tc>
        <w:tc>
          <w:tcPr>
            <w:tcW w:w="534" w:type="dxa"/>
          </w:tcPr>
          <w:p w14:paraId="449681F6" w14:textId="77777777" w:rsidR="00B867DF" w:rsidRPr="00BC25E5" w:rsidRDefault="00B867DF" w:rsidP="00B867DF">
            <w:pPr>
              <w:rPr>
                <w:sz w:val="20"/>
                <w:szCs w:val="20"/>
              </w:rPr>
            </w:pPr>
            <w:r w:rsidRPr="00BC25E5">
              <w:rPr>
                <w:sz w:val="20"/>
                <w:szCs w:val="20"/>
              </w:rPr>
              <w:t>1.1</w:t>
            </w:r>
          </w:p>
        </w:tc>
        <w:tc>
          <w:tcPr>
            <w:tcW w:w="743" w:type="dxa"/>
          </w:tcPr>
          <w:p w14:paraId="5D0484C5" w14:textId="77777777" w:rsidR="00B867DF" w:rsidRPr="00BC25E5" w:rsidRDefault="00B867DF" w:rsidP="00B867DF">
            <w:pPr>
              <w:rPr>
                <w:b/>
                <w:sz w:val="20"/>
                <w:szCs w:val="20"/>
              </w:rPr>
            </w:pPr>
            <w:r w:rsidRPr="00BC25E5">
              <w:rPr>
                <w:b/>
                <w:sz w:val="20"/>
                <w:szCs w:val="20"/>
              </w:rPr>
              <w:t>12.0</w:t>
            </w:r>
          </w:p>
        </w:tc>
      </w:tr>
      <w:tr w:rsidR="00B867DF" w:rsidRPr="00B867DF" w14:paraId="44CD7956" w14:textId="77777777" w:rsidTr="00B867DF">
        <w:trPr>
          <w:trHeight w:val="282"/>
        </w:trPr>
        <w:tc>
          <w:tcPr>
            <w:tcW w:w="797" w:type="dxa"/>
          </w:tcPr>
          <w:p w14:paraId="1FB9D603" w14:textId="77777777" w:rsidR="00B867DF" w:rsidRPr="00BC25E5" w:rsidRDefault="00B867DF" w:rsidP="00B867DF">
            <w:pPr>
              <w:rPr>
                <w:sz w:val="20"/>
                <w:szCs w:val="20"/>
              </w:rPr>
            </w:pPr>
            <w:r w:rsidRPr="00BC25E5">
              <w:rPr>
                <w:sz w:val="20"/>
                <w:szCs w:val="20"/>
              </w:rPr>
              <w:t>1991</w:t>
            </w:r>
          </w:p>
        </w:tc>
        <w:tc>
          <w:tcPr>
            <w:tcW w:w="533" w:type="dxa"/>
          </w:tcPr>
          <w:p w14:paraId="3753FEDE" w14:textId="77777777" w:rsidR="00B867DF" w:rsidRPr="00BC25E5" w:rsidRDefault="00B867DF" w:rsidP="00B867DF">
            <w:pPr>
              <w:rPr>
                <w:sz w:val="20"/>
                <w:szCs w:val="20"/>
              </w:rPr>
            </w:pPr>
            <w:r w:rsidRPr="00BC25E5">
              <w:rPr>
                <w:sz w:val="20"/>
                <w:szCs w:val="20"/>
              </w:rPr>
              <w:t>1.5</w:t>
            </w:r>
          </w:p>
        </w:tc>
        <w:tc>
          <w:tcPr>
            <w:tcW w:w="534" w:type="dxa"/>
          </w:tcPr>
          <w:p w14:paraId="2C6552F5" w14:textId="77777777" w:rsidR="00B867DF" w:rsidRPr="00BC25E5" w:rsidRDefault="00B867DF" w:rsidP="00B867DF">
            <w:pPr>
              <w:rPr>
                <w:sz w:val="20"/>
                <w:szCs w:val="20"/>
              </w:rPr>
            </w:pPr>
            <w:r w:rsidRPr="00BC25E5">
              <w:rPr>
                <w:sz w:val="20"/>
                <w:szCs w:val="20"/>
              </w:rPr>
              <w:t>-1.9</w:t>
            </w:r>
          </w:p>
        </w:tc>
        <w:tc>
          <w:tcPr>
            <w:tcW w:w="598" w:type="dxa"/>
          </w:tcPr>
          <w:p w14:paraId="462C3F58" w14:textId="77777777" w:rsidR="00B867DF" w:rsidRPr="00BC25E5" w:rsidRDefault="00B867DF" w:rsidP="00B867DF">
            <w:pPr>
              <w:rPr>
                <w:sz w:val="20"/>
                <w:szCs w:val="20"/>
              </w:rPr>
            </w:pPr>
            <w:r w:rsidRPr="00BC25E5">
              <w:rPr>
                <w:sz w:val="20"/>
                <w:szCs w:val="20"/>
              </w:rPr>
              <w:t>9.1</w:t>
            </w:r>
          </w:p>
        </w:tc>
        <w:tc>
          <w:tcPr>
            <w:tcW w:w="596" w:type="dxa"/>
          </w:tcPr>
          <w:p w14:paraId="2A86F19B" w14:textId="77777777" w:rsidR="00B867DF" w:rsidRPr="00BC25E5" w:rsidRDefault="00B867DF" w:rsidP="00B867DF">
            <w:pPr>
              <w:rPr>
                <w:sz w:val="20"/>
                <w:szCs w:val="20"/>
              </w:rPr>
            </w:pPr>
            <w:r w:rsidRPr="00BC25E5">
              <w:rPr>
                <w:sz w:val="20"/>
                <w:szCs w:val="20"/>
              </w:rPr>
              <w:t>9.5</w:t>
            </w:r>
          </w:p>
        </w:tc>
        <w:tc>
          <w:tcPr>
            <w:tcW w:w="596" w:type="dxa"/>
          </w:tcPr>
          <w:p w14:paraId="15EF8A99" w14:textId="77777777" w:rsidR="00B867DF" w:rsidRPr="00BC25E5" w:rsidRDefault="00B867DF" w:rsidP="00B867DF">
            <w:pPr>
              <w:rPr>
                <w:sz w:val="20"/>
                <w:szCs w:val="20"/>
              </w:rPr>
            </w:pPr>
            <w:r w:rsidRPr="00BC25E5">
              <w:rPr>
                <w:sz w:val="20"/>
                <w:szCs w:val="20"/>
              </w:rPr>
              <w:t>13.1</w:t>
            </w:r>
          </w:p>
        </w:tc>
        <w:tc>
          <w:tcPr>
            <w:tcW w:w="599" w:type="dxa"/>
          </w:tcPr>
          <w:p w14:paraId="21A4C768" w14:textId="77777777" w:rsidR="00B867DF" w:rsidRPr="00BC25E5" w:rsidRDefault="00B867DF" w:rsidP="00B867DF">
            <w:pPr>
              <w:rPr>
                <w:sz w:val="20"/>
                <w:szCs w:val="20"/>
              </w:rPr>
            </w:pPr>
            <w:r w:rsidRPr="00BC25E5">
              <w:rPr>
                <w:sz w:val="20"/>
                <w:szCs w:val="20"/>
              </w:rPr>
              <w:t>20.4</w:t>
            </w:r>
          </w:p>
        </w:tc>
        <w:tc>
          <w:tcPr>
            <w:tcW w:w="596" w:type="dxa"/>
          </w:tcPr>
          <w:p w14:paraId="4982A09F" w14:textId="77777777" w:rsidR="00B867DF" w:rsidRPr="00BC25E5" w:rsidRDefault="00B867DF" w:rsidP="00B867DF">
            <w:pPr>
              <w:rPr>
                <w:sz w:val="20"/>
                <w:szCs w:val="20"/>
              </w:rPr>
            </w:pPr>
            <w:r w:rsidRPr="00BC25E5">
              <w:rPr>
                <w:sz w:val="20"/>
                <w:szCs w:val="20"/>
              </w:rPr>
              <w:t>22.1</w:t>
            </w:r>
          </w:p>
        </w:tc>
        <w:tc>
          <w:tcPr>
            <w:tcW w:w="596" w:type="dxa"/>
          </w:tcPr>
          <w:p w14:paraId="3358C450" w14:textId="77777777" w:rsidR="00B867DF" w:rsidRPr="00BC25E5" w:rsidRDefault="00B867DF" w:rsidP="00B867DF">
            <w:pPr>
              <w:rPr>
                <w:sz w:val="20"/>
                <w:szCs w:val="20"/>
              </w:rPr>
            </w:pPr>
            <w:r w:rsidRPr="00BC25E5">
              <w:rPr>
                <w:sz w:val="20"/>
                <w:szCs w:val="20"/>
              </w:rPr>
              <w:t>20.7</w:t>
            </w:r>
          </w:p>
        </w:tc>
        <w:tc>
          <w:tcPr>
            <w:tcW w:w="598" w:type="dxa"/>
          </w:tcPr>
          <w:p w14:paraId="6F6FEEA7" w14:textId="77777777" w:rsidR="00B867DF" w:rsidRPr="00BC25E5" w:rsidRDefault="00B867DF" w:rsidP="00B867DF">
            <w:pPr>
              <w:rPr>
                <w:sz w:val="20"/>
                <w:szCs w:val="20"/>
              </w:rPr>
            </w:pPr>
            <w:r w:rsidRPr="00BC25E5">
              <w:rPr>
                <w:sz w:val="20"/>
                <w:szCs w:val="20"/>
              </w:rPr>
              <w:t>17.9</w:t>
            </w:r>
          </w:p>
        </w:tc>
        <w:tc>
          <w:tcPr>
            <w:tcW w:w="596" w:type="dxa"/>
          </w:tcPr>
          <w:p w14:paraId="34236259" w14:textId="77777777" w:rsidR="00B867DF" w:rsidRPr="00BC25E5" w:rsidRDefault="00B867DF" w:rsidP="00B867DF">
            <w:pPr>
              <w:rPr>
                <w:sz w:val="20"/>
                <w:szCs w:val="20"/>
              </w:rPr>
            </w:pPr>
            <w:r w:rsidRPr="00BC25E5">
              <w:rPr>
                <w:sz w:val="20"/>
                <w:szCs w:val="20"/>
              </w:rPr>
              <w:t>10.1</w:t>
            </w:r>
          </w:p>
        </w:tc>
        <w:tc>
          <w:tcPr>
            <w:tcW w:w="597" w:type="dxa"/>
          </w:tcPr>
          <w:p w14:paraId="4C80B68A" w14:textId="77777777" w:rsidR="00B867DF" w:rsidRPr="00BC25E5" w:rsidRDefault="00B867DF" w:rsidP="00B867DF">
            <w:pPr>
              <w:rPr>
                <w:sz w:val="20"/>
                <w:szCs w:val="20"/>
              </w:rPr>
            </w:pPr>
            <w:r w:rsidRPr="00BC25E5">
              <w:rPr>
                <w:sz w:val="20"/>
                <w:szCs w:val="20"/>
              </w:rPr>
              <w:t>6.8</w:t>
            </w:r>
          </w:p>
        </w:tc>
        <w:tc>
          <w:tcPr>
            <w:tcW w:w="534" w:type="dxa"/>
          </w:tcPr>
          <w:p w14:paraId="00E7AD8B" w14:textId="77777777" w:rsidR="00B867DF" w:rsidRPr="00BC25E5" w:rsidRDefault="00B867DF" w:rsidP="00B867DF">
            <w:pPr>
              <w:rPr>
                <w:sz w:val="20"/>
                <w:szCs w:val="20"/>
              </w:rPr>
            </w:pPr>
            <w:r w:rsidRPr="00BC25E5">
              <w:rPr>
                <w:sz w:val="20"/>
                <w:szCs w:val="20"/>
              </w:rPr>
              <w:t>-1.3</w:t>
            </w:r>
          </w:p>
        </w:tc>
        <w:tc>
          <w:tcPr>
            <w:tcW w:w="743" w:type="dxa"/>
          </w:tcPr>
          <w:p w14:paraId="52F96611" w14:textId="77777777" w:rsidR="00B867DF" w:rsidRPr="00BC25E5" w:rsidRDefault="00B867DF" w:rsidP="00B867DF">
            <w:pPr>
              <w:rPr>
                <w:b/>
                <w:sz w:val="20"/>
                <w:szCs w:val="20"/>
              </w:rPr>
            </w:pPr>
            <w:r w:rsidRPr="00BC25E5">
              <w:rPr>
                <w:b/>
                <w:sz w:val="20"/>
                <w:szCs w:val="20"/>
              </w:rPr>
              <w:t>10.7</w:t>
            </w:r>
          </w:p>
        </w:tc>
      </w:tr>
      <w:tr w:rsidR="00B867DF" w:rsidRPr="00B867DF" w14:paraId="367C0051" w14:textId="77777777" w:rsidTr="00B867DF">
        <w:trPr>
          <w:trHeight w:val="283"/>
        </w:trPr>
        <w:tc>
          <w:tcPr>
            <w:tcW w:w="797" w:type="dxa"/>
          </w:tcPr>
          <w:p w14:paraId="19B4B169" w14:textId="77777777" w:rsidR="00B867DF" w:rsidRPr="00BC25E5" w:rsidRDefault="00B867DF" w:rsidP="00B867DF">
            <w:pPr>
              <w:rPr>
                <w:sz w:val="20"/>
                <w:szCs w:val="20"/>
              </w:rPr>
            </w:pPr>
            <w:r w:rsidRPr="00BC25E5">
              <w:rPr>
                <w:sz w:val="20"/>
                <w:szCs w:val="20"/>
              </w:rPr>
              <w:t>1992</w:t>
            </w:r>
          </w:p>
        </w:tc>
        <w:tc>
          <w:tcPr>
            <w:tcW w:w="533" w:type="dxa"/>
          </w:tcPr>
          <w:p w14:paraId="4406C277" w14:textId="77777777" w:rsidR="00B867DF" w:rsidRPr="00BC25E5" w:rsidRDefault="00B867DF" w:rsidP="00B867DF">
            <w:pPr>
              <w:rPr>
                <w:sz w:val="20"/>
                <w:szCs w:val="20"/>
              </w:rPr>
            </w:pPr>
            <w:r w:rsidRPr="00BC25E5">
              <w:rPr>
                <w:sz w:val="20"/>
                <w:szCs w:val="20"/>
              </w:rPr>
              <w:t>1.1</w:t>
            </w:r>
          </w:p>
        </w:tc>
        <w:tc>
          <w:tcPr>
            <w:tcW w:w="534" w:type="dxa"/>
          </w:tcPr>
          <w:p w14:paraId="525F2758" w14:textId="77777777" w:rsidR="00B867DF" w:rsidRPr="00BC25E5" w:rsidRDefault="00B867DF" w:rsidP="00B867DF">
            <w:pPr>
              <w:rPr>
                <w:sz w:val="20"/>
                <w:szCs w:val="20"/>
              </w:rPr>
            </w:pPr>
            <w:r w:rsidRPr="00BC25E5">
              <w:rPr>
                <w:sz w:val="20"/>
                <w:szCs w:val="20"/>
              </w:rPr>
              <w:t>4.0</w:t>
            </w:r>
          </w:p>
        </w:tc>
        <w:tc>
          <w:tcPr>
            <w:tcW w:w="598" w:type="dxa"/>
          </w:tcPr>
          <w:p w14:paraId="27754C30" w14:textId="77777777" w:rsidR="00B867DF" w:rsidRPr="00BC25E5" w:rsidRDefault="00B867DF" w:rsidP="00B867DF">
            <w:pPr>
              <w:rPr>
                <w:sz w:val="20"/>
                <w:szCs w:val="20"/>
              </w:rPr>
            </w:pPr>
            <w:r w:rsidRPr="00BC25E5">
              <w:rPr>
                <w:sz w:val="20"/>
                <w:szCs w:val="20"/>
              </w:rPr>
              <w:t>7.2</w:t>
            </w:r>
          </w:p>
        </w:tc>
        <w:tc>
          <w:tcPr>
            <w:tcW w:w="596" w:type="dxa"/>
          </w:tcPr>
          <w:p w14:paraId="59F89285" w14:textId="77777777" w:rsidR="00B867DF" w:rsidRPr="00BC25E5" w:rsidRDefault="00B867DF" w:rsidP="00B867DF">
            <w:pPr>
              <w:rPr>
                <w:sz w:val="20"/>
                <w:szCs w:val="20"/>
              </w:rPr>
            </w:pPr>
            <w:r w:rsidRPr="00BC25E5">
              <w:rPr>
                <w:sz w:val="20"/>
                <w:szCs w:val="20"/>
              </w:rPr>
              <w:t>12.4</w:t>
            </w:r>
          </w:p>
        </w:tc>
        <w:tc>
          <w:tcPr>
            <w:tcW w:w="596" w:type="dxa"/>
          </w:tcPr>
          <w:p w14:paraId="3019E44A" w14:textId="77777777" w:rsidR="00B867DF" w:rsidRPr="00BC25E5" w:rsidRDefault="00B867DF" w:rsidP="00B867DF">
            <w:pPr>
              <w:rPr>
                <w:sz w:val="20"/>
                <w:szCs w:val="20"/>
              </w:rPr>
            </w:pPr>
            <w:r w:rsidRPr="00BC25E5">
              <w:rPr>
                <w:sz w:val="20"/>
                <w:szCs w:val="20"/>
              </w:rPr>
              <w:t>17.3</w:t>
            </w:r>
          </w:p>
        </w:tc>
        <w:tc>
          <w:tcPr>
            <w:tcW w:w="599" w:type="dxa"/>
          </w:tcPr>
          <w:p w14:paraId="6C57BAE7" w14:textId="77777777" w:rsidR="00B867DF" w:rsidRPr="00BC25E5" w:rsidRDefault="00B867DF" w:rsidP="00B867DF">
            <w:pPr>
              <w:rPr>
                <w:sz w:val="20"/>
                <w:szCs w:val="20"/>
              </w:rPr>
            </w:pPr>
            <w:r w:rsidRPr="00BC25E5">
              <w:rPr>
                <w:sz w:val="20"/>
                <w:szCs w:val="20"/>
              </w:rPr>
              <w:t>19.9</w:t>
            </w:r>
          </w:p>
        </w:tc>
        <w:tc>
          <w:tcPr>
            <w:tcW w:w="596" w:type="dxa"/>
          </w:tcPr>
          <w:p w14:paraId="7CAA2FD1" w14:textId="77777777" w:rsidR="00B867DF" w:rsidRPr="00BC25E5" w:rsidRDefault="00B867DF" w:rsidP="00B867DF">
            <w:pPr>
              <w:rPr>
                <w:sz w:val="20"/>
                <w:szCs w:val="20"/>
              </w:rPr>
            </w:pPr>
            <w:r w:rsidRPr="00BC25E5">
              <w:rPr>
                <w:sz w:val="20"/>
                <w:szCs w:val="20"/>
              </w:rPr>
              <w:t>22.1</w:t>
            </w:r>
          </w:p>
        </w:tc>
        <w:tc>
          <w:tcPr>
            <w:tcW w:w="596" w:type="dxa"/>
          </w:tcPr>
          <w:p w14:paraId="27F96787" w14:textId="77777777" w:rsidR="00B867DF" w:rsidRPr="00BC25E5" w:rsidRDefault="00B867DF" w:rsidP="00B867DF">
            <w:pPr>
              <w:rPr>
                <w:sz w:val="20"/>
                <w:szCs w:val="20"/>
              </w:rPr>
            </w:pPr>
            <w:r w:rsidRPr="00BC25E5">
              <w:rPr>
                <w:sz w:val="20"/>
                <w:szCs w:val="20"/>
              </w:rPr>
              <w:t>25.4</w:t>
            </w:r>
          </w:p>
        </w:tc>
        <w:tc>
          <w:tcPr>
            <w:tcW w:w="598" w:type="dxa"/>
          </w:tcPr>
          <w:p w14:paraId="26057099" w14:textId="77777777" w:rsidR="00B867DF" w:rsidRPr="00BC25E5" w:rsidRDefault="00B867DF" w:rsidP="00B867DF">
            <w:pPr>
              <w:rPr>
                <w:sz w:val="20"/>
                <w:szCs w:val="20"/>
              </w:rPr>
            </w:pPr>
            <w:r w:rsidRPr="00BC25E5">
              <w:rPr>
                <w:sz w:val="20"/>
                <w:szCs w:val="20"/>
              </w:rPr>
              <w:t>17.0</w:t>
            </w:r>
          </w:p>
        </w:tc>
        <w:tc>
          <w:tcPr>
            <w:tcW w:w="596" w:type="dxa"/>
          </w:tcPr>
          <w:p w14:paraId="39BD6D28" w14:textId="77777777" w:rsidR="00B867DF" w:rsidRPr="00BC25E5" w:rsidRDefault="00B867DF" w:rsidP="00B867DF">
            <w:pPr>
              <w:rPr>
                <w:sz w:val="20"/>
                <w:szCs w:val="20"/>
              </w:rPr>
            </w:pPr>
            <w:r w:rsidRPr="00BC25E5">
              <w:rPr>
                <w:sz w:val="20"/>
                <w:szCs w:val="20"/>
              </w:rPr>
              <w:t>11.6</w:t>
            </w:r>
          </w:p>
        </w:tc>
        <w:tc>
          <w:tcPr>
            <w:tcW w:w="597" w:type="dxa"/>
          </w:tcPr>
          <w:p w14:paraId="33116DA0" w14:textId="77777777" w:rsidR="00B867DF" w:rsidRPr="00BC25E5" w:rsidRDefault="00B867DF" w:rsidP="00B867DF">
            <w:pPr>
              <w:rPr>
                <w:sz w:val="20"/>
                <w:szCs w:val="20"/>
              </w:rPr>
            </w:pPr>
            <w:r w:rsidRPr="00BC25E5">
              <w:rPr>
                <w:sz w:val="20"/>
                <w:szCs w:val="20"/>
              </w:rPr>
              <w:t>7.9</w:t>
            </w:r>
          </w:p>
        </w:tc>
        <w:tc>
          <w:tcPr>
            <w:tcW w:w="534" w:type="dxa"/>
          </w:tcPr>
          <w:p w14:paraId="3EA761A6" w14:textId="77777777" w:rsidR="00B867DF" w:rsidRPr="00BC25E5" w:rsidRDefault="00B867DF" w:rsidP="00B867DF">
            <w:pPr>
              <w:rPr>
                <w:sz w:val="20"/>
                <w:szCs w:val="20"/>
              </w:rPr>
            </w:pPr>
            <w:r w:rsidRPr="00BC25E5">
              <w:rPr>
                <w:sz w:val="20"/>
                <w:szCs w:val="20"/>
              </w:rPr>
              <w:t>0.9</w:t>
            </w:r>
          </w:p>
        </w:tc>
        <w:tc>
          <w:tcPr>
            <w:tcW w:w="743" w:type="dxa"/>
          </w:tcPr>
          <w:p w14:paraId="365A04EE" w14:textId="77777777" w:rsidR="00B867DF" w:rsidRPr="00BC25E5" w:rsidRDefault="00B867DF" w:rsidP="00B867DF">
            <w:pPr>
              <w:rPr>
                <w:b/>
                <w:sz w:val="20"/>
                <w:szCs w:val="20"/>
              </w:rPr>
            </w:pPr>
            <w:r w:rsidRPr="00BC25E5">
              <w:rPr>
                <w:b/>
                <w:sz w:val="20"/>
                <w:szCs w:val="20"/>
              </w:rPr>
              <w:t>12.2</w:t>
            </w:r>
          </w:p>
        </w:tc>
      </w:tr>
      <w:tr w:rsidR="00B867DF" w:rsidRPr="00B867DF" w14:paraId="66035F54" w14:textId="77777777" w:rsidTr="00B867DF">
        <w:trPr>
          <w:trHeight w:val="282"/>
        </w:trPr>
        <w:tc>
          <w:tcPr>
            <w:tcW w:w="797" w:type="dxa"/>
          </w:tcPr>
          <w:p w14:paraId="4E2505CE" w14:textId="77777777" w:rsidR="00B867DF" w:rsidRPr="00BC25E5" w:rsidRDefault="00B867DF" w:rsidP="00B867DF">
            <w:pPr>
              <w:rPr>
                <w:sz w:val="20"/>
                <w:szCs w:val="20"/>
              </w:rPr>
            </w:pPr>
            <w:r w:rsidRPr="00BC25E5">
              <w:rPr>
                <w:sz w:val="20"/>
                <w:szCs w:val="20"/>
              </w:rPr>
              <w:t>1993</w:t>
            </w:r>
          </w:p>
        </w:tc>
        <w:tc>
          <w:tcPr>
            <w:tcW w:w="533" w:type="dxa"/>
          </w:tcPr>
          <w:p w14:paraId="7D5C9CA1" w14:textId="77777777" w:rsidR="00B867DF" w:rsidRPr="00BC25E5" w:rsidRDefault="00B867DF" w:rsidP="00B867DF">
            <w:pPr>
              <w:rPr>
                <w:sz w:val="20"/>
                <w:szCs w:val="20"/>
              </w:rPr>
            </w:pPr>
            <w:r w:rsidRPr="00BC25E5">
              <w:rPr>
                <w:sz w:val="20"/>
                <w:szCs w:val="20"/>
              </w:rPr>
              <w:t>0.2</w:t>
            </w:r>
          </w:p>
        </w:tc>
        <w:tc>
          <w:tcPr>
            <w:tcW w:w="534" w:type="dxa"/>
          </w:tcPr>
          <w:p w14:paraId="64F1C2CC" w14:textId="77777777" w:rsidR="00B867DF" w:rsidRPr="00BC25E5" w:rsidRDefault="00B867DF" w:rsidP="00B867DF">
            <w:pPr>
              <w:rPr>
                <w:sz w:val="20"/>
                <w:szCs w:val="20"/>
              </w:rPr>
            </w:pPr>
            <w:r w:rsidRPr="00BC25E5">
              <w:rPr>
                <w:sz w:val="20"/>
                <w:szCs w:val="20"/>
              </w:rPr>
              <w:t>-0.8</w:t>
            </w:r>
          </w:p>
        </w:tc>
        <w:tc>
          <w:tcPr>
            <w:tcW w:w="598" w:type="dxa"/>
          </w:tcPr>
          <w:p w14:paraId="29CB051F" w14:textId="77777777" w:rsidR="00B867DF" w:rsidRPr="00BC25E5" w:rsidRDefault="00B867DF" w:rsidP="00B867DF">
            <w:pPr>
              <w:rPr>
                <w:sz w:val="20"/>
                <w:szCs w:val="20"/>
              </w:rPr>
            </w:pPr>
            <w:r w:rsidRPr="00BC25E5">
              <w:rPr>
                <w:sz w:val="20"/>
                <w:szCs w:val="20"/>
              </w:rPr>
              <w:t>5.3</w:t>
            </w:r>
          </w:p>
        </w:tc>
        <w:tc>
          <w:tcPr>
            <w:tcW w:w="596" w:type="dxa"/>
          </w:tcPr>
          <w:p w14:paraId="6C903726" w14:textId="77777777" w:rsidR="00B867DF" w:rsidRPr="00BC25E5" w:rsidRDefault="00B867DF" w:rsidP="00B867DF">
            <w:pPr>
              <w:rPr>
                <w:sz w:val="20"/>
                <w:szCs w:val="20"/>
              </w:rPr>
            </w:pPr>
            <w:r w:rsidRPr="00BC25E5">
              <w:rPr>
                <w:sz w:val="20"/>
                <w:szCs w:val="20"/>
              </w:rPr>
              <w:t>12.1</w:t>
            </w:r>
          </w:p>
        </w:tc>
        <w:tc>
          <w:tcPr>
            <w:tcW w:w="596" w:type="dxa"/>
          </w:tcPr>
          <w:p w14:paraId="73A0922E" w14:textId="77777777" w:rsidR="00B867DF" w:rsidRPr="00BC25E5" w:rsidRDefault="00B867DF" w:rsidP="00B867DF">
            <w:pPr>
              <w:rPr>
                <w:sz w:val="20"/>
                <w:szCs w:val="20"/>
              </w:rPr>
            </w:pPr>
            <w:r w:rsidRPr="00BC25E5">
              <w:rPr>
                <w:sz w:val="20"/>
                <w:szCs w:val="20"/>
              </w:rPr>
              <w:t>19.3</w:t>
            </w:r>
          </w:p>
        </w:tc>
        <w:tc>
          <w:tcPr>
            <w:tcW w:w="599" w:type="dxa"/>
          </w:tcPr>
          <w:p w14:paraId="7214E5C5" w14:textId="77777777" w:rsidR="00B867DF" w:rsidRPr="00BC25E5" w:rsidRDefault="00B867DF" w:rsidP="00B867DF">
            <w:pPr>
              <w:rPr>
                <w:sz w:val="20"/>
                <w:szCs w:val="20"/>
              </w:rPr>
            </w:pPr>
            <w:r w:rsidRPr="00BC25E5">
              <w:rPr>
                <w:sz w:val="20"/>
                <w:szCs w:val="20"/>
              </w:rPr>
              <w:t>20.2</w:t>
            </w:r>
          </w:p>
        </w:tc>
        <w:tc>
          <w:tcPr>
            <w:tcW w:w="596" w:type="dxa"/>
          </w:tcPr>
          <w:p w14:paraId="26BFA889" w14:textId="77777777" w:rsidR="00B867DF" w:rsidRPr="00BC25E5" w:rsidRDefault="00B867DF" w:rsidP="00B867DF">
            <w:pPr>
              <w:rPr>
                <w:sz w:val="20"/>
                <w:szCs w:val="20"/>
              </w:rPr>
            </w:pPr>
            <w:r w:rsidRPr="00BC25E5">
              <w:rPr>
                <w:sz w:val="20"/>
                <w:szCs w:val="20"/>
              </w:rPr>
              <w:t>21.6</w:t>
            </w:r>
          </w:p>
        </w:tc>
        <w:tc>
          <w:tcPr>
            <w:tcW w:w="596" w:type="dxa"/>
          </w:tcPr>
          <w:p w14:paraId="21B14DE3" w14:textId="77777777" w:rsidR="00B867DF" w:rsidRPr="00BC25E5" w:rsidRDefault="00B867DF" w:rsidP="00B867DF">
            <w:pPr>
              <w:rPr>
                <w:sz w:val="20"/>
                <w:szCs w:val="20"/>
              </w:rPr>
            </w:pPr>
            <w:r w:rsidRPr="00BC25E5">
              <w:rPr>
                <w:sz w:val="20"/>
                <w:szCs w:val="20"/>
              </w:rPr>
              <w:t>21.9</w:t>
            </w:r>
          </w:p>
        </w:tc>
        <w:tc>
          <w:tcPr>
            <w:tcW w:w="598" w:type="dxa"/>
          </w:tcPr>
          <w:p w14:paraId="2A05C732" w14:textId="77777777" w:rsidR="00B867DF" w:rsidRPr="00BC25E5" w:rsidRDefault="00B867DF" w:rsidP="00B867DF">
            <w:pPr>
              <w:rPr>
                <w:sz w:val="20"/>
                <w:szCs w:val="20"/>
              </w:rPr>
            </w:pPr>
            <w:r w:rsidRPr="00BC25E5">
              <w:rPr>
                <w:sz w:val="20"/>
                <w:szCs w:val="20"/>
              </w:rPr>
              <w:t>16.8</w:t>
            </w:r>
          </w:p>
        </w:tc>
        <w:tc>
          <w:tcPr>
            <w:tcW w:w="596" w:type="dxa"/>
          </w:tcPr>
          <w:p w14:paraId="3AB798D0" w14:textId="77777777" w:rsidR="00B867DF" w:rsidRPr="00BC25E5" w:rsidRDefault="00B867DF" w:rsidP="00B867DF">
            <w:pPr>
              <w:rPr>
                <w:sz w:val="20"/>
                <w:szCs w:val="20"/>
              </w:rPr>
            </w:pPr>
            <w:r w:rsidRPr="00BC25E5">
              <w:rPr>
                <w:sz w:val="20"/>
                <w:szCs w:val="20"/>
              </w:rPr>
              <w:t>13.3</w:t>
            </w:r>
          </w:p>
        </w:tc>
        <w:tc>
          <w:tcPr>
            <w:tcW w:w="597" w:type="dxa"/>
          </w:tcPr>
          <w:p w14:paraId="306E40A0" w14:textId="77777777" w:rsidR="00B867DF" w:rsidRPr="00BC25E5" w:rsidRDefault="00B867DF" w:rsidP="00B867DF">
            <w:pPr>
              <w:rPr>
                <w:sz w:val="20"/>
                <w:szCs w:val="20"/>
              </w:rPr>
            </w:pPr>
            <w:r w:rsidRPr="00BC25E5">
              <w:rPr>
                <w:sz w:val="20"/>
                <w:szCs w:val="20"/>
              </w:rPr>
              <w:t>2.0</w:t>
            </w:r>
          </w:p>
        </w:tc>
        <w:tc>
          <w:tcPr>
            <w:tcW w:w="534" w:type="dxa"/>
          </w:tcPr>
          <w:p w14:paraId="10B20488" w14:textId="77777777" w:rsidR="00B867DF" w:rsidRPr="00BC25E5" w:rsidRDefault="00B867DF" w:rsidP="00B867DF">
            <w:pPr>
              <w:rPr>
                <w:sz w:val="20"/>
                <w:szCs w:val="20"/>
              </w:rPr>
            </w:pPr>
            <w:r w:rsidRPr="00BC25E5">
              <w:rPr>
                <w:sz w:val="20"/>
                <w:szCs w:val="20"/>
              </w:rPr>
              <w:t>2.9</w:t>
            </w:r>
          </w:p>
        </w:tc>
        <w:tc>
          <w:tcPr>
            <w:tcW w:w="743" w:type="dxa"/>
          </w:tcPr>
          <w:p w14:paraId="1864970C" w14:textId="77777777" w:rsidR="00B867DF" w:rsidRPr="00BC25E5" w:rsidRDefault="00B867DF" w:rsidP="00B867DF">
            <w:pPr>
              <w:rPr>
                <w:b/>
                <w:sz w:val="20"/>
                <w:szCs w:val="20"/>
              </w:rPr>
            </w:pPr>
            <w:r w:rsidRPr="00BC25E5">
              <w:rPr>
                <w:b/>
                <w:sz w:val="20"/>
                <w:szCs w:val="20"/>
              </w:rPr>
              <w:t>11.2</w:t>
            </w:r>
          </w:p>
        </w:tc>
      </w:tr>
      <w:tr w:rsidR="00B867DF" w:rsidRPr="00B867DF" w14:paraId="6DBCCE70" w14:textId="77777777" w:rsidTr="00B867DF">
        <w:trPr>
          <w:trHeight w:val="285"/>
        </w:trPr>
        <w:tc>
          <w:tcPr>
            <w:tcW w:w="797" w:type="dxa"/>
          </w:tcPr>
          <w:p w14:paraId="2A6D0DA8" w14:textId="77777777" w:rsidR="00B867DF" w:rsidRPr="00BC25E5" w:rsidRDefault="00B867DF" w:rsidP="00B867DF">
            <w:pPr>
              <w:rPr>
                <w:sz w:val="20"/>
                <w:szCs w:val="20"/>
              </w:rPr>
            </w:pPr>
            <w:r w:rsidRPr="00BC25E5">
              <w:rPr>
                <w:sz w:val="20"/>
                <w:szCs w:val="20"/>
              </w:rPr>
              <w:t>1994</w:t>
            </w:r>
          </w:p>
        </w:tc>
        <w:tc>
          <w:tcPr>
            <w:tcW w:w="533" w:type="dxa"/>
          </w:tcPr>
          <w:p w14:paraId="34B1AE57" w14:textId="77777777" w:rsidR="00B867DF" w:rsidRPr="00BC25E5" w:rsidRDefault="00B867DF" w:rsidP="00B867DF">
            <w:pPr>
              <w:rPr>
                <w:sz w:val="20"/>
                <w:szCs w:val="20"/>
              </w:rPr>
            </w:pPr>
            <w:r w:rsidRPr="00BC25E5">
              <w:rPr>
                <w:sz w:val="20"/>
                <w:szCs w:val="20"/>
              </w:rPr>
              <w:t>2.7</w:t>
            </w:r>
          </w:p>
        </w:tc>
        <w:tc>
          <w:tcPr>
            <w:tcW w:w="534" w:type="dxa"/>
          </w:tcPr>
          <w:p w14:paraId="1F79FDF3" w14:textId="77777777" w:rsidR="00B867DF" w:rsidRPr="00BC25E5" w:rsidRDefault="00B867DF" w:rsidP="00B867DF">
            <w:pPr>
              <w:rPr>
                <w:sz w:val="20"/>
                <w:szCs w:val="20"/>
              </w:rPr>
            </w:pPr>
            <w:r w:rsidRPr="00BC25E5">
              <w:rPr>
                <w:sz w:val="20"/>
                <w:szCs w:val="20"/>
              </w:rPr>
              <w:t>2.1</w:t>
            </w:r>
          </w:p>
        </w:tc>
        <w:tc>
          <w:tcPr>
            <w:tcW w:w="598" w:type="dxa"/>
          </w:tcPr>
          <w:p w14:paraId="26100B8D" w14:textId="77777777" w:rsidR="00B867DF" w:rsidRPr="00BC25E5" w:rsidRDefault="00B867DF" w:rsidP="00B867DF">
            <w:pPr>
              <w:rPr>
                <w:sz w:val="20"/>
                <w:szCs w:val="20"/>
              </w:rPr>
            </w:pPr>
            <w:r w:rsidRPr="00BC25E5">
              <w:rPr>
                <w:sz w:val="20"/>
                <w:szCs w:val="20"/>
              </w:rPr>
              <w:t>9.8</w:t>
            </w:r>
          </w:p>
        </w:tc>
        <w:tc>
          <w:tcPr>
            <w:tcW w:w="596" w:type="dxa"/>
          </w:tcPr>
          <w:p w14:paraId="5097E382" w14:textId="77777777" w:rsidR="00B867DF" w:rsidRPr="00BC25E5" w:rsidRDefault="00B867DF" w:rsidP="00B867DF">
            <w:pPr>
              <w:rPr>
                <w:sz w:val="20"/>
                <w:szCs w:val="20"/>
              </w:rPr>
            </w:pPr>
            <w:r w:rsidRPr="00BC25E5">
              <w:rPr>
                <w:sz w:val="20"/>
                <w:szCs w:val="20"/>
              </w:rPr>
              <w:t>12.0</w:t>
            </w:r>
          </w:p>
        </w:tc>
        <w:tc>
          <w:tcPr>
            <w:tcW w:w="596" w:type="dxa"/>
          </w:tcPr>
          <w:p w14:paraId="6DFFD069" w14:textId="77777777" w:rsidR="00B867DF" w:rsidRPr="00BC25E5" w:rsidRDefault="00B867DF" w:rsidP="00B867DF">
            <w:pPr>
              <w:rPr>
                <w:sz w:val="20"/>
                <w:szCs w:val="20"/>
              </w:rPr>
            </w:pPr>
            <w:r w:rsidRPr="00BC25E5">
              <w:rPr>
                <w:sz w:val="20"/>
                <w:szCs w:val="20"/>
              </w:rPr>
              <w:t>17.8</w:t>
            </w:r>
          </w:p>
        </w:tc>
        <w:tc>
          <w:tcPr>
            <w:tcW w:w="599" w:type="dxa"/>
          </w:tcPr>
          <w:p w14:paraId="09EB325A" w14:textId="77777777" w:rsidR="00B867DF" w:rsidRPr="00BC25E5" w:rsidRDefault="00B867DF" w:rsidP="00B867DF">
            <w:pPr>
              <w:rPr>
                <w:sz w:val="20"/>
                <w:szCs w:val="20"/>
              </w:rPr>
            </w:pPr>
            <w:r w:rsidRPr="00BC25E5">
              <w:rPr>
                <w:sz w:val="20"/>
                <w:szCs w:val="20"/>
              </w:rPr>
              <w:t>20.3</w:t>
            </w:r>
          </w:p>
        </w:tc>
        <w:tc>
          <w:tcPr>
            <w:tcW w:w="596" w:type="dxa"/>
          </w:tcPr>
          <w:p w14:paraId="1EF750E2" w14:textId="77777777" w:rsidR="00B867DF" w:rsidRPr="00BC25E5" w:rsidRDefault="00B867DF" w:rsidP="00B867DF">
            <w:pPr>
              <w:rPr>
                <w:sz w:val="20"/>
                <w:szCs w:val="20"/>
              </w:rPr>
            </w:pPr>
            <w:r w:rsidRPr="00BC25E5">
              <w:rPr>
                <w:sz w:val="20"/>
                <w:szCs w:val="20"/>
              </w:rPr>
              <w:t>23.4</w:t>
            </w:r>
          </w:p>
        </w:tc>
        <w:tc>
          <w:tcPr>
            <w:tcW w:w="596" w:type="dxa"/>
          </w:tcPr>
          <w:p w14:paraId="10E6ABB2" w14:textId="77777777" w:rsidR="00B867DF" w:rsidRPr="00BC25E5" w:rsidRDefault="00B867DF" w:rsidP="00B867DF">
            <w:pPr>
              <w:rPr>
                <w:sz w:val="20"/>
                <w:szCs w:val="20"/>
              </w:rPr>
            </w:pPr>
            <w:r w:rsidRPr="00BC25E5">
              <w:rPr>
                <w:sz w:val="20"/>
                <w:szCs w:val="20"/>
              </w:rPr>
              <w:t>23.4</w:t>
            </w:r>
          </w:p>
        </w:tc>
        <w:tc>
          <w:tcPr>
            <w:tcW w:w="598" w:type="dxa"/>
          </w:tcPr>
          <w:p w14:paraId="7C558AFA" w14:textId="77777777" w:rsidR="00B867DF" w:rsidRPr="00BC25E5" w:rsidRDefault="00B867DF" w:rsidP="00B867DF">
            <w:pPr>
              <w:rPr>
                <w:sz w:val="20"/>
                <w:szCs w:val="20"/>
              </w:rPr>
            </w:pPr>
            <w:r w:rsidRPr="00BC25E5">
              <w:rPr>
                <w:sz w:val="20"/>
                <w:szCs w:val="20"/>
              </w:rPr>
              <w:t>19.8</w:t>
            </w:r>
          </w:p>
        </w:tc>
        <w:tc>
          <w:tcPr>
            <w:tcW w:w="596" w:type="dxa"/>
          </w:tcPr>
          <w:p w14:paraId="78C18550" w14:textId="77777777" w:rsidR="00B867DF" w:rsidRPr="00BC25E5" w:rsidRDefault="00B867DF" w:rsidP="00B867DF">
            <w:pPr>
              <w:rPr>
                <w:sz w:val="20"/>
                <w:szCs w:val="20"/>
              </w:rPr>
            </w:pPr>
            <w:r w:rsidRPr="00BC25E5">
              <w:rPr>
                <w:sz w:val="20"/>
                <w:szCs w:val="20"/>
              </w:rPr>
              <w:t>10.3</w:t>
            </w:r>
          </w:p>
        </w:tc>
        <w:tc>
          <w:tcPr>
            <w:tcW w:w="597" w:type="dxa"/>
          </w:tcPr>
          <w:p w14:paraId="33244EDE" w14:textId="77777777" w:rsidR="00B867DF" w:rsidRPr="00BC25E5" w:rsidRDefault="00B867DF" w:rsidP="00B867DF">
            <w:pPr>
              <w:rPr>
                <w:sz w:val="20"/>
                <w:szCs w:val="20"/>
              </w:rPr>
            </w:pPr>
            <w:r w:rsidRPr="00BC25E5">
              <w:rPr>
                <w:sz w:val="20"/>
                <w:szCs w:val="20"/>
              </w:rPr>
              <w:t>7.9</w:t>
            </w:r>
          </w:p>
        </w:tc>
        <w:tc>
          <w:tcPr>
            <w:tcW w:w="534" w:type="dxa"/>
          </w:tcPr>
          <w:p w14:paraId="12F2576B" w14:textId="77777777" w:rsidR="00B867DF" w:rsidRPr="00BC25E5" w:rsidRDefault="00B867DF" w:rsidP="00B867DF">
            <w:pPr>
              <w:rPr>
                <w:sz w:val="20"/>
                <w:szCs w:val="20"/>
              </w:rPr>
            </w:pPr>
            <w:r w:rsidRPr="00BC25E5">
              <w:rPr>
                <w:sz w:val="20"/>
                <w:szCs w:val="20"/>
              </w:rPr>
              <w:t>2.5</w:t>
            </w:r>
          </w:p>
        </w:tc>
        <w:tc>
          <w:tcPr>
            <w:tcW w:w="743" w:type="dxa"/>
          </w:tcPr>
          <w:p w14:paraId="76106342" w14:textId="77777777" w:rsidR="00B867DF" w:rsidRPr="00BC25E5" w:rsidRDefault="00B867DF" w:rsidP="00B867DF">
            <w:pPr>
              <w:rPr>
                <w:b/>
                <w:sz w:val="20"/>
                <w:szCs w:val="20"/>
              </w:rPr>
            </w:pPr>
            <w:r w:rsidRPr="00BC25E5">
              <w:rPr>
                <w:b/>
                <w:sz w:val="20"/>
                <w:szCs w:val="20"/>
              </w:rPr>
              <w:t>12.7</w:t>
            </w:r>
          </w:p>
        </w:tc>
      </w:tr>
      <w:tr w:rsidR="00B867DF" w:rsidRPr="00B867DF" w14:paraId="4160179E" w14:textId="77777777" w:rsidTr="00B867DF">
        <w:trPr>
          <w:trHeight w:val="282"/>
        </w:trPr>
        <w:tc>
          <w:tcPr>
            <w:tcW w:w="797" w:type="dxa"/>
          </w:tcPr>
          <w:p w14:paraId="7F489B71" w14:textId="77777777" w:rsidR="00B867DF" w:rsidRPr="00BC25E5" w:rsidRDefault="00B867DF" w:rsidP="00B867DF">
            <w:pPr>
              <w:rPr>
                <w:sz w:val="20"/>
                <w:szCs w:val="20"/>
              </w:rPr>
            </w:pPr>
            <w:r w:rsidRPr="00BC25E5">
              <w:rPr>
                <w:sz w:val="20"/>
                <w:szCs w:val="20"/>
              </w:rPr>
              <w:t>1995</w:t>
            </w:r>
          </w:p>
        </w:tc>
        <w:tc>
          <w:tcPr>
            <w:tcW w:w="533" w:type="dxa"/>
          </w:tcPr>
          <w:p w14:paraId="1F802887" w14:textId="77777777" w:rsidR="00B867DF" w:rsidRPr="00BC25E5" w:rsidRDefault="00B867DF" w:rsidP="00B867DF">
            <w:pPr>
              <w:rPr>
                <w:sz w:val="20"/>
                <w:szCs w:val="20"/>
              </w:rPr>
            </w:pPr>
            <w:r w:rsidRPr="00BC25E5">
              <w:rPr>
                <w:sz w:val="20"/>
                <w:szCs w:val="20"/>
              </w:rPr>
              <w:t>0.2</w:t>
            </w:r>
          </w:p>
        </w:tc>
        <w:tc>
          <w:tcPr>
            <w:tcW w:w="534" w:type="dxa"/>
          </w:tcPr>
          <w:p w14:paraId="129F7ADE" w14:textId="77777777" w:rsidR="00B867DF" w:rsidRPr="00BC25E5" w:rsidRDefault="00B867DF" w:rsidP="00B867DF">
            <w:pPr>
              <w:rPr>
                <w:sz w:val="20"/>
                <w:szCs w:val="20"/>
              </w:rPr>
            </w:pPr>
            <w:r w:rsidRPr="00BC25E5">
              <w:rPr>
                <w:sz w:val="20"/>
                <w:szCs w:val="20"/>
              </w:rPr>
              <w:t>7.0</w:t>
            </w:r>
          </w:p>
        </w:tc>
        <w:tc>
          <w:tcPr>
            <w:tcW w:w="598" w:type="dxa"/>
          </w:tcPr>
          <w:p w14:paraId="0B39567E" w14:textId="77777777" w:rsidR="00B867DF" w:rsidRPr="00BC25E5" w:rsidRDefault="00B867DF" w:rsidP="00B867DF">
            <w:pPr>
              <w:rPr>
                <w:sz w:val="20"/>
                <w:szCs w:val="20"/>
              </w:rPr>
            </w:pPr>
            <w:r w:rsidRPr="00BC25E5">
              <w:rPr>
                <w:sz w:val="20"/>
                <w:szCs w:val="20"/>
              </w:rPr>
              <w:t>5.9</w:t>
            </w:r>
          </w:p>
        </w:tc>
        <w:tc>
          <w:tcPr>
            <w:tcW w:w="596" w:type="dxa"/>
          </w:tcPr>
          <w:p w14:paraId="31B7C9F6" w14:textId="77777777" w:rsidR="00B867DF" w:rsidRPr="00BC25E5" w:rsidRDefault="00B867DF" w:rsidP="00B867DF">
            <w:pPr>
              <w:rPr>
                <w:sz w:val="20"/>
                <w:szCs w:val="20"/>
              </w:rPr>
            </w:pPr>
            <w:r w:rsidRPr="00BC25E5">
              <w:rPr>
                <w:sz w:val="20"/>
                <w:szCs w:val="20"/>
              </w:rPr>
              <w:t>12.0</w:t>
            </w:r>
          </w:p>
        </w:tc>
        <w:tc>
          <w:tcPr>
            <w:tcW w:w="596" w:type="dxa"/>
          </w:tcPr>
          <w:p w14:paraId="72CB9FF5" w14:textId="77777777" w:rsidR="00B867DF" w:rsidRPr="00BC25E5" w:rsidRDefault="00B867DF" w:rsidP="00B867DF">
            <w:pPr>
              <w:rPr>
                <w:sz w:val="20"/>
                <w:szCs w:val="20"/>
              </w:rPr>
            </w:pPr>
            <w:r w:rsidRPr="00BC25E5">
              <w:rPr>
                <w:sz w:val="20"/>
                <w:szCs w:val="20"/>
              </w:rPr>
              <w:t>16.0</w:t>
            </w:r>
          </w:p>
        </w:tc>
        <w:tc>
          <w:tcPr>
            <w:tcW w:w="599" w:type="dxa"/>
          </w:tcPr>
          <w:p w14:paraId="08C45FAF" w14:textId="77777777" w:rsidR="00B867DF" w:rsidRPr="00BC25E5" w:rsidRDefault="00B867DF" w:rsidP="00B867DF">
            <w:pPr>
              <w:rPr>
                <w:sz w:val="20"/>
                <w:szCs w:val="20"/>
              </w:rPr>
            </w:pPr>
            <w:r w:rsidRPr="00BC25E5">
              <w:rPr>
                <w:sz w:val="20"/>
                <w:szCs w:val="20"/>
              </w:rPr>
              <w:t>19.0</w:t>
            </w:r>
          </w:p>
        </w:tc>
        <w:tc>
          <w:tcPr>
            <w:tcW w:w="596" w:type="dxa"/>
          </w:tcPr>
          <w:p w14:paraId="709782C8" w14:textId="77777777" w:rsidR="00B867DF" w:rsidRPr="00BC25E5" w:rsidRDefault="00B867DF" w:rsidP="00B867DF">
            <w:pPr>
              <w:rPr>
                <w:sz w:val="20"/>
                <w:szCs w:val="20"/>
              </w:rPr>
            </w:pPr>
            <w:r w:rsidRPr="00BC25E5">
              <w:rPr>
                <w:sz w:val="20"/>
                <w:szCs w:val="20"/>
              </w:rPr>
              <w:t>23.9</w:t>
            </w:r>
          </w:p>
        </w:tc>
        <w:tc>
          <w:tcPr>
            <w:tcW w:w="596" w:type="dxa"/>
          </w:tcPr>
          <w:p w14:paraId="7F81140F" w14:textId="77777777" w:rsidR="00B867DF" w:rsidRPr="00BC25E5" w:rsidRDefault="00B867DF" w:rsidP="00B867DF">
            <w:pPr>
              <w:rPr>
                <w:sz w:val="20"/>
                <w:szCs w:val="20"/>
              </w:rPr>
            </w:pPr>
            <w:r w:rsidRPr="00BC25E5">
              <w:rPr>
                <w:sz w:val="20"/>
                <w:szCs w:val="20"/>
              </w:rPr>
              <w:t>20.8</w:t>
            </w:r>
          </w:p>
        </w:tc>
        <w:tc>
          <w:tcPr>
            <w:tcW w:w="598" w:type="dxa"/>
          </w:tcPr>
          <w:p w14:paraId="15EB88C0" w14:textId="77777777" w:rsidR="00B867DF" w:rsidRPr="00BC25E5" w:rsidRDefault="00B867DF" w:rsidP="00B867DF">
            <w:pPr>
              <w:rPr>
                <w:sz w:val="20"/>
                <w:szCs w:val="20"/>
              </w:rPr>
            </w:pPr>
            <w:r w:rsidRPr="00BC25E5">
              <w:rPr>
                <w:sz w:val="20"/>
                <w:szCs w:val="20"/>
              </w:rPr>
              <w:t>15.7</w:t>
            </w:r>
          </w:p>
        </w:tc>
        <w:tc>
          <w:tcPr>
            <w:tcW w:w="596" w:type="dxa"/>
          </w:tcPr>
          <w:p w14:paraId="07E9E6A0" w14:textId="77777777" w:rsidR="00B867DF" w:rsidRPr="00BC25E5" w:rsidRDefault="00B867DF" w:rsidP="00B867DF">
            <w:pPr>
              <w:rPr>
                <w:sz w:val="20"/>
                <w:szCs w:val="20"/>
              </w:rPr>
            </w:pPr>
            <w:r w:rsidRPr="00BC25E5">
              <w:rPr>
                <w:sz w:val="20"/>
                <w:szCs w:val="20"/>
              </w:rPr>
              <w:t>12.3</w:t>
            </w:r>
          </w:p>
        </w:tc>
        <w:tc>
          <w:tcPr>
            <w:tcW w:w="597" w:type="dxa"/>
          </w:tcPr>
          <w:p w14:paraId="3341366F" w14:textId="77777777" w:rsidR="00B867DF" w:rsidRPr="00BC25E5" w:rsidRDefault="00B867DF" w:rsidP="00B867DF">
            <w:pPr>
              <w:rPr>
                <w:sz w:val="20"/>
                <w:szCs w:val="20"/>
              </w:rPr>
            </w:pPr>
            <w:r w:rsidRPr="00BC25E5">
              <w:rPr>
                <w:sz w:val="20"/>
                <w:szCs w:val="20"/>
              </w:rPr>
              <w:t>3.9</w:t>
            </w:r>
          </w:p>
        </w:tc>
        <w:tc>
          <w:tcPr>
            <w:tcW w:w="534" w:type="dxa"/>
          </w:tcPr>
          <w:p w14:paraId="67D1FD8A" w14:textId="77777777" w:rsidR="00B867DF" w:rsidRPr="00BC25E5" w:rsidRDefault="00B867DF" w:rsidP="00B867DF">
            <w:pPr>
              <w:rPr>
                <w:sz w:val="20"/>
                <w:szCs w:val="20"/>
              </w:rPr>
            </w:pPr>
            <w:r w:rsidRPr="00BC25E5">
              <w:rPr>
                <w:sz w:val="20"/>
                <w:szCs w:val="20"/>
              </w:rPr>
              <w:t>1.7</w:t>
            </w:r>
          </w:p>
        </w:tc>
        <w:tc>
          <w:tcPr>
            <w:tcW w:w="743" w:type="dxa"/>
          </w:tcPr>
          <w:p w14:paraId="7DF88054" w14:textId="77777777" w:rsidR="00B867DF" w:rsidRPr="00BC25E5" w:rsidRDefault="00B867DF" w:rsidP="00B867DF">
            <w:pPr>
              <w:rPr>
                <w:b/>
                <w:sz w:val="20"/>
                <w:szCs w:val="20"/>
              </w:rPr>
            </w:pPr>
            <w:r w:rsidRPr="00BC25E5">
              <w:rPr>
                <w:b/>
                <w:sz w:val="20"/>
                <w:szCs w:val="20"/>
              </w:rPr>
              <w:t>11.5</w:t>
            </w:r>
          </w:p>
        </w:tc>
      </w:tr>
      <w:tr w:rsidR="00B867DF" w:rsidRPr="00B867DF" w14:paraId="42F9D433" w14:textId="77777777" w:rsidTr="00B867DF">
        <w:trPr>
          <w:trHeight w:val="282"/>
        </w:trPr>
        <w:tc>
          <w:tcPr>
            <w:tcW w:w="797" w:type="dxa"/>
          </w:tcPr>
          <w:p w14:paraId="1E76E10A" w14:textId="77777777" w:rsidR="00B867DF" w:rsidRPr="00BC25E5" w:rsidRDefault="00B867DF" w:rsidP="00B867DF">
            <w:pPr>
              <w:rPr>
                <w:sz w:val="20"/>
                <w:szCs w:val="20"/>
              </w:rPr>
            </w:pPr>
            <w:r w:rsidRPr="00BC25E5">
              <w:rPr>
                <w:sz w:val="20"/>
                <w:szCs w:val="20"/>
              </w:rPr>
              <w:t>1996</w:t>
            </w:r>
          </w:p>
        </w:tc>
        <w:tc>
          <w:tcPr>
            <w:tcW w:w="533" w:type="dxa"/>
          </w:tcPr>
          <w:p w14:paraId="51A411E7" w14:textId="77777777" w:rsidR="00B867DF" w:rsidRPr="00BC25E5" w:rsidRDefault="00B867DF" w:rsidP="00B867DF">
            <w:pPr>
              <w:rPr>
                <w:sz w:val="20"/>
                <w:szCs w:val="20"/>
              </w:rPr>
            </w:pPr>
            <w:r w:rsidRPr="00BC25E5">
              <w:rPr>
                <w:sz w:val="20"/>
                <w:szCs w:val="20"/>
              </w:rPr>
              <w:t>-0.8</w:t>
            </w:r>
          </w:p>
        </w:tc>
        <w:tc>
          <w:tcPr>
            <w:tcW w:w="534" w:type="dxa"/>
          </w:tcPr>
          <w:p w14:paraId="1E4F9985" w14:textId="77777777" w:rsidR="00B867DF" w:rsidRPr="00BC25E5" w:rsidRDefault="00B867DF" w:rsidP="00B867DF">
            <w:pPr>
              <w:rPr>
                <w:sz w:val="20"/>
                <w:szCs w:val="20"/>
              </w:rPr>
            </w:pPr>
            <w:r w:rsidRPr="00BC25E5">
              <w:rPr>
                <w:sz w:val="20"/>
                <w:szCs w:val="20"/>
              </w:rPr>
              <w:t>-2.1</w:t>
            </w:r>
          </w:p>
        </w:tc>
        <w:tc>
          <w:tcPr>
            <w:tcW w:w="598" w:type="dxa"/>
          </w:tcPr>
          <w:p w14:paraId="6EC14B8B" w14:textId="77777777" w:rsidR="00B867DF" w:rsidRPr="00BC25E5" w:rsidRDefault="00B867DF" w:rsidP="00B867DF">
            <w:pPr>
              <w:rPr>
                <w:sz w:val="20"/>
                <w:szCs w:val="20"/>
              </w:rPr>
            </w:pPr>
            <w:r w:rsidRPr="00BC25E5">
              <w:rPr>
                <w:sz w:val="20"/>
                <w:szCs w:val="20"/>
              </w:rPr>
              <w:t>3.1</w:t>
            </w:r>
          </w:p>
        </w:tc>
        <w:tc>
          <w:tcPr>
            <w:tcW w:w="596" w:type="dxa"/>
          </w:tcPr>
          <w:p w14:paraId="087C1799" w14:textId="77777777" w:rsidR="00B867DF" w:rsidRPr="00BC25E5" w:rsidRDefault="00B867DF" w:rsidP="00B867DF">
            <w:pPr>
              <w:rPr>
                <w:sz w:val="20"/>
                <w:szCs w:val="20"/>
              </w:rPr>
            </w:pPr>
            <w:r w:rsidRPr="00BC25E5">
              <w:rPr>
                <w:sz w:val="20"/>
                <w:szCs w:val="20"/>
              </w:rPr>
              <w:t>11.8</w:t>
            </w:r>
          </w:p>
        </w:tc>
        <w:tc>
          <w:tcPr>
            <w:tcW w:w="596" w:type="dxa"/>
          </w:tcPr>
          <w:p w14:paraId="1BA2050D" w14:textId="77777777" w:rsidR="00B867DF" w:rsidRPr="00BC25E5" w:rsidRDefault="00B867DF" w:rsidP="00B867DF">
            <w:pPr>
              <w:rPr>
                <w:sz w:val="20"/>
                <w:szCs w:val="20"/>
              </w:rPr>
            </w:pPr>
            <w:r w:rsidRPr="00BC25E5">
              <w:rPr>
                <w:sz w:val="20"/>
                <w:szCs w:val="20"/>
              </w:rPr>
              <w:t>18.5</w:t>
            </w:r>
          </w:p>
        </w:tc>
        <w:tc>
          <w:tcPr>
            <w:tcW w:w="599" w:type="dxa"/>
          </w:tcPr>
          <w:p w14:paraId="31A88D9A" w14:textId="77777777" w:rsidR="00B867DF" w:rsidRPr="00BC25E5" w:rsidRDefault="00B867DF" w:rsidP="00B867DF">
            <w:pPr>
              <w:rPr>
                <w:sz w:val="20"/>
                <w:szCs w:val="20"/>
              </w:rPr>
            </w:pPr>
            <w:r w:rsidRPr="00BC25E5">
              <w:rPr>
                <w:sz w:val="20"/>
                <w:szCs w:val="20"/>
              </w:rPr>
              <w:t>21.2</w:t>
            </w:r>
          </w:p>
        </w:tc>
        <w:tc>
          <w:tcPr>
            <w:tcW w:w="596" w:type="dxa"/>
          </w:tcPr>
          <w:p w14:paraId="2A4D2A88" w14:textId="77777777" w:rsidR="00B867DF" w:rsidRPr="00BC25E5" w:rsidRDefault="00B867DF" w:rsidP="00B867DF">
            <w:pPr>
              <w:rPr>
                <w:sz w:val="20"/>
                <w:szCs w:val="20"/>
              </w:rPr>
            </w:pPr>
            <w:r w:rsidRPr="00BC25E5">
              <w:rPr>
                <w:sz w:val="20"/>
                <w:szCs w:val="20"/>
              </w:rPr>
              <w:t>20.1</w:t>
            </w:r>
          </w:p>
        </w:tc>
        <w:tc>
          <w:tcPr>
            <w:tcW w:w="596" w:type="dxa"/>
          </w:tcPr>
          <w:p w14:paraId="6D657839" w14:textId="77777777" w:rsidR="00B867DF" w:rsidRPr="00BC25E5" w:rsidRDefault="00B867DF" w:rsidP="00B867DF">
            <w:pPr>
              <w:rPr>
                <w:sz w:val="20"/>
                <w:szCs w:val="20"/>
              </w:rPr>
            </w:pPr>
            <w:r w:rsidRPr="00BC25E5">
              <w:rPr>
                <w:sz w:val="20"/>
                <w:szCs w:val="20"/>
              </w:rPr>
              <w:t>21.2</w:t>
            </w:r>
          </w:p>
        </w:tc>
        <w:tc>
          <w:tcPr>
            <w:tcW w:w="598" w:type="dxa"/>
          </w:tcPr>
          <w:p w14:paraId="68C21439" w14:textId="77777777" w:rsidR="00B867DF" w:rsidRPr="00BC25E5" w:rsidRDefault="00B867DF" w:rsidP="00B867DF">
            <w:pPr>
              <w:rPr>
                <w:sz w:val="20"/>
                <w:szCs w:val="20"/>
              </w:rPr>
            </w:pPr>
            <w:r w:rsidRPr="00BC25E5">
              <w:rPr>
                <w:sz w:val="20"/>
                <w:szCs w:val="20"/>
              </w:rPr>
              <w:t>13.5</w:t>
            </w:r>
          </w:p>
        </w:tc>
        <w:tc>
          <w:tcPr>
            <w:tcW w:w="596" w:type="dxa"/>
          </w:tcPr>
          <w:p w14:paraId="788EAFBC" w14:textId="77777777" w:rsidR="00B867DF" w:rsidRPr="00BC25E5" w:rsidRDefault="00B867DF" w:rsidP="00B867DF">
            <w:pPr>
              <w:rPr>
                <w:sz w:val="20"/>
                <w:szCs w:val="20"/>
              </w:rPr>
            </w:pPr>
            <w:r w:rsidRPr="00BC25E5">
              <w:rPr>
                <w:sz w:val="20"/>
                <w:szCs w:val="20"/>
              </w:rPr>
              <w:t>11.9</w:t>
            </w:r>
          </w:p>
        </w:tc>
        <w:tc>
          <w:tcPr>
            <w:tcW w:w="597" w:type="dxa"/>
          </w:tcPr>
          <w:p w14:paraId="14F8C81E" w14:textId="77777777" w:rsidR="00B867DF" w:rsidRPr="00BC25E5" w:rsidRDefault="00B867DF" w:rsidP="00B867DF">
            <w:pPr>
              <w:rPr>
                <w:sz w:val="20"/>
                <w:szCs w:val="20"/>
              </w:rPr>
            </w:pPr>
            <w:r w:rsidRPr="00BC25E5">
              <w:rPr>
                <w:sz w:val="20"/>
                <w:szCs w:val="20"/>
              </w:rPr>
              <w:t>8.8</w:t>
            </w:r>
          </w:p>
        </w:tc>
        <w:tc>
          <w:tcPr>
            <w:tcW w:w="534" w:type="dxa"/>
          </w:tcPr>
          <w:p w14:paraId="2721F473" w14:textId="77777777" w:rsidR="00B867DF" w:rsidRPr="00BC25E5" w:rsidRDefault="00B867DF" w:rsidP="00B867DF">
            <w:pPr>
              <w:rPr>
                <w:sz w:val="20"/>
                <w:szCs w:val="20"/>
              </w:rPr>
            </w:pPr>
            <w:r w:rsidRPr="00BC25E5">
              <w:rPr>
                <w:sz w:val="20"/>
                <w:szCs w:val="20"/>
              </w:rPr>
              <w:t>-0.2</w:t>
            </w:r>
          </w:p>
        </w:tc>
        <w:tc>
          <w:tcPr>
            <w:tcW w:w="743" w:type="dxa"/>
          </w:tcPr>
          <w:p w14:paraId="5CABB98A" w14:textId="77777777" w:rsidR="00B867DF" w:rsidRPr="00BC25E5" w:rsidRDefault="00B867DF" w:rsidP="00B867DF">
            <w:pPr>
              <w:rPr>
                <w:b/>
                <w:sz w:val="20"/>
                <w:szCs w:val="20"/>
              </w:rPr>
            </w:pPr>
            <w:r w:rsidRPr="00BC25E5">
              <w:rPr>
                <w:b/>
                <w:sz w:val="20"/>
                <w:szCs w:val="20"/>
              </w:rPr>
              <w:t>10.6</w:t>
            </w:r>
          </w:p>
        </w:tc>
      </w:tr>
      <w:tr w:rsidR="00B867DF" w:rsidRPr="00B867DF" w14:paraId="63B9D62C" w14:textId="77777777" w:rsidTr="00B867DF">
        <w:trPr>
          <w:trHeight w:val="282"/>
        </w:trPr>
        <w:tc>
          <w:tcPr>
            <w:tcW w:w="797" w:type="dxa"/>
          </w:tcPr>
          <w:p w14:paraId="054E860B" w14:textId="77777777" w:rsidR="00B867DF" w:rsidRPr="00BC25E5" w:rsidRDefault="00B867DF" w:rsidP="00B867DF">
            <w:pPr>
              <w:rPr>
                <w:sz w:val="20"/>
                <w:szCs w:val="20"/>
              </w:rPr>
            </w:pPr>
            <w:r w:rsidRPr="00BC25E5">
              <w:rPr>
                <w:sz w:val="20"/>
                <w:szCs w:val="20"/>
              </w:rPr>
              <w:t>1997</w:t>
            </w:r>
          </w:p>
        </w:tc>
        <w:tc>
          <w:tcPr>
            <w:tcW w:w="533" w:type="dxa"/>
          </w:tcPr>
          <w:p w14:paraId="3078FB7C" w14:textId="77777777" w:rsidR="00B867DF" w:rsidRPr="00BC25E5" w:rsidRDefault="00B867DF" w:rsidP="00B867DF">
            <w:pPr>
              <w:rPr>
                <w:sz w:val="20"/>
                <w:szCs w:val="20"/>
              </w:rPr>
            </w:pPr>
            <w:r w:rsidRPr="00BC25E5">
              <w:rPr>
                <w:sz w:val="20"/>
                <w:szCs w:val="20"/>
              </w:rPr>
              <w:t>-0.9</w:t>
            </w:r>
          </w:p>
        </w:tc>
        <w:tc>
          <w:tcPr>
            <w:tcW w:w="534" w:type="dxa"/>
          </w:tcPr>
          <w:p w14:paraId="2C549353" w14:textId="77777777" w:rsidR="00B867DF" w:rsidRPr="00BC25E5" w:rsidRDefault="00B867DF" w:rsidP="00B867DF">
            <w:pPr>
              <w:rPr>
                <w:sz w:val="20"/>
                <w:szCs w:val="20"/>
              </w:rPr>
            </w:pPr>
            <w:r w:rsidRPr="00BC25E5">
              <w:rPr>
                <w:sz w:val="20"/>
                <w:szCs w:val="20"/>
              </w:rPr>
              <w:t>4.4</w:t>
            </w:r>
          </w:p>
        </w:tc>
        <w:tc>
          <w:tcPr>
            <w:tcW w:w="598" w:type="dxa"/>
          </w:tcPr>
          <w:p w14:paraId="43A4915F" w14:textId="77777777" w:rsidR="00B867DF" w:rsidRPr="00BC25E5" w:rsidRDefault="00B867DF" w:rsidP="00B867DF">
            <w:pPr>
              <w:rPr>
                <w:sz w:val="20"/>
                <w:szCs w:val="20"/>
              </w:rPr>
            </w:pPr>
            <w:r w:rsidRPr="00BC25E5">
              <w:rPr>
                <w:sz w:val="20"/>
                <w:szCs w:val="20"/>
              </w:rPr>
              <w:t>6.4</w:t>
            </w:r>
          </w:p>
        </w:tc>
        <w:tc>
          <w:tcPr>
            <w:tcW w:w="596" w:type="dxa"/>
          </w:tcPr>
          <w:p w14:paraId="1B69C886" w14:textId="77777777" w:rsidR="00B867DF" w:rsidRPr="00BC25E5" w:rsidRDefault="00B867DF" w:rsidP="00B867DF">
            <w:pPr>
              <w:rPr>
                <w:sz w:val="20"/>
                <w:szCs w:val="20"/>
              </w:rPr>
            </w:pPr>
            <w:r w:rsidRPr="00BC25E5">
              <w:rPr>
                <w:sz w:val="20"/>
                <w:szCs w:val="20"/>
              </w:rPr>
              <w:t>8.0</w:t>
            </w:r>
          </w:p>
        </w:tc>
        <w:tc>
          <w:tcPr>
            <w:tcW w:w="596" w:type="dxa"/>
          </w:tcPr>
          <w:p w14:paraId="443E7C72" w14:textId="77777777" w:rsidR="00B867DF" w:rsidRPr="00BC25E5" w:rsidRDefault="00B867DF" w:rsidP="00B867DF">
            <w:pPr>
              <w:rPr>
                <w:sz w:val="20"/>
                <w:szCs w:val="20"/>
              </w:rPr>
            </w:pPr>
            <w:r w:rsidRPr="00BC25E5">
              <w:rPr>
                <w:sz w:val="20"/>
                <w:szCs w:val="20"/>
              </w:rPr>
              <w:t>18.1</w:t>
            </w:r>
          </w:p>
        </w:tc>
        <w:tc>
          <w:tcPr>
            <w:tcW w:w="599" w:type="dxa"/>
          </w:tcPr>
          <w:p w14:paraId="2C38EAFF" w14:textId="77777777" w:rsidR="00B867DF" w:rsidRPr="00BC25E5" w:rsidRDefault="00B867DF" w:rsidP="00B867DF">
            <w:pPr>
              <w:rPr>
                <w:sz w:val="20"/>
                <w:szCs w:val="20"/>
              </w:rPr>
            </w:pPr>
            <w:r w:rsidRPr="00BC25E5">
              <w:rPr>
                <w:sz w:val="20"/>
                <w:szCs w:val="20"/>
              </w:rPr>
              <w:t>21.3</w:t>
            </w:r>
          </w:p>
        </w:tc>
        <w:tc>
          <w:tcPr>
            <w:tcW w:w="596" w:type="dxa"/>
          </w:tcPr>
          <w:p w14:paraId="1E9BFA5A" w14:textId="77777777" w:rsidR="00B867DF" w:rsidRPr="00BC25E5" w:rsidRDefault="00B867DF" w:rsidP="00B867DF">
            <w:pPr>
              <w:rPr>
                <w:sz w:val="20"/>
                <w:szCs w:val="20"/>
              </w:rPr>
            </w:pPr>
            <w:r w:rsidRPr="00BC25E5">
              <w:rPr>
                <w:sz w:val="20"/>
                <w:szCs w:val="20"/>
              </w:rPr>
              <w:t>20.9</w:t>
            </w:r>
          </w:p>
        </w:tc>
        <w:tc>
          <w:tcPr>
            <w:tcW w:w="596" w:type="dxa"/>
          </w:tcPr>
          <w:p w14:paraId="60E00DA2" w14:textId="77777777" w:rsidR="00B867DF" w:rsidRPr="00BC25E5" w:rsidRDefault="00B867DF" w:rsidP="00B867DF">
            <w:pPr>
              <w:rPr>
                <w:sz w:val="20"/>
                <w:szCs w:val="20"/>
              </w:rPr>
            </w:pPr>
            <w:r w:rsidRPr="00BC25E5">
              <w:rPr>
                <w:sz w:val="20"/>
                <w:szCs w:val="20"/>
              </w:rPr>
              <w:t>21.0</w:t>
            </w:r>
          </w:p>
        </w:tc>
        <w:tc>
          <w:tcPr>
            <w:tcW w:w="598" w:type="dxa"/>
          </w:tcPr>
          <w:p w14:paraId="0E77EFDF" w14:textId="77777777" w:rsidR="00B867DF" w:rsidRPr="00BC25E5" w:rsidRDefault="00B867DF" w:rsidP="00B867DF">
            <w:pPr>
              <w:rPr>
                <w:sz w:val="20"/>
                <w:szCs w:val="20"/>
              </w:rPr>
            </w:pPr>
            <w:r w:rsidRPr="00BC25E5">
              <w:rPr>
                <w:sz w:val="20"/>
                <w:szCs w:val="20"/>
              </w:rPr>
              <w:t>16.8</w:t>
            </w:r>
          </w:p>
        </w:tc>
        <w:tc>
          <w:tcPr>
            <w:tcW w:w="596" w:type="dxa"/>
          </w:tcPr>
          <w:p w14:paraId="2A3A06B2" w14:textId="77777777" w:rsidR="00B867DF" w:rsidRPr="00BC25E5" w:rsidRDefault="00B867DF" w:rsidP="00B867DF">
            <w:pPr>
              <w:rPr>
                <w:sz w:val="20"/>
                <w:szCs w:val="20"/>
              </w:rPr>
            </w:pPr>
            <w:r w:rsidRPr="00BC25E5">
              <w:rPr>
                <w:sz w:val="20"/>
                <w:szCs w:val="20"/>
              </w:rPr>
              <w:t>9.3</w:t>
            </w:r>
          </w:p>
        </w:tc>
        <w:tc>
          <w:tcPr>
            <w:tcW w:w="597" w:type="dxa"/>
          </w:tcPr>
          <w:p w14:paraId="0F1F957C" w14:textId="77777777" w:rsidR="00B867DF" w:rsidRPr="00BC25E5" w:rsidRDefault="00B867DF" w:rsidP="00B867DF">
            <w:pPr>
              <w:rPr>
                <w:sz w:val="20"/>
                <w:szCs w:val="20"/>
              </w:rPr>
            </w:pPr>
            <w:r w:rsidRPr="00BC25E5">
              <w:rPr>
                <w:sz w:val="20"/>
                <w:szCs w:val="20"/>
              </w:rPr>
              <w:t>6.6</w:t>
            </w:r>
          </w:p>
        </w:tc>
        <w:tc>
          <w:tcPr>
            <w:tcW w:w="534" w:type="dxa"/>
          </w:tcPr>
          <w:p w14:paraId="49B68013" w14:textId="77777777" w:rsidR="00B867DF" w:rsidRPr="00BC25E5" w:rsidRDefault="00B867DF" w:rsidP="00B867DF">
            <w:pPr>
              <w:rPr>
                <w:sz w:val="20"/>
                <w:szCs w:val="20"/>
              </w:rPr>
            </w:pPr>
            <w:r w:rsidRPr="00BC25E5">
              <w:rPr>
                <w:sz w:val="20"/>
                <w:szCs w:val="20"/>
              </w:rPr>
              <w:t>3.3</w:t>
            </w:r>
          </w:p>
        </w:tc>
        <w:tc>
          <w:tcPr>
            <w:tcW w:w="743" w:type="dxa"/>
          </w:tcPr>
          <w:p w14:paraId="795C446C" w14:textId="77777777" w:rsidR="00B867DF" w:rsidRPr="00BC25E5" w:rsidRDefault="00B867DF" w:rsidP="00B867DF">
            <w:pPr>
              <w:rPr>
                <w:b/>
                <w:sz w:val="20"/>
                <w:szCs w:val="20"/>
              </w:rPr>
            </w:pPr>
            <w:r w:rsidRPr="00BC25E5">
              <w:rPr>
                <w:b/>
                <w:sz w:val="20"/>
                <w:szCs w:val="20"/>
              </w:rPr>
              <w:t>11.3</w:t>
            </w:r>
          </w:p>
        </w:tc>
      </w:tr>
      <w:tr w:rsidR="00B867DF" w:rsidRPr="00B867DF" w14:paraId="24CC92BA" w14:textId="77777777" w:rsidTr="00B867DF">
        <w:trPr>
          <w:trHeight w:val="282"/>
        </w:trPr>
        <w:tc>
          <w:tcPr>
            <w:tcW w:w="797" w:type="dxa"/>
          </w:tcPr>
          <w:p w14:paraId="6B5A4866" w14:textId="77777777" w:rsidR="00B867DF" w:rsidRPr="00BC25E5" w:rsidRDefault="00B867DF" w:rsidP="00B867DF">
            <w:pPr>
              <w:rPr>
                <w:sz w:val="20"/>
                <w:szCs w:val="20"/>
              </w:rPr>
            </w:pPr>
            <w:r w:rsidRPr="00BC25E5">
              <w:rPr>
                <w:sz w:val="20"/>
                <w:szCs w:val="20"/>
              </w:rPr>
              <w:t>1998</w:t>
            </w:r>
          </w:p>
        </w:tc>
        <w:tc>
          <w:tcPr>
            <w:tcW w:w="533" w:type="dxa"/>
          </w:tcPr>
          <w:p w14:paraId="019858E9" w14:textId="77777777" w:rsidR="00B867DF" w:rsidRPr="00BC25E5" w:rsidRDefault="00B867DF" w:rsidP="00B867DF">
            <w:pPr>
              <w:rPr>
                <w:sz w:val="20"/>
                <w:szCs w:val="20"/>
              </w:rPr>
            </w:pPr>
            <w:r w:rsidRPr="00BC25E5">
              <w:rPr>
                <w:sz w:val="20"/>
                <w:szCs w:val="20"/>
              </w:rPr>
              <w:t>3.6</w:t>
            </w:r>
          </w:p>
        </w:tc>
        <w:tc>
          <w:tcPr>
            <w:tcW w:w="534" w:type="dxa"/>
          </w:tcPr>
          <w:p w14:paraId="4C978CD4" w14:textId="77777777" w:rsidR="00B867DF" w:rsidRPr="00BC25E5" w:rsidRDefault="00B867DF" w:rsidP="00B867DF">
            <w:pPr>
              <w:rPr>
                <w:sz w:val="20"/>
                <w:szCs w:val="20"/>
              </w:rPr>
            </w:pPr>
            <w:r w:rsidRPr="00BC25E5">
              <w:rPr>
                <w:sz w:val="20"/>
                <w:szCs w:val="20"/>
              </w:rPr>
              <w:t>6.1</w:t>
            </w:r>
          </w:p>
        </w:tc>
        <w:tc>
          <w:tcPr>
            <w:tcW w:w="598" w:type="dxa"/>
          </w:tcPr>
          <w:p w14:paraId="6D0284F8" w14:textId="77777777" w:rsidR="00B867DF" w:rsidRPr="00BC25E5" w:rsidRDefault="00B867DF" w:rsidP="00B867DF">
            <w:pPr>
              <w:rPr>
                <w:sz w:val="20"/>
                <w:szCs w:val="20"/>
              </w:rPr>
            </w:pPr>
            <w:r w:rsidRPr="00BC25E5">
              <w:rPr>
                <w:sz w:val="20"/>
                <w:szCs w:val="20"/>
              </w:rPr>
              <w:t>5.1</w:t>
            </w:r>
          </w:p>
        </w:tc>
        <w:tc>
          <w:tcPr>
            <w:tcW w:w="596" w:type="dxa"/>
          </w:tcPr>
          <w:p w14:paraId="14B40F3D" w14:textId="77777777" w:rsidR="00B867DF" w:rsidRPr="00BC25E5" w:rsidRDefault="00B867DF" w:rsidP="00B867DF">
            <w:pPr>
              <w:rPr>
                <w:sz w:val="20"/>
                <w:szCs w:val="20"/>
              </w:rPr>
            </w:pPr>
            <w:r w:rsidRPr="00BC25E5">
              <w:rPr>
                <w:sz w:val="20"/>
                <w:szCs w:val="20"/>
              </w:rPr>
              <w:t>13.4</w:t>
            </w:r>
          </w:p>
        </w:tc>
        <w:tc>
          <w:tcPr>
            <w:tcW w:w="596" w:type="dxa"/>
          </w:tcPr>
          <w:p w14:paraId="5AB9556D" w14:textId="77777777" w:rsidR="00B867DF" w:rsidRPr="00BC25E5" w:rsidRDefault="00B867DF" w:rsidP="00B867DF">
            <w:pPr>
              <w:rPr>
                <w:sz w:val="20"/>
                <w:szCs w:val="20"/>
              </w:rPr>
            </w:pPr>
            <w:r w:rsidRPr="00BC25E5">
              <w:rPr>
                <w:sz w:val="20"/>
                <w:szCs w:val="20"/>
              </w:rPr>
              <w:t>16.4</w:t>
            </w:r>
          </w:p>
        </w:tc>
        <w:tc>
          <w:tcPr>
            <w:tcW w:w="599" w:type="dxa"/>
          </w:tcPr>
          <w:p w14:paraId="130F0E44" w14:textId="77777777" w:rsidR="00B867DF" w:rsidRPr="00BC25E5" w:rsidRDefault="00B867DF" w:rsidP="00B867DF">
            <w:pPr>
              <w:rPr>
                <w:sz w:val="20"/>
                <w:szCs w:val="20"/>
              </w:rPr>
            </w:pPr>
            <w:r w:rsidRPr="00BC25E5">
              <w:rPr>
                <w:sz w:val="20"/>
                <w:szCs w:val="20"/>
              </w:rPr>
              <w:t>21.6</w:t>
            </w:r>
          </w:p>
        </w:tc>
        <w:tc>
          <w:tcPr>
            <w:tcW w:w="596" w:type="dxa"/>
          </w:tcPr>
          <w:p w14:paraId="43A30E1C" w14:textId="77777777" w:rsidR="00B867DF" w:rsidRPr="00BC25E5" w:rsidRDefault="00B867DF" w:rsidP="00B867DF">
            <w:pPr>
              <w:rPr>
                <w:sz w:val="20"/>
                <w:szCs w:val="20"/>
              </w:rPr>
            </w:pPr>
            <w:r w:rsidRPr="00BC25E5">
              <w:rPr>
                <w:sz w:val="20"/>
                <w:szCs w:val="20"/>
              </w:rPr>
              <w:t>22.3</w:t>
            </w:r>
          </w:p>
        </w:tc>
        <w:tc>
          <w:tcPr>
            <w:tcW w:w="596" w:type="dxa"/>
          </w:tcPr>
          <w:p w14:paraId="616125FB" w14:textId="77777777" w:rsidR="00B867DF" w:rsidRPr="00BC25E5" w:rsidRDefault="00B867DF" w:rsidP="00B867DF">
            <w:pPr>
              <w:rPr>
                <w:sz w:val="20"/>
                <w:szCs w:val="20"/>
              </w:rPr>
            </w:pPr>
            <w:r w:rsidRPr="00BC25E5">
              <w:rPr>
                <w:sz w:val="20"/>
                <w:szCs w:val="20"/>
              </w:rPr>
              <w:t>22.0</w:t>
            </w:r>
          </w:p>
        </w:tc>
        <w:tc>
          <w:tcPr>
            <w:tcW w:w="598" w:type="dxa"/>
          </w:tcPr>
          <w:p w14:paraId="66FAF7E8" w14:textId="77777777" w:rsidR="00B867DF" w:rsidRPr="00BC25E5" w:rsidRDefault="00B867DF" w:rsidP="00B867DF">
            <w:pPr>
              <w:rPr>
                <w:sz w:val="20"/>
                <w:szCs w:val="20"/>
              </w:rPr>
            </w:pPr>
            <w:r w:rsidRPr="00BC25E5">
              <w:rPr>
                <w:sz w:val="20"/>
                <w:szCs w:val="20"/>
              </w:rPr>
              <w:t>16.2</w:t>
            </w:r>
          </w:p>
        </w:tc>
        <w:tc>
          <w:tcPr>
            <w:tcW w:w="596" w:type="dxa"/>
          </w:tcPr>
          <w:p w14:paraId="4505646F" w14:textId="77777777" w:rsidR="00B867DF" w:rsidRPr="00BC25E5" w:rsidRDefault="00B867DF" w:rsidP="00B867DF">
            <w:pPr>
              <w:rPr>
                <w:sz w:val="20"/>
                <w:szCs w:val="20"/>
              </w:rPr>
            </w:pPr>
            <w:r w:rsidRPr="00BC25E5">
              <w:rPr>
                <w:sz w:val="20"/>
                <w:szCs w:val="20"/>
              </w:rPr>
              <w:t>12.7</w:t>
            </w:r>
          </w:p>
        </w:tc>
        <w:tc>
          <w:tcPr>
            <w:tcW w:w="597" w:type="dxa"/>
          </w:tcPr>
          <w:p w14:paraId="7AEAD867" w14:textId="77777777" w:rsidR="00B867DF" w:rsidRPr="00BC25E5" w:rsidRDefault="00B867DF" w:rsidP="00B867DF">
            <w:pPr>
              <w:rPr>
                <w:sz w:val="20"/>
                <w:szCs w:val="20"/>
              </w:rPr>
            </w:pPr>
            <w:r w:rsidRPr="00BC25E5">
              <w:rPr>
                <w:sz w:val="20"/>
                <w:szCs w:val="20"/>
              </w:rPr>
              <w:t>4.3</w:t>
            </w:r>
          </w:p>
        </w:tc>
        <w:tc>
          <w:tcPr>
            <w:tcW w:w="534" w:type="dxa"/>
          </w:tcPr>
          <w:p w14:paraId="1E7CDEB5" w14:textId="77777777" w:rsidR="00B867DF" w:rsidRPr="00BC25E5" w:rsidRDefault="00B867DF" w:rsidP="00B867DF">
            <w:pPr>
              <w:rPr>
                <w:sz w:val="20"/>
                <w:szCs w:val="20"/>
              </w:rPr>
            </w:pPr>
            <w:r w:rsidRPr="00BC25E5">
              <w:rPr>
                <w:sz w:val="20"/>
                <w:szCs w:val="20"/>
              </w:rPr>
              <w:t>-2.9</w:t>
            </w:r>
          </w:p>
        </w:tc>
        <w:tc>
          <w:tcPr>
            <w:tcW w:w="743" w:type="dxa"/>
          </w:tcPr>
          <w:p w14:paraId="37787FD3" w14:textId="77777777" w:rsidR="00B867DF" w:rsidRPr="00BC25E5" w:rsidRDefault="00B867DF" w:rsidP="00B867DF">
            <w:pPr>
              <w:rPr>
                <w:b/>
                <w:sz w:val="20"/>
                <w:szCs w:val="20"/>
              </w:rPr>
            </w:pPr>
            <w:r w:rsidRPr="00BC25E5">
              <w:rPr>
                <w:b/>
                <w:sz w:val="20"/>
                <w:szCs w:val="20"/>
              </w:rPr>
              <w:t>11.7</w:t>
            </w:r>
          </w:p>
        </w:tc>
      </w:tr>
      <w:tr w:rsidR="00B867DF" w:rsidRPr="00B867DF" w14:paraId="39AA279F" w14:textId="77777777" w:rsidTr="00B867DF">
        <w:trPr>
          <w:trHeight w:val="282"/>
        </w:trPr>
        <w:tc>
          <w:tcPr>
            <w:tcW w:w="797" w:type="dxa"/>
          </w:tcPr>
          <w:p w14:paraId="5725B193" w14:textId="77777777" w:rsidR="00B867DF" w:rsidRPr="00BC25E5" w:rsidRDefault="00B867DF" w:rsidP="00B867DF">
            <w:pPr>
              <w:rPr>
                <w:sz w:val="20"/>
                <w:szCs w:val="20"/>
              </w:rPr>
            </w:pPr>
            <w:r w:rsidRPr="00BC25E5">
              <w:rPr>
                <w:sz w:val="20"/>
                <w:szCs w:val="20"/>
              </w:rPr>
              <w:t>1999</w:t>
            </w:r>
          </w:p>
        </w:tc>
        <w:tc>
          <w:tcPr>
            <w:tcW w:w="533" w:type="dxa"/>
          </w:tcPr>
          <w:p w14:paraId="5C1A4398" w14:textId="77777777" w:rsidR="00B867DF" w:rsidRPr="00BC25E5" w:rsidRDefault="00B867DF" w:rsidP="00B867DF">
            <w:pPr>
              <w:rPr>
                <w:sz w:val="20"/>
                <w:szCs w:val="20"/>
              </w:rPr>
            </w:pPr>
            <w:r w:rsidRPr="00BC25E5">
              <w:rPr>
                <w:sz w:val="20"/>
                <w:szCs w:val="20"/>
              </w:rPr>
              <w:t>0.6</w:t>
            </w:r>
          </w:p>
        </w:tc>
        <w:tc>
          <w:tcPr>
            <w:tcW w:w="534" w:type="dxa"/>
          </w:tcPr>
          <w:p w14:paraId="76A00D56" w14:textId="77777777" w:rsidR="00B867DF" w:rsidRPr="00BC25E5" w:rsidRDefault="00B867DF" w:rsidP="00B867DF">
            <w:pPr>
              <w:rPr>
                <w:sz w:val="20"/>
                <w:szCs w:val="20"/>
              </w:rPr>
            </w:pPr>
            <w:r w:rsidRPr="00BC25E5">
              <w:rPr>
                <w:sz w:val="20"/>
                <w:szCs w:val="20"/>
              </w:rPr>
              <w:t>1.9</w:t>
            </w:r>
          </w:p>
        </w:tc>
        <w:tc>
          <w:tcPr>
            <w:tcW w:w="598" w:type="dxa"/>
          </w:tcPr>
          <w:p w14:paraId="752C8464" w14:textId="77777777" w:rsidR="00B867DF" w:rsidRPr="00BC25E5" w:rsidRDefault="00B867DF" w:rsidP="00B867DF">
            <w:pPr>
              <w:rPr>
                <w:sz w:val="20"/>
                <w:szCs w:val="20"/>
              </w:rPr>
            </w:pPr>
            <w:r w:rsidRPr="00BC25E5">
              <w:rPr>
                <w:sz w:val="20"/>
                <w:szCs w:val="20"/>
              </w:rPr>
              <w:t>8.9</w:t>
            </w:r>
          </w:p>
        </w:tc>
        <w:tc>
          <w:tcPr>
            <w:tcW w:w="596" w:type="dxa"/>
          </w:tcPr>
          <w:p w14:paraId="47DFDCC0" w14:textId="77777777" w:rsidR="00B867DF" w:rsidRPr="00BC25E5" w:rsidRDefault="00B867DF" w:rsidP="00B867DF">
            <w:pPr>
              <w:rPr>
                <w:sz w:val="20"/>
                <w:szCs w:val="20"/>
              </w:rPr>
            </w:pPr>
            <w:r w:rsidRPr="00BC25E5">
              <w:rPr>
                <w:sz w:val="20"/>
                <w:szCs w:val="20"/>
              </w:rPr>
              <w:t>13.0</w:t>
            </w:r>
          </w:p>
        </w:tc>
        <w:tc>
          <w:tcPr>
            <w:tcW w:w="596" w:type="dxa"/>
          </w:tcPr>
          <w:p w14:paraId="7224854B" w14:textId="77777777" w:rsidR="00B867DF" w:rsidRPr="00BC25E5" w:rsidRDefault="00B867DF" w:rsidP="00B867DF">
            <w:pPr>
              <w:rPr>
                <w:sz w:val="20"/>
                <w:szCs w:val="20"/>
              </w:rPr>
            </w:pPr>
            <w:r w:rsidRPr="00BC25E5">
              <w:rPr>
                <w:sz w:val="20"/>
                <w:szCs w:val="20"/>
              </w:rPr>
              <w:t>17.6</w:t>
            </w:r>
          </w:p>
        </w:tc>
        <w:tc>
          <w:tcPr>
            <w:tcW w:w="599" w:type="dxa"/>
          </w:tcPr>
          <w:p w14:paraId="7E1A7C63" w14:textId="77777777" w:rsidR="00B867DF" w:rsidRPr="00BC25E5" w:rsidRDefault="00B867DF" w:rsidP="00B867DF">
            <w:pPr>
              <w:rPr>
                <w:sz w:val="20"/>
                <w:szCs w:val="20"/>
              </w:rPr>
            </w:pPr>
            <w:r w:rsidRPr="00BC25E5">
              <w:rPr>
                <w:sz w:val="20"/>
                <w:szCs w:val="20"/>
              </w:rPr>
              <w:t>20.5</w:t>
            </w:r>
          </w:p>
        </w:tc>
        <w:tc>
          <w:tcPr>
            <w:tcW w:w="596" w:type="dxa"/>
          </w:tcPr>
          <w:p w14:paraId="5922E2C4" w14:textId="77777777" w:rsidR="00B867DF" w:rsidRPr="00BC25E5" w:rsidRDefault="00B867DF" w:rsidP="00B867DF">
            <w:pPr>
              <w:rPr>
                <w:sz w:val="20"/>
                <w:szCs w:val="20"/>
              </w:rPr>
            </w:pPr>
            <w:r w:rsidRPr="00BC25E5">
              <w:rPr>
                <w:sz w:val="20"/>
                <w:szCs w:val="20"/>
              </w:rPr>
              <w:t>22.1</w:t>
            </w:r>
          </w:p>
        </w:tc>
        <w:tc>
          <w:tcPr>
            <w:tcW w:w="596" w:type="dxa"/>
          </w:tcPr>
          <w:p w14:paraId="2A625C56" w14:textId="77777777" w:rsidR="00B867DF" w:rsidRPr="00BC25E5" w:rsidRDefault="00B867DF" w:rsidP="00B867DF">
            <w:pPr>
              <w:rPr>
                <w:sz w:val="20"/>
                <w:szCs w:val="20"/>
              </w:rPr>
            </w:pPr>
            <w:r w:rsidRPr="00BC25E5">
              <w:rPr>
                <w:sz w:val="20"/>
                <w:szCs w:val="20"/>
              </w:rPr>
              <w:t>21.8</w:t>
            </w:r>
          </w:p>
        </w:tc>
        <w:tc>
          <w:tcPr>
            <w:tcW w:w="598" w:type="dxa"/>
          </w:tcPr>
          <w:p w14:paraId="1A7D0EA2" w14:textId="77777777" w:rsidR="00B867DF" w:rsidRPr="00BC25E5" w:rsidRDefault="00B867DF" w:rsidP="00B867DF">
            <w:pPr>
              <w:rPr>
                <w:sz w:val="20"/>
                <w:szCs w:val="20"/>
              </w:rPr>
            </w:pPr>
            <w:r w:rsidRPr="00BC25E5">
              <w:rPr>
                <w:sz w:val="20"/>
                <w:szCs w:val="20"/>
              </w:rPr>
              <w:t>19.3</w:t>
            </w:r>
          </w:p>
        </w:tc>
        <w:tc>
          <w:tcPr>
            <w:tcW w:w="596" w:type="dxa"/>
          </w:tcPr>
          <w:p w14:paraId="4AA729F4" w14:textId="77777777" w:rsidR="00B867DF" w:rsidRPr="00BC25E5" w:rsidRDefault="00B867DF" w:rsidP="00B867DF">
            <w:pPr>
              <w:rPr>
                <w:sz w:val="20"/>
                <w:szCs w:val="20"/>
              </w:rPr>
            </w:pPr>
            <w:r w:rsidRPr="00BC25E5">
              <w:rPr>
                <w:sz w:val="20"/>
                <w:szCs w:val="20"/>
              </w:rPr>
              <w:t>12.3</w:t>
            </w:r>
          </w:p>
        </w:tc>
        <w:tc>
          <w:tcPr>
            <w:tcW w:w="597" w:type="dxa"/>
          </w:tcPr>
          <w:p w14:paraId="0A014BF6" w14:textId="77777777" w:rsidR="00B867DF" w:rsidRPr="00BC25E5" w:rsidRDefault="00B867DF" w:rsidP="00B867DF">
            <w:pPr>
              <w:rPr>
                <w:sz w:val="20"/>
                <w:szCs w:val="20"/>
              </w:rPr>
            </w:pPr>
            <w:r w:rsidRPr="00BC25E5">
              <w:rPr>
                <w:sz w:val="20"/>
                <w:szCs w:val="20"/>
              </w:rPr>
              <w:t>4.3</w:t>
            </w:r>
          </w:p>
        </w:tc>
        <w:tc>
          <w:tcPr>
            <w:tcW w:w="534" w:type="dxa"/>
          </w:tcPr>
          <w:p w14:paraId="6ECBD96E" w14:textId="77777777" w:rsidR="00B867DF" w:rsidRPr="00BC25E5" w:rsidRDefault="00B867DF" w:rsidP="00B867DF">
            <w:pPr>
              <w:rPr>
                <w:sz w:val="20"/>
                <w:szCs w:val="20"/>
              </w:rPr>
            </w:pPr>
            <w:r w:rsidRPr="00BC25E5">
              <w:rPr>
                <w:sz w:val="20"/>
                <w:szCs w:val="20"/>
              </w:rPr>
              <w:t>1.2</w:t>
            </w:r>
          </w:p>
        </w:tc>
        <w:tc>
          <w:tcPr>
            <w:tcW w:w="743" w:type="dxa"/>
          </w:tcPr>
          <w:p w14:paraId="1D615297" w14:textId="77777777" w:rsidR="00B867DF" w:rsidRPr="00BC25E5" w:rsidRDefault="00B867DF" w:rsidP="00B867DF">
            <w:pPr>
              <w:rPr>
                <w:b/>
                <w:sz w:val="20"/>
                <w:szCs w:val="20"/>
              </w:rPr>
            </w:pPr>
            <w:r w:rsidRPr="00BC25E5">
              <w:rPr>
                <w:b/>
                <w:sz w:val="20"/>
                <w:szCs w:val="20"/>
              </w:rPr>
              <w:t>12.0</w:t>
            </w:r>
          </w:p>
        </w:tc>
      </w:tr>
      <w:tr w:rsidR="00B867DF" w:rsidRPr="00B867DF" w14:paraId="426FD11A" w14:textId="77777777" w:rsidTr="00B867DF">
        <w:trPr>
          <w:trHeight w:val="282"/>
        </w:trPr>
        <w:tc>
          <w:tcPr>
            <w:tcW w:w="797" w:type="dxa"/>
          </w:tcPr>
          <w:p w14:paraId="4FBEE484" w14:textId="77777777" w:rsidR="00B867DF" w:rsidRPr="00BC25E5" w:rsidRDefault="00B867DF" w:rsidP="00B867DF">
            <w:pPr>
              <w:rPr>
                <w:sz w:val="20"/>
                <w:szCs w:val="20"/>
              </w:rPr>
            </w:pPr>
            <w:r w:rsidRPr="00BC25E5">
              <w:rPr>
                <w:sz w:val="20"/>
                <w:szCs w:val="20"/>
              </w:rPr>
              <w:t>2000</w:t>
            </w:r>
          </w:p>
        </w:tc>
        <w:tc>
          <w:tcPr>
            <w:tcW w:w="533" w:type="dxa"/>
          </w:tcPr>
          <w:p w14:paraId="6951690D" w14:textId="77777777" w:rsidR="00B867DF" w:rsidRPr="00BC25E5" w:rsidRDefault="00B867DF" w:rsidP="00B867DF">
            <w:pPr>
              <w:rPr>
                <w:sz w:val="20"/>
                <w:szCs w:val="20"/>
              </w:rPr>
            </w:pPr>
            <w:r w:rsidRPr="00BC25E5">
              <w:rPr>
                <w:sz w:val="20"/>
                <w:szCs w:val="20"/>
              </w:rPr>
              <w:t>-1.4</w:t>
            </w:r>
          </w:p>
        </w:tc>
        <w:tc>
          <w:tcPr>
            <w:tcW w:w="534" w:type="dxa"/>
          </w:tcPr>
          <w:p w14:paraId="73381467" w14:textId="77777777" w:rsidR="00B867DF" w:rsidRPr="00BC25E5" w:rsidRDefault="00B867DF" w:rsidP="00B867DF">
            <w:pPr>
              <w:rPr>
                <w:sz w:val="20"/>
                <w:szCs w:val="20"/>
              </w:rPr>
            </w:pPr>
            <w:r w:rsidRPr="00BC25E5">
              <w:rPr>
                <w:sz w:val="20"/>
                <w:szCs w:val="20"/>
              </w:rPr>
              <w:t>4.7</w:t>
            </w:r>
          </w:p>
        </w:tc>
        <w:tc>
          <w:tcPr>
            <w:tcW w:w="598" w:type="dxa"/>
          </w:tcPr>
          <w:p w14:paraId="497396D9" w14:textId="77777777" w:rsidR="00B867DF" w:rsidRPr="00BC25E5" w:rsidRDefault="00B867DF" w:rsidP="00B867DF">
            <w:pPr>
              <w:rPr>
                <w:sz w:val="20"/>
                <w:szCs w:val="20"/>
              </w:rPr>
            </w:pPr>
            <w:r w:rsidRPr="00BC25E5">
              <w:rPr>
                <w:sz w:val="20"/>
                <w:szCs w:val="20"/>
              </w:rPr>
              <w:t>7.5</w:t>
            </w:r>
          </w:p>
        </w:tc>
        <w:tc>
          <w:tcPr>
            <w:tcW w:w="596" w:type="dxa"/>
          </w:tcPr>
          <w:p w14:paraId="726EDE2B" w14:textId="77777777" w:rsidR="00B867DF" w:rsidRPr="00BC25E5" w:rsidRDefault="00B867DF" w:rsidP="00B867DF">
            <w:pPr>
              <w:rPr>
                <w:sz w:val="20"/>
                <w:szCs w:val="20"/>
              </w:rPr>
            </w:pPr>
            <w:r w:rsidRPr="00BC25E5">
              <w:rPr>
                <w:sz w:val="20"/>
                <w:szCs w:val="20"/>
              </w:rPr>
              <w:t>15.1</w:t>
            </w:r>
          </w:p>
        </w:tc>
        <w:tc>
          <w:tcPr>
            <w:tcW w:w="596" w:type="dxa"/>
          </w:tcPr>
          <w:p w14:paraId="224E0192" w14:textId="77777777" w:rsidR="00B867DF" w:rsidRPr="00BC25E5" w:rsidRDefault="00B867DF" w:rsidP="00B867DF">
            <w:pPr>
              <w:rPr>
                <w:sz w:val="20"/>
                <w:szCs w:val="20"/>
              </w:rPr>
            </w:pPr>
            <w:r w:rsidRPr="00BC25E5">
              <w:rPr>
                <w:sz w:val="20"/>
                <w:szCs w:val="20"/>
              </w:rPr>
              <w:t>18.7</w:t>
            </w:r>
          </w:p>
        </w:tc>
        <w:tc>
          <w:tcPr>
            <w:tcW w:w="599" w:type="dxa"/>
          </w:tcPr>
          <w:p w14:paraId="259F11E3" w14:textId="77777777" w:rsidR="00B867DF" w:rsidRPr="00BC25E5" w:rsidRDefault="00B867DF" w:rsidP="00B867DF">
            <w:pPr>
              <w:rPr>
                <w:sz w:val="20"/>
                <w:szCs w:val="20"/>
              </w:rPr>
            </w:pPr>
            <w:r w:rsidRPr="00BC25E5">
              <w:rPr>
                <w:sz w:val="20"/>
                <w:szCs w:val="20"/>
              </w:rPr>
              <w:t>22.3</w:t>
            </w:r>
          </w:p>
        </w:tc>
        <w:tc>
          <w:tcPr>
            <w:tcW w:w="596" w:type="dxa"/>
          </w:tcPr>
          <w:p w14:paraId="627DEEC1" w14:textId="77777777" w:rsidR="00B867DF" w:rsidRPr="00BC25E5" w:rsidRDefault="00B867DF" w:rsidP="00B867DF">
            <w:pPr>
              <w:rPr>
                <w:sz w:val="20"/>
                <w:szCs w:val="20"/>
              </w:rPr>
            </w:pPr>
            <w:r w:rsidRPr="00BC25E5">
              <w:rPr>
                <w:sz w:val="20"/>
                <w:szCs w:val="20"/>
              </w:rPr>
              <w:t>21.9</w:t>
            </w:r>
          </w:p>
        </w:tc>
        <w:tc>
          <w:tcPr>
            <w:tcW w:w="596" w:type="dxa"/>
          </w:tcPr>
          <w:p w14:paraId="143D5249" w14:textId="77777777" w:rsidR="00B867DF" w:rsidRPr="00BC25E5" w:rsidRDefault="00B867DF" w:rsidP="00B867DF">
            <w:pPr>
              <w:rPr>
                <w:sz w:val="20"/>
                <w:szCs w:val="20"/>
              </w:rPr>
            </w:pPr>
            <w:r w:rsidRPr="00BC25E5">
              <w:rPr>
                <w:sz w:val="20"/>
                <w:szCs w:val="20"/>
              </w:rPr>
              <w:t>23.9</w:t>
            </w:r>
          </w:p>
        </w:tc>
        <w:tc>
          <w:tcPr>
            <w:tcW w:w="598" w:type="dxa"/>
          </w:tcPr>
          <w:p w14:paraId="0F8A6AC7" w14:textId="77777777" w:rsidR="00B867DF" w:rsidRPr="00BC25E5" w:rsidRDefault="00B867DF" w:rsidP="00B867DF">
            <w:pPr>
              <w:rPr>
                <w:sz w:val="20"/>
                <w:szCs w:val="20"/>
              </w:rPr>
            </w:pPr>
            <w:r w:rsidRPr="00BC25E5">
              <w:rPr>
                <w:sz w:val="20"/>
                <w:szCs w:val="20"/>
              </w:rPr>
              <w:t>17.2</w:t>
            </w:r>
          </w:p>
        </w:tc>
        <w:tc>
          <w:tcPr>
            <w:tcW w:w="596" w:type="dxa"/>
          </w:tcPr>
          <w:p w14:paraId="4C2F06DF" w14:textId="77777777" w:rsidR="00B867DF" w:rsidRPr="00BC25E5" w:rsidRDefault="00B867DF" w:rsidP="00B867DF">
            <w:pPr>
              <w:rPr>
                <w:sz w:val="20"/>
                <w:szCs w:val="20"/>
              </w:rPr>
            </w:pPr>
            <w:r w:rsidRPr="00BC25E5">
              <w:rPr>
                <w:sz w:val="20"/>
                <w:szCs w:val="20"/>
              </w:rPr>
              <w:t>14.4</w:t>
            </w:r>
          </w:p>
        </w:tc>
        <w:tc>
          <w:tcPr>
            <w:tcW w:w="597" w:type="dxa"/>
          </w:tcPr>
          <w:p w14:paraId="432763CA" w14:textId="77777777" w:rsidR="00B867DF" w:rsidRPr="00BC25E5" w:rsidRDefault="00B867DF" w:rsidP="00B867DF">
            <w:pPr>
              <w:rPr>
                <w:sz w:val="20"/>
                <w:szCs w:val="20"/>
              </w:rPr>
            </w:pPr>
            <w:r w:rsidRPr="00BC25E5">
              <w:rPr>
                <w:sz w:val="20"/>
                <w:szCs w:val="20"/>
              </w:rPr>
              <w:t>10.8</w:t>
            </w:r>
          </w:p>
        </w:tc>
        <w:tc>
          <w:tcPr>
            <w:tcW w:w="534" w:type="dxa"/>
          </w:tcPr>
          <w:p w14:paraId="592C20DC" w14:textId="77777777" w:rsidR="00B867DF" w:rsidRPr="00BC25E5" w:rsidRDefault="00B867DF" w:rsidP="00B867DF">
            <w:pPr>
              <w:rPr>
                <w:sz w:val="20"/>
                <w:szCs w:val="20"/>
              </w:rPr>
            </w:pPr>
            <w:r w:rsidRPr="00BC25E5">
              <w:rPr>
                <w:sz w:val="20"/>
                <w:szCs w:val="20"/>
              </w:rPr>
              <w:t>3.7</w:t>
            </w:r>
          </w:p>
        </w:tc>
        <w:tc>
          <w:tcPr>
            <w:tcW w:w="743" w:type="dxa"/>
          </w:tcPr>
          <w:p w14:paraId="0CF58805" w14:textId="77777777" w:rsidR="00B867DF" w:rsidRPr="00BC25E5" w:rsidRDefault="00B867DF" w:rsidP="00B867DF">
            <w:pPr>
              <w:rPr>
                <w:b/>
                <w:sz w:val="20"/>
                <w:szCs w:val="20"/>
              </w:rPr>
            </w:pPr>
            <w:r w:rsidRPr="00BC25E5">
              <w:rPr>
                <w:b/>
                <w:sz w:val="20"/>
                <w:szCs w:val="20"/>
              </w:rPr>
              <w:t>13.2</w:t>
            </w:r>
          </w:p>
        </w:tc>
      </w:tr>
      <w:tr w:rsidR="00B867DF" w:rsidRPr="00B867DF" w14:paraId="7C0789BC" w14:textId="77777777" w:rsidTr="00B867DF">
        <w:trPr>
          <w:trHeight w:val="282"/>
        </w:trPr>
        <w:tc>
          <w:tcPr>
            <w:tcW w:w="797" w:type="dxa"/>
          </w:tcPr>
          <w:p w14:paraId="56B5AF81" w14:textId="77777777" w:rsidR="00B867DF" w:rsidRPr="00BC25E5" w:rsidRDefault="00B867DF" w:rsidP="00B867DF">
            <w:pPr>
              <w:rPr>
                <w:sz w:val="20"/>
                <w:szCs w:val="20"/>
              </w:rPr>
            </w:pPr>
            <w:r w:rsidRPr="00BC25E5">
              <w:rPr>
                <w:sz w:val="20"/>
                <w:szCs w:val="20"/>
              </w:rPr>
              <w:t>2001</w:t>
            </w:r>
          </w:p>
        </w:tc>
        <w:tc>
          <w:tcPr>
            <w:tcW w:w="533" w:type="dxa"/>
          </w:tcPr>
          <w:p w14:paraId="131AD8A2" w14:textId="77777777" w:rsidR="00B867DF" w:rsidRPr="00BC25E5" w:rsidRDefault="00B867DF" w:rsidP="00B867DF">
            <w:pPr>
              <w:rPr>
                <w:sz w:val="20"/>
                <w:szCs w:val="20"/>
              </w:rPr>
            </w:pPr>
            <w:r w:rsidRPr="00BC25E5">
              <w:rPr>
                <w:sz w:val="20"/>
                <w:szCs w:val="20"/>
              </w:rPr>
              <w:t>3.2</w:t>
            </w:r>
          </w:p>
        </w:tc>
        <w:tc>
          <w:tcPr>
            <w:tcW w:w="534" w:type="dxa"/>
          </w:tcPr>
          <w:p w14:paraId="07F5807E" w14:textId="77777777" w:rsidR="00B867DF" w:rsidRPr="00BC25E5" w:rsidRDefault="00B867DF" w:rsidP="00B867DF">
            <w:pPr>
              <w:rPr>
                <w:sz w:val="20"/>
                <w:szCs w:val="20"/>
              </w:rPr>
            </w:pPr>
            <w:r w:rsidRPr="00BC25E5">
              <w:rPr>
                <w:sz w:val="20"/>
                <w:szCs w:val="20"/>
              </w:rPr>
              <w:t>4.8</w:t>
            </w:r>
          </w:p>
        </w:tc>
        <w:tc>
          <w:tcPr>
            <w:tcW w:w="598" w:type="dxa"/>
          </w:tcPr>
          <w:p w14:paraId="704F19BE" w14:textId="77777777" w:rsidR="00B867DF" w:rsidRPr="00BC25E5" w:rsidRDefault="00B867DF" w:rsidP="00B867DF">
            <w:pPr>
              <w:rPr>
                <w:sz w:val="20"/>
                <w:szCs w:val="20"/>
              </w:rPr>
            </w:pPr>
            <w:r w:rsidRPr="00BC25E5">
              <w:rPr>
                <w:sz w:val="20"/>
                <w:szCs w:val="20"/>
              </w:rPr>
              <w:t>10.5</w:t>
            </w:r>
          </w:p>
        </w:tc>
        <w:tc>
          <w:tcPr>
            <w:tcW w:w="596" w:type="dxa"/>
          </w:tcPr>
          <w:p w14:paraId="259B822A" w14:textId="77777777" w:rsidR="00B867DF" w:rsidRPr="00BC25E5" w:rsidRDefault="00B867DF" w:rsidP="00B867DF">
            <w:pPr>
              <w:rPr>
                <w:sz w:val="20"/>
                <w:szCs w:val="20"/>
              </w:rPr>
            </w:pPr>
            <w:r w:rsidRPr="00BC25E5">
              <w:rPr>
                <w:sz w:val="20"/>
                <w:szCs w:val="20"/>
              </w:rPr>
              <w:t>11.3</w:t>
            </w:r>
          </w:p>
        </w:tc>
        <w:tc>
          <w:tcPr>
            <w:tcW w:w="596" w:type="dxa"/>
          </w:tcPr>
          <w:p w14:paraId="59DD4DB6" w14:textId="77777777" w:rsidR="00B867DF" w:rsidRPr="00BC25E5" w:rsidRDefault="00B867DF" w:rsidP="00B867DF">
            <w:pPr>
              <w:rPr>
                <w:sz w:val="20"/>
                <w:szCs w:val="20"/>
              </w:rPr>
            </w:pPr>
            <w:r w:rsidRPr="00BC25E5">
              <w:rPr>
                <w:sz w:val="20"/>
                <w:szCs w:val="20"/>
              </w:rPr>
              <w:t>18.4</w:t>
            </w:r>
          </w:p>
        </w:tc>
        <w:tc>
          <w:tcPr>
            <w:tcW w:w="599" w:type="dxa"/>
          </w:tcPr>
          <w:p w14:paraId="19FB31C3" w14:textId="77777777" w:rsidR="00B867DF" w:rsidRPr="00BC25E5" w:rsidRDefault="00B867DF" w:rsidP="00B867DF">
            <w:pPr>
              <w:rPr>
                <w:sz w:val="20"/>
                <w:szCs w:val="20"/>
              </w:rPr>
            </w:pPr>
            <w:r w:rsidRPr="00BC25E5">
              <w:rPr>
                <w:sz w:val="20"/>
                <w:szCs w:val="20"/>
              </w:rPr>
              <w:t>18.4</w:t>
            </w:r>
          </w:p>
        </w:tc>
        <w:tc>
          <w:tcPr>
            <w:tcW w:w="596" w:type="dxa"/>
          </w:tcPr>
          <w:p w14:paraId="54B0B5DE" w14:textId="77777777" w:rsidR="00B867DF" w:rsidRPr="00BC25E5" w:rsidRDefault="00B867DF" w:rsidP="00B867DF">
            <w:pPr>
              <w:rPr>
                <w:sz w:val="20"/>
                <w:szCs w:val="20"/>
              </w:rPr>
            </w:pPr>
            <w:r w:rsidRPr="00BC25E5">
              <w:rPr>
                <w:sz w:val="20"/>
                <w:szCs w:val="20"/>
              </w:rPr>
              <w:t>22.0</w:t>
            </w:r>
          </w:p>
        </w:tc>
        <w:tc>
          <w:tcPr>
            <w:tcW w:w="596" w:type="dxa"/>
          </w:tcPr>
          <w:p w14:paraId="1A3DF00D" w14:textId="77777777" w:rsidR="00B867DF" w:rsidRPr="00BC25E5" w:rsidRDefault="00B867DF" w:rsidP="00B867DF">
            <w:pPr>
              <w:rPr>
                <w:sz w:val="20"/>
                <w:szCs w:val="20"/>
              </w:rPr>
            </w:pPr>
            <w:r w:rsidRPr="00BC25E5">
              <w:rPr>
                <w:sz w:val="20"/>
                <w:szCs w:val="20"/>
              </w:rPr>
              <w:t>22.9</w:t>
            </w:r>
          </w:p>
        </w:tc>
        <w:tc>
          <w:tcPr>
            <w:tcW w:w="598" w:type="dxa"/>
          </w:tcPr>
          <w:p w14:paraId="552ED380" w14:textId="77777777" w:rsidR="00B867DF" w:rsidRPr="00BC25E5" w:rsidRDefault="00B867DF" w:rsidP="00B867DF">
            <w:pPr>
              <w:rPr>
                <w:sz w:val="20"/>
                <w:szCs w:val="20"/>
              </w:rPr>
            </w:pPr>
            <w:r w:rsidRPr="00BC25E5">
              <w:rPr>
                <w:sz w:val="20"/>
                <w:szCs w:val="20"/>
              </w:rPr>
              <w:t>15.4</w:t>
            </w:r>
          </w:p>
        </w:tc>
        <w:tc>
          <w:tcPr>
            <w:tcW w:w="596" w:type="dxa"/>
          </w:tcPr>
          <w:p w14:paraId="0074B8DC" w14:textId="77777777" w:rsidR="00B867DF" w:rsidRPr="00BC25E5" w:rsidRDefault="00B867DF" w:rsidP="00B867DF">
            <w:pPr>
              <w:rPr>
                <w:sz w:val="20"/>
                <w:szCs w:val="20"/>
              </w:rPr>
            </w:pPr>
            <w:r w:rsidRPr="00BC25E5">
              <w:rPr>
                <w:sz w:val="20"/>
                <w:szCs w:val="20"/>
              </w:rPr>
              <w:t>14.6</w:t>
            </w:r>
          </w:p>
        </w:tc>
        <w:tc>
          <w:tcPr>
            <w:tcW w:w="597" w:type="dxa"/>
          </w:tcPr>
          <w:p w14:paraId="18E47DDB" w14:textId="77777777" w:rsidR="00B867DF" w:rsidRPr="00BC25E5" w:rsidRDefault="00B867DF" w:rsidP="00B867DF">
            <w:pPr>
              <w:rPr>
                <w:sz w:val="20"/>
                <w:szCs w:val="20"/>
              </w:rPr>
            </w:pPr>
            <w:r w:rsidRPr="00BC25E5">
              <w:rPr>
                <w:sz w:val="20"/>
                <w:szCs w:val="20"/>
              </w:rPr>
              <w:t>4.0</w:t>
            </w:r>
          </w:p>
        </w:tc>
        <w:tc>
          <w:tcPr>
            <w:tcW w:w="534" w:type="dxa"/>
          </w:tcPr>
          <w:p w14:paraId="10BCFB4D" w14:textId="77777777" w:rsidR="00B867DF" w:rsidRPr="00BC25E5" w:rsidRDefault="00B867DF" w:rsidP="00B867DF">
            <w:pPr>
              <w:rPr>
                <w:sz w:val="20"/>
                <w:szCs w:val="20"/>
              </w:rPr>
            </w:pPr>
            <w:r w:rsidRPr="00BC25E5">
              <w:rPr>
                <w:sz w:val="20"/>
                <w:szCs w:val="20"/>
              </w:rPr>
              <w:t>-2.8</w:t>
            </w:r>
          </w:p>
        </w:tc>
        <w:tc>
          <w:tcPr>
            <w:tcW w:w="743" w:type="dxa"/>
          </w:tcPr>
          <w:p w14:paraId="3D01758D" w14:textId="77777777" w:rsidR="00B867DF" w:rsidRPr="00BC25E5" w:rsidRDefault="00B867DF" w:rsidP="00B867DF">
            <w:pPr>
              <w:rPr>
                <w:b/>
                <w:sz w:val="20"/>
                <w:szCs w:val="20"/>
              </w:rPr>
            </w:pPr>
            <w:r w:rsidRPr="00BC25E5">
              <w:rPr>
                <w:b/>
                <w:sz w:val="20"/>
                <w:szCs w:val="20"/>
              </w:rPr>
              <w:t>11.9</w:t>
            </w:r>
          </w:p>
        </w:tc>
      </w:tr>
      <w:tr w:rsidR="00B867DF" w:rsidRPr="00B867DF" w14:paraId="7263FD5F" w14:textId="77777777" w:rsidTr="00B867DF">
        <w:trPr>
          <w:trHeight w:val="282"/>
        </w:trPr>
        <w:tc>
          <w:tcPr>
            <w:tcW w:w="797" w:type="dxa"/>
          </w:tcPr>
          <w:p w14:paraId="483BDBD8" w14:textId="77777777" w:rsidR="00B867DF" w:rsidRPr="00BC25E5" w:rsidRDefault="00B867DF" w:rsidP="00B867DF">
            <w:pPr>
              <w:rPr>
                <w:sz w:val="20"/>
                <w:szCs w:val="20"/>
              </w:rPr>
            </w:pPr>
            <w:r w:rsidRPr="00BC25E5">
              <w:rPr>
                <w:sz w:val="20"/>
                <w:szCs w:val="20"/>
              </w:rPr>
              <w:t>2002</w:t>
            </w:r>
          </w:p>
        </w:tc>
        <w:tc>
          <w:tcPr>
            <w:tcW w:w="533" w:type="dxa"/>
          </w:tcPr>
          <w:p w14:paraId="3B6DD2B3" w14:textId="77777777" w:rsidR="00B867DF" w:rsidRPr="00BC25E5" w:rsidRDefault="00B867DF" w:rsidP="00B867DF">
            <w:pPr>
              <w:rPr>
                <w:sz w:val="20"/>
                <w:szCs w:val="20"/>
              </w:rPr>
            </w:pPr>
            <w:r w:rsidRPr="00BC25E5">
              <w:rPr>
                <w:sz w:val="20"/>
                <w:szCs w:val="20"/>
              </w:rPr>
              <w:t>0.7</w:t>
            </w:r>
          </w:p>
        </w:tc>
        <w:tc>
          <w:tcPr>
            <w:tcW w:w="534" w:type="dxa"/>
          </w:tcPr>
          <w:p w14:paraId="7F38DFB6" w14:textId="77777777" w:rsidR="00B867DF" w:rsidRPr="00BC25E5" w:rsidRDefault="00B867DF" w:rsidP="00B867DF">
            <w:pPr>
              <w:rPr>
                <w:sz w:val="20"/>
                <w:szCs w:val="20"/>
              </w:rPr>
            </w:pPr>
            <w:r w:rsidRPr="00BC25E5">
              <w:rPr>
                <w:sz w:val="20"/>
                <w:szCs w:val="20"/>
              </w:rPr>
              <w:t>6.8</w:t>
            </w:r>
          </w:p>
        </w:tc>
        <w:tc>
          <w:tcPr>
            <w:tcW w:w="598" w:type="dxa"/>
          </w:tcPr>
          <w:p w14:paraId="43EB3C48" w14:textId="77777777" w:rsidR="00B867DF" w:rsidRPr="00BC25E5" w:rsidRDefault="00B867DF" w:rsidP="00B867DF">
            <w:pPr>
              <w:rPr>
                <w:sz w:val="20"/>
                <w:szCs w:val="20"/>
              </w:rPr>
            </w:pPr>
            <w:r w:rsidRPr="00BC25E5">
              <w:rPr>
                <w:sz w:val="20"/>
                <w:szCs w:val="20"/>
              </w:rPr>
              <w:t>9.3</w:t>
            </w:r>
          </w:p>
        </w:tc>
        <w:tc>
          <w:tcPr>
            <w:tcW w:w="596" w:type="dxa"/>
          </w:tcPr>
          <w:p w14:paraId="3274770A" w14:textId="77777777" w:rsidR="00B867DF" w:rsidRPr="00BC25E5" w:rsidRDefault="00B867DF" w:rsidP="00B867DF">
            <w:pPr>
              <w:rPr>
                <w:sz w:val="20"/>
                <w:szCs w:val="20"/>
              </w:rPr>
            </w:pPr>
            <w:r w:rsidRPr="00BC25E5">
              <w:rPr>
                <w:sz w:val="20"/>
                <w:szCs w:val="20"/>
              </w:rPr>
              <w:t>11.7</w:t>
            </w:r>
          </w:p>
        </w:tc>
        <w:tc>
          <w:tcPr>
            <w:tcW w:w="596" w:type="dxa"/>
          </w:tcPr>
          <w:p w14:paraId="39078F27" w14:textId="77777777" w:rsidR="00B867DF" w:rsidRPr="00BC25E5" w:rsidRDefault="00B867DF" w:rsidP="00B867DF">
            <w:pPr>
              <w:rPr>
                <w:sz w:val="20"/>
                <w:szCs w:val="20"/>
              </w:rPr>
            </w:pPr>
            <w:r w:rsidRPr="00BC25E5">
              <w:rPr>
                <w:sz w:val="20"/>
                <w:szCs w:val="20"/>
              </w:rPr>
              <w:t>19.2</w:t>
            </w:r>
          </w:p>
        </w:tc>
        <w:tc>
          <w:tcPr>
            <w:tcW w:w="599" w:type="dxa"/>
          </w:tcPr>
          <w:p w14:paraId="720BA0CF" w14:textId="77777777" w:rsidR="00B867DF" w:rsidRPr="00BC25E5" w:rsidRDefault="00B867DF" w:rsidP="00B867DF">
            <w:pPr>
              <w:rPr>
                <w:sz w:val="20"/>
                <w:szCs w:val="20"/>
              </w:rPr>
            </w:pPr>
            <w:r w:rsidRPr="00BC25E5">
              <w:rPr>
                <w:sz w:val="20"/>
                <w:szCs w:val="20"/>
              </w:rPr>
              <w:t>22.1</w:t>
            </w:r>
          </w:p>
        </w:tc>
        <w:tc>
          <w:tcPr>
            <w:tcW w:w="596" w:type="dxa"/>
          </w:tcPr>
          <w:p w14:paraId="432516A4" w14:textId="77777777" w:rsidR="00B867DF" w:rsidRPr="00BC25E5" w:rsidRDefault="00B867DF" w:rsidP="00B867DF">
            <w:pPr>
              <w:rPr>
                <w:sz w:val="20"/>
                <w:szCs w:val="20"/>
              </w:rPr>
            </w:pPr>
            <w:r w:rsidRPr="00BC25E5">
              <w:rPr>
                <w:sz w:val="20"/>
                <w:szCs w:val="20"/>
              </w:rPr>
              <w:t>23.3</w:t>
            </w:r>
          </w:p>
        </w:tc>
        <w:tc>
          <w:tcPr>
            <w:tcW w:w="596" w:type="dxa"/>
          </w:tcPr>
          <w:p w14:paraId="00E26BB9" w14:textId="77777777" w:rsidR="00B867DF" w:rsidRPr="00BC25E5" w:rsidRDefault="00B867DF" w:rsidP="00B867DF">
            <w:pPr>
              <w:rPr>
                <w:sz w:val="20"/>
                <w:szCs w:val="20"/>
              </w:rPr>
            </w:pPr>
            <w:r w:rsidRPr="00BC25E5">
              <w:rPr>
                <w:sz w:val="20"/>
                <w:szCs w:val="20"/>
              </w:rPr>
              <w:t>21.5</w:t>
            </w:r>
          </w:p>
        </w:tc>
        <w:tc>
          <w:tcPr>
            <w:tcW w:w="598" w:type="dxa"/>
          </w:tcPr>
          <w:p w14:paraId="094B3907" w14:textId="77777777" w:rsidR="00B867DF" w:rsidRPr="00BC25E5" w:rsidRDefault="00B867DF" w:rsidP="00B867DF">
            <w:pPr>
              <w:rPr>
                <w:sz w:val="20"/>
                <w:szCs w:val="20"/>
              </w:rPr>
            </w:pPr>
            <w:r w:rsidRPr="00BC25E5">
              <w:rPr>
                <w:sz w:val="20"/>
                <w:szCs w:val="20"/>
              </w:rPr>
              <w:t>16.4</w:t>
            </w:r>
          </w:p>
        </w:tc>
        <w:tc>
          <w:tcPr>
            <w:tcW w:w="596" w:type="dxa"/>
          </w:tcPr>
          <w:p w14:paraId="25D78A74" w14:textId="77777777" w:rsidR="00B867DF" w:rsidRPr="00BC25E5" w:rsidRDefault="00B867DF" w:rsidP="00B867DF">
            <w:pPr>
              <w:rPr>
                <w:sz w:val="20"/>
                <w:szCs w:val="20"/>
              </w:rPr>
            </w:pPr>
            <w:r w:rsidRPr="00BC25E5">
              <w:rPr>
                <w:sz w:val="20"/>
                <w:szCs w:val="20"/>
              </w:rPr>
              <w:t>12.4</w:t>
            </w:r>
          </w:p>
        </w:tc>
        <w:tc>
          <w:tcPr>
            <w:tcW w:w="597" w:type="dxa"/>
          </w:tcPr>
          <w:p w14:paraId="58E73900" w14:textId="77777777" w:rsidR="00B867DF" w:rsidRPr="00BC25E5" w:rsidRDefault="00B867DF" w:rsidP="00B867DF">
            <w:pPr>
              <w:rPr>
                <w:sz w:val="20"/>
                <w:szCs w:val="20"/>
              </w:rPr>
            </w:pPr>
            <w:r w:rsidRPr="00BC25E5">
              <w:rPr>
                <w:sz w:val="20"/>
                <w:szCs w:val="20"/>
              </w:rPr>
              <w:t>9.5</w:t>
            </w:r>
          </w:p>
        </w:tc>
        <w:tc>
          <w:tcPr>
            <w:tcW w:w="534" w:type="dxa"/>
          </w:tcPr>
          <w:p w14:paraId="3982A7AE" w14:textId="77777777" w:rsidR="00B867DF" w:rsidRPr="00BC25E5" w:rsidRDefault="00B867DF" w:rsidP="00B867DF">
            <w:pPr>
              <w:rPr>
                <w:sz w:val="20"/>
                <w:szCs w:val="20"/>
              </w:rPr>
            </w:pPr>
            <w:r w:rsidRPr="00BC25E5">
              <w:rPr>
                <w:sz w:val="20"/>
                <w:szCs w:val="20"/>
              </w:rPr>
              <w:t>1.1</w:t>
            </w:r>
          </w:p>
        </w:tc>
        <w:tc>
          <w:tcPr>
            <w:tcW w:w="743" w:type="dxa"/>
          </w:tcPr>
          <w:p w14:paraId="646784F1" w14:textId="77777777" w:rsidR="00B867DF" w:rsidRPr="00BC25E5" w:rsidRDefault="00B867DF" w:rsidP="00B867DF">
            <w:pPr>
              <w:rPr>
                <w:b/>
                <w:sz w:val="20"/>
                <w:szCs w:val="20"/>
              </w:rPr>
            </w:pPr>
            <w:r w:rsidRPr="00BC25E5">
              <w:rPr>
                <w:b/>
                <w:sz w:val="20"/>
                <w:szCs w:val="20"/>
              </w:rPr>
              <w:t>12.8</w:t>
            </w:r>
          </w:p>
        </w:tc>
      </w:tr>
      <w:tr w:rsidR="00B867DF" w:rsidRPr="00B867DF" w14:paraId="6A0464C8" w14:textId="77777777" w:rsidTr="00B867DF">
        <w:trPr>
          <w:trHeight w:val="283"/>
        </w:trPr>
        <w:tc>
          <w:tcPr>
            <w:tcW w:w="797" w:type="dxa"/>
          </w:tcPr>
          <w:p w14:paraId="00FC0DF7" w14:textId="77777777" w:rsidR="00B867DF" w:rsidRPr="00BC25E5" w:rsidRDefault="00B867DF" w:rsidP="00B867DF">
            <w:pPr>
              <w:rPr>
                <w:sz w:val="20"/>
                <w:szCs w:val="20"/>
              </w:rPr>
            </w:pPr>
            <w:r w:rsidRPr="00BC25E5">
              <w:rPr>
                <w:sz w:val="20"/>
                <w:szCs w:val="20"/>
              </w:rPr>
              <w:t>2003</w:t>
            </w:r>
          </w:p>
        </w:tc>
        <w:tc>
          <w:tcPr>
            <w:tcW w:w="533" w:type="dxa"/>
          </w:tcPr>
          <w:p w14:paraId="60B0784C" w14:textId="77777777" w:rsidR="00B867DF" w:rsidRPr="00BC25E5" w:rsidRDefault="00B867DF" w:rsidP="00B867DF">
            <w:pPr>
              <w:rPr>
                <w:sz w:val="20"/>
                <w:szCs w:val="20"/>
              </w:rPr>
            </w:pPr>
            <w:r w:rsidRPr="00BC25E5">
              <w:rPr>
                <w:sz w:val="20"/>
                <w:szCs w:val="20"/>
              </w:rPr>
              <w:t>-1.4</w:t>
            </w:r>
          </w:p>
        </w:tc>
        <w:tc>
          <w:tcPr>
            <w:tcW w:w="534" w:type="dxa"/>
          </w:tcPr>
          <w:p w14:paraId="6D03E4F5" w14:textId="77777777" w:rsidR="00B867DF" w:rsidRPr="00BC25E5" w:rsidRDefault="00B867DF" w:rsidP="00B867DF">
            <w:pPr>
              <w:rPr>
                <w:sz w:val="20"/>
                <w:szCs w:val="20"/>
              </w:rPr>
            </w:pPr>
            <w:r w:rsidRPr="00BC25E5">
              <w:rPr>
                <w:sz w:val="20"/>
                <w:szCs w:val="20"/>
              </w:rPr>
              <w:t>-3.1</w:t>
            </w:r>
          </w:p>
        </w:tc>
        <w:tc>
          <w:tcPr>
            <w:tcW w:w="598" w:type="dxa"/>
          </w:tcPr>
          <w:p w14:paraId="49737F24" w14:textId="77777777" w:rsidR="00B867DF" w:rsidRPr="00BC25E5" w:rsidRDefault="00B867DF" w:rsidP="00B867DF">
            <w:pPr>
              <w:rPr>
                <w:sz w:val="20"/>
                <w:szCs w:val="20"/>
              </w:rPr>
            </w:pPr>
            <w:r w:rsidRPr="00BC25E5">
              <w:rPr>
                <w:sz w:val="20"/>
                <w:szCs w:val="20"/>
              </w:rPr>
              <w:t>6.8</w:t>
            </w:r>
          </w:p>
        </w:tc>
        <w:tc>
          <w:tcPr>
            <w:tcW w:w="596" w:type="dxa"/>
          </w:tcPr>
          <w:p w14:paraId="6EE176E5" w14:textId="77777777" w:rsidR="00B867DF" w:rsidRPr="00BC25E5" w:rsidRDefault="00B867DF" w:rsidP="00B867DF">
            <w:pPr>
              <w:rPr>
                <w:sz w:val="20"/>
                <w:szCs w:val="20"/>
              </w:rPr>
            </w:pPr>
            <w:r w:rsidRPr="00BC25E5">
              <w:rPr>
                <w:sz w:val="20"/>
                <w:szCs w:val="20"/>
              </w:rPr>
              <w:t>11.9</w:t>
            </w:r>
          </w:p>
        </w:tc>
        <w:tc>
          <w:tcPr>
            <w:tcW w:w="596" w:type="dxa"/>
          </w:tcPr>
          <w:p w14:paraId="5A9B21D5" w14:textId="77777777" w:rsidR="00B867DF" w:rsidRPr="00BC25E5" w:rsidRDefault="00B867DF" w:rsidP="00B867DF">
            <w:pPr>
              <w:rPr>
                <w:sz w:val="20"/>
                <w:szCs w:val="20"/>
              </w:rPr>
            </w:pPr>
            <w:r w:rsidRPr="00BC25E5">
              <w:rPr>
                <w:sz w:val="20"/>
                <w:szCs w:val="20"/>
              </w:rPr>
              <w:t>20.8</w:t>
            </w:r>
          </w:p>
        </w:tc>
        <w:tc>
          <w:tcPr>
            <w:tcW w:w="599" w:type="dxa"/>
          </w:tcPr>
          <w:p w14:paraId="0C6DBEED" w14:textId="77777777" w:rsidR="00B867DF" w:rsidRPr="00BC25E5" w:rsidRDefault="00B867DF" w:rsidP="00B867DF">
            <w:pPr>
              <w:rPr>
                <w:sz w:val="20"/>
                <w:szCs w:val="20"/>
              </w:rPr>
            </w:pPr>
            <w:r w:rsidRPr="00BC25E5">
              <w:rPr>
                <w:sz w:val="20"/>
                <w:szCs w:val="20"/>
              </w:rPr>
              <w:t>24.5</w:t>
            </w:r>
          </w:p>
        </w:tc>
        <w:tc>
          <w:tcPr>
            <w:tcW w:w="596" w:type="dxa"/>
          </w:tcPr>
          <w:p w14:paraId="694235B4" w14:textId="77777777" w:rsidR="00B867DF" w:rsidRPr="00BC25E5" w:rsidRDefault="00B867DF" w:rsidP="00B867DF">
            <w:pPr>
              <w:rPr>
                <w:sz w:val="20"/>
                <w:szCs w:val="20"/>
              </w:rPr>
            </w:pPr>
            <w:r w:rsidRPr="00BC25E5">
              <w:rPr>
                <w:sz w:val="20"/>
                <w:szCs w:val="20"/>
              </w:rPr>
              <w:t>23.0</w:t>
            </w:r>
          </w:p>
        </w:tc>
        <w:tc>
          <w:tcPr>
            <w:tcW w:w="596" w:type="dxa"/>
          </w:tcPr>
          <w:p w14:paraId="2C132FA8" w14:textId="77777777" w:rsidR="00B867DF" w:rsidRPr="00BC25E5" w:rsidRDefault="00B867DF" w:rsidP="00B867DF">
            <w:pPr>
              <w:rPr>
                <w:sz w:val="20"/>
                <w:szCs w:val="20"/>
              </w:rPr>
            </w:pPr>
            <w:r w:rsidRPr="00BC25E5">
              <w:rPr>
                <w:sz w:val="20"/>
                <w:szCs w:val="20"/>
              </w:rPr>
              <w:t>24.8</w:t>
            </w:r>
          </w:p>
        </w:tc>
        <w:tc>
          <w:tcPr>
            <w:tcW w:w="598" w:type="dxa"/>
          </w:tcPr>
          <w:p w14:paraId="7717FDC5" w14:textId="77777777" w:rsidR="00B867DF" w:rsidRPr="00BC25E5" w:rsidRDefault="00B867DF" w:rsidP="00B867DF">
            <w:pPr>
              <w:rPr>
                <w:sz w:val="20"/>
                <w:szCs w:val="20"/>
              </w:rPr>
            </w:pPr>
            <w:r w:rsidRPr="00BC25E5">
              <w:rPr>
                <w:sz w:val="20"/>
                <w:szCs w:val="20"/>
              </w:rPr>
              <w:t>17.0</w:t>
            </w:r>
          </w:p>
        </w:tc>
        <w:tc>
          <w:tcPr>
            <w:tcW w:w="596" w:type="dxa"/>
          </w:tcPr>
          <w:p w14:paraId="6E6F622E" w14:textId="77777777" w:rsidR="00B867DF" w:rsidRPr="00BC25E5" w:rsidRDefault="00B867DF" w:rsidP="00B867DF">
            <w:pPr>
              <w:rPr>
                <w:sz w:val="20"/>
                <w:szCs w:val="20"/>
              </w:rPr>
            </w:pPr>
            <w:r w:rsidRPr="00BC25E5">
              <w:rPr>
                <w:sz w:val="20"/>
                <w:szCs w:val="20"/>
              </w:rPr>
              <w:t>10.2</w:t>
            </w:r>
          </w:p>
        </w:tc>
        <w:tc>
          <w:tcPr>
            <w:tcW w:w="597" w:type="dxa"/>
          </w:tcPr>
          <w:p w14:paraId="4216630A" w14:textId="77777777" w:rsidR="00B867DF" w:rsidRPr="00BC25E5" w:rsidRDefault="00B867DF" w:rsidP="00B867DF">
            <w:pPr>
              <w:rPr>
                <w:sz w:val="20"/>
                <w:szCs w:val="20"/>
              </w:rPr>
            </w:pPr>
            <w:r w:rsidRPr="00BC25E5">
              <w:rPr>
                <w:sz w:val="20"/>
                <w:szCs w:val="20"/>
              </w:rPr>
              <w:t>8.3</w:t>
            </w:r>
          </w:p>
        </w:tc>
        <w:tc>
          <w:tcPr>
            <w:tcW w:w="534" w:type="dxa"/>
          </w:tcPr>
          <w:p w14:paraId="6FE258DC" w14:textId="77777777" w:rsidR="00B867DF" w:rsidRPr="00BC25E5" w:rsidRDefault="00B867DF" w:rsidP="00B867DF">
            <w:pPr>
              <w:rPr>
                <w:sz w:val="20"/>
                <w:szCs w:val="20"/>
              </w:rPr>
            </w:pPr>
            <w:r w:rsidRPr="00BC25E5">
              <w:rPr>
                <w:sz w:val="20"/>
                <w:szCs w:val="20"/>
              </w:rPr>
              <w:t>2.2</w:t>
            </w:r>
          </w:p>
        </w:tc>
        <w:tc>
          <w:tcPr>
            <w:tcW w:w="743" w:type="dxa"/>
          </w:tcPr>
          <w:p w14:paraId="5977F525" w14:textId="77777777" w:rsidR="00B867DF" w:rsidRPr="00BC25E5" w:rsidRDefault="00B867DF" w:rsidP="00B867DF">
            <w:pPr>
              <w:rPr>
                <w:b/>
                <w:sz w:val="20"/>
                <w:szCs w:val="20"/>
              </w:rPr>
            </w:pPr>
            <w:r w:rsidRPr="00BC25E5">
              <w:rPr>
                <w:b/>
                <w:sz w:val="20"/>
                <w:szCs w:val="20"/>
              </w:rPr>
              <w:t>12.1</w:t>
            </w:r>
          </w:p>
        </w:tc>
      </w:tr>
      <w:tr w:rsidR="00B867DF" w:rsidRPr="00B867DF" w14:paraId="29C181B9" w14:textId="77777777" w:rsidTr="00B867DF">
        <w:trPr>
          <w:trHeight w:val="282"/>
        </w:trPr>
        <w:tc>
          <w:tcPr>
            <w:tcW w:w="797" w:type="dxa"/>
          </w:tcPr>
          <w:p w14:paraId="459B2C6A" w14:textId="77777777" w:rsidR="00B867DF" w:rsidRPr="00BC25E5" w:rsidRDefault="00B867DF" w:rsidP="00B867DF">
            <w:pPr>
              <w:rPr>
                <w:sz w:val="20"/>
                <w:szCs w:val="20"/>
              </w:rPr>
            </w:pPr>
            <w:r w:rsidRPr="00BC25E5">
              <w:rPr>
                <w:sz w:val="20"/>
                <w:szCs w:val="20"/>
              </w:rPr>
              <w:t>2004</w:t>
            </w:r>
          </w:p>
        </w:tc>
        <w:tc>
          <w:tcPr>
            <w:tcW w:w="533" w:type="dxa"/>
          </w:tcPr>
          <w:p w14:paraId="6D03BD97" w14:textId="77777777" w:rsidR="00B867DF" w:rsidRPr="00BC25E5" w:rsidRDefault="00B867DF" w:rsidP="00B867DF">
            <w:pPr>
              <w:rPr>
                <w:sz w:val="20"/>
                <w:szCs w:val="20"/>
              </w:rPr>
            </w:pPr>
            <w:r w:rsidRPr="00BC25E5">
              <w:rPr>
                <w:sz w:val="20"/>
                <w:szCs w:val="20"/>
              </w:rPr>
              <w:t>-0.6</w:t>
            </w:r>
          </w:p>
        </w:tc>
        <w:tc>
          <w:tcPr>
            <w:tcW w:w="534" w:type="dxa"/>
          </w:tcPr>
          <w:p w14:paraId="438D36F3" w14:textId="77777777" w:rsidR="00B867DF" w:rsidRPr="00BC25E5" w:rsidRDefault="00B867DF" w:rsidP="00B867DF">
            <w:pPr>
              <w:rPr>
                <w:sz w:val="20"/>
                <w:szCs w:val="20"/>
              </w:rPr>
            </w:pPr>
            <w:r w:rsidRPr="00BC25E5">
              <w:rPr>
                <w:sz w:val="20"/>
                <w:szCs w:val="20"/>
              </w:rPr>
              <w:t>3.1</w:t>
            </w:r>
          </w:p>
        </w:tc>
        <w:tc>
          <w:tcPr>
            <w:tcW w:w="598" w:type="dxa"/>
          </w:tcPr>
          <w:p w14:paraId="1B81F41A" w14:textId="77777777" w:rsidR="00B867DF" w:rsidRPr="00BC25E5" w:rsidRDefault="00B867DF" w:rsidP="00B867DF">
            <w:pPr>
              <w:rPr>
                <w:sz w:val="20"/>
                <w:szCs w:val="20"/>
              </w:rPr>
            </w:pPr>
            <w:r w:rsidRPr="00BC25E5">
              <w:rPr>
                <w:sz w:val="20"/>
                <w:szCs w:val="20"/>
              </w:rPr>
              <w:t>6.6</w:t>
            </w:r>
          </w:p>
        </w:tc>
        <w:tc>
          <w:tcPr>
            <w:tcW w:w="596" w:type="dxa"/>
          </w:tcPr>
          <w:p w14:paraId="637E4B88" w14:textId="77777777" w:rsidR="00B867DF" w:rsidRPr="00BC25E5" w:rsidRDefault="00B867DF" w:rsidP="00B867DF">
            <w:pPr>
              <w:rPr>
                <w:sz w:val="20"/>
                <w:szCs w:val="20"/>
              </w:rPr>
            </w:pPr>
            <w:r w:rsidRPr="00BC25E5">
              <w:rPr>
                <w:sz w:val="20"/>
                <w:szCs w:val="20"/>
              </w:rPr>
              <w:t>12.4</w:t>
            </w:r>
          </w:p>
        </w:tc>
        <w:tc>
          <w:tcPr>
            <w:tcW w:w="596" w:type="dxa"/>
          </w:tcPr>
          <w:p w14:paraId="7F24822F" w14:textId="77777777" w:rsidR="00B867DF" w:rsidRPr="00BC25E5" w:rsidRDefault="00B867DF" w:rsidP="00B867DF">
            <w:pPr>
              <w:rPr>
                <w:sz w:val="20"/>
                <w:szCs w:val="20"/>
              </w:rPr>
            </w:pPr>
            <w:r w:rsidRPr="00BC25E5">
              <w:rPr>
                <w:sz w:val="20"/>
                <w:szCs w:val="20"/>
              </w:rPr>
              <w:t>15.6</w:t>
            </w:r>
          </w:p>
        </w:tc>
        <w:tc>
          <w:tcPr>
            <w:tcW w:w="599" w:type="dxa"/>
          </w:tcPr>
          <w:p w14:paraId="36A346DA" w14:textId="77777777" w:rsidR="00B867DF" w:rsidRPr="00BC25E5" w:rsidRDefault="00B867DF" w:rsidP="00B867DF">
            <w:pPr>
              <w:rPr>
                <w:sz w:val="20"/>
                <w:szCs w:val="20"/>
              </w:rPr>
            </w:pPr>
            <w:r w:rsidRPr="00BC25E5">
              <w:rPr>
                <w:sz w:val="20"/>
                <w:szCs w:val="20"/>
              </w:rPr>
              <w:t>20.0</w:t>
            </w:r>
          </w:p>
        </w:tc>
        <w:tc>
          <w:tcPr>
            <w:tcW w:w="596" w:type="dxa"/>
          </w:tcPr>
          <w:p w14:paraId="30E1E3C0" w14:textId="77777777" w:rsidR="00B867DF" w:rsidRPr="00BC25E5" w:rsidRDefault="00B867DF" w:rsidP="00B867DF">
            <w:pPr>
              <w:rPr>
                <w:sz w:val="20"/>
                <w:szCs w:val="20"/>
              </w:rPr>
            </w:pPr>
            <w:r w:rsidRPr="00BC25E5">
              <w:rPr>
                <w:sz w:val="20"/>
                <w:szCs w:val="20"/>
              </w:rPr>
              <w:t>22.3</w:t>
            </w:r>
          </w:p>
        </w:tc>
        <w:tc>
          <w:tcPr>
            <w:tcW w:w="596" w:type="dxa"/>
          </w:tcPr>
          <w:p w14:paraId="64EB0C52" w14:textId="77777777" w:rsidR="00B867DF" w:rsidRPr="00BC25E5" w:rsidRDefault="00B867DF" w:rsidP="00B867DF">
            <w:pPr>
              <w:rPr>
                <w:sz w:val="20"/>
                <w:szCs w:val="20"/>
              </w:rPr>
            </w:pPr>
            <w:r w:rsidRPr="00BC25E5">
              <w:rPr>
                <w:sz w:val="20"/>
                <w:szCs w:val="20"/>
              </w:rPr>
              <w:t>21.8</w:t>
            </w:r>
          </w:p>
        </w:tc>
        <w:tc>
          <w:tcPr>
            <w:tcW w:w="598" w:type="dxa"/>
          </w:tcPr>
          <w:p w14:paraId="2844A23F" w14:textId="77777777" w:rsidR="00B867DF" w:rsidRPr="00BC25E5" w:rsidRDefault="00B867DF" w:rsidP="00B867DF">
            <w:pPr>
              <w:rPr>
                <w:sz w:val="20"/>
                <w:szCs w:val="20"/>
              </w:rPr>
            </w:pPr>
            <w:r w:rsidRPr="00BC25E5">
              <w:rPr>
                <w:sz w:val="20"/>
                <w:szCs w:val="20"/>
              </w:rPr>
              <w:t>16.4</w:t>
            </w:r>
          </w:p>
        </w:tc>
        <w:tc>
          <w:tcPr>
            <w:tcW w:w="596" w:type="dxa"/>
          </w:tcPr>
          <w:p w14:paraId="6C111969" w14:textId="77777777" w:rsidR="00B867DF" w:rsidRPr="00BC25E5" w:rsidRDefault="00B867DF" w:rsidP="00B867DF">
            <w:pPr>
              <w:rPr>
                <w:sz w:val="20"/>
                <w:szCs w:val="20"/>
              </w:rPr>
            </w:pPr>
            <w:r w:rsidRPr="00BC25E5">
              <w:rPr>
                <w:sz w:val="20"/>
                <w:szCs w:val="20"/>
              </w:rPr>
              <w:t>13.9</w:t>
            </w:r>
          </w:p>
        </w:tc>
        <w:tc>
          <w:tcPr>
            <w:tcW w:w="597" w:type="dxa"/>
          </w:tcPr>
          <w:p w14:paraId="6708B8C5" w14:textId="77777777" w:rsidR="00B867DF" w:rsidRPr="00BC25E5" w:rsidRDefault="00B867DF" w:rsidP="00B867DF">
            <w:pPr>
              <w:rPr>
                <w:sz w:val="20"/>
                <w:szCs w:val="20"/>
              </w:rPr>
            </w:pPr>
            <w:r w:rsidRPr="00BC25E5">
              <w:rPr>
                <w:sz w:val="20"/>
                <w:szCs w:val="20"/>
              </w:rPr>
              <w:t>6.6</w:t>
            </w:r>
          </w:p>
        </w:tc>
        <w:tc>
          <w:tcPr>
            <w:tcW w:w="534" w:type="dxa"/>
          </w:tcPr>
          <w:p w14:paraId="54A53F7F" w14:textId="77777777" w:rsidR="00B867DF" w:rsidRPr="00BC25E5" w:rsidRDefault="00B867DF" w:rsidP="00B867DF">
            <w:pPr>
              <w:rPr>
                <w:sz w:val="20"/>
                <w:szCs w:val="20"/>
              </w:rPr>
            </w:pPr>
            <w:r w:rsidRPr="00BC25E5">
              <w:rPr>
                <w:sz w:val="20"/>
                <w:szCs w:val="20"/>
              </w:rPr>
              <w:t>2.6</w:t>
            </w:r>
          </w:p>
        </w:tc>
        <w:tc>
          <w:tcPr>
            <w:tcW w:w="743" w:type="dxa"/>
          </w:tcPr>
          <w:p w14:paraId="6281D47C" w14:textId="77777777" w:rsidR="00B867DF" w:rsidRPr="00BC25E5" w:rsidRDefault="00B867DF" w:rsidP="00B867DF">
            <w:pPr>
              <w:rPr>
                <w:b/>
                <w:sz w:val="20"/>
                <w:szCs w:val="20"/>
              </w:rPr>
            </w:pPr>
            <w:r w:rsidRPr="00BC25E5">
              <w:rPr>
                <w:b/>
                <w:sz w:val="20"/>
                <w:szCs w:val="20"/>
              </w:rPr>
              <w:t>11.7</w:t>
            </w:r>
          </w:p>
        </w:tc>
      </w:tr>
      <w:tr w:rsidR="00B867DF" w:rsidRPr="00B867DF" w14:paraId="2985EE83" w14:textId="77777777" w:rsidTr="00B867DF">
        <w:trPr>
          <w:trHeight w:val="282"/>
        </w:trPr>
        <w:tc>
          <w:tcPr>
            <w:tcW w:w="797" w:type="dxa"/>
          </w:tcPr>
          <w:p w14:paraId="7F9A6687" w14:textId="77777777" w:rsidR="00B867DF" w:rsidRPr="00BC25E5" w:rsidRDefault="00B867DF" w:rsidP="00B867DF">
            <w:pPr>
              <w:rPr>
                <w:sz w:val="20"/>
                <w:szCs w:val="20"/>
              </w:rPr>
            </w:pPr>
            <w:r w:rsidRPr="00BC25E5">
              <w:rPr>
                <w:sz w:val="20"/>
                <w:szCs w:val="20"/>
              </w:rPr>
              <w:t>2005</w:t>
            </w:r>
          </w:p>
        </w:tc>
        <w:tc>
          <w:tcPr>
            <w:tcW w:w="533" w:type="dxa"/>
          </w:tcPr>
          <w:p w14:paraId="615C3E74" w14:textId="77777777" w:rsidR="00B867DF" w:rsidRPr="00BC25E5" w:rsidRDefault="00B867DF" w:rsidP="00B867DF">
            <w:pPr>
              <w:rPr>
                <w:sz w:val="20"/>
                <w:szCs w:val="20"/>
              </w:rPr>
            </w:pPr>
            <w:r w:rsidRPr="00BC25E5">
              <w:rPr>
                <w:sz w:val="20"/>
                <w:szCs w:val="20"/>
              </w:rPr>
              <w:t>0.7</w:t>
            </w:r>
          </w:p>
        </w:tc>
        <w:tc>
          <w:tcPr>
            <w:tcW w:w="534" w:type="dxa"/>
          </w:tcPr>
          <w:p w14:paraId="2AD4DA42" w14:textId="77777777" w:rsidR="00B867DF" w:rsidRPr="00BC25E5" w:rsidRDefault="00B867DF" w:rsidP="00B867DF">
            <w:pPr>
              <w:rPr>
                <w:sz w:val="20"/>
                <w:szCs w:val="20"/>
              </w:rPr>
            </w:pPr>
            <w:r w:rsidRPr="00BC25E5">
              <w:rPr>
                <w:sz w:val="20"/>
                <w:szCs w:val="20"/>
              </w:rPr>
              <w:t>-2.8</w:t>
            </w:r>
          </w:p>
        </w:tc>
        <w:tc>
          <w:tcPr>
            <w:tcW w:w="598" w:type="dxa"/>
          </w:tcPr>
          <w:p w14:paraId="42C5E1F4" w14:textId="77777777" w:rsidR="00B867DF" w:rsidRPr="00BC25E5" w:rsidRDefault="00B867DF" w:rsidP="00B867DF">
            <w:pPr>
              <w:rPr>
                <w:sz w:val="20"/>
                <w:szCs w:val="20"/>
              </w:rPr>
            </w:pPr>
            <w:r w:rsidRPr="00BC25E5">
              <w:rPr>
                <w:sz w:val="20"/>
                <w:szCs w:val="20"/>
              </w:rPr>
              <w:t>4.9</w:t>
            </w:r>
          </w:p>
        </w:tc>
        <w:tc>
          <w:tcPr>
            <w:tcW w:w="596" w:type="dxa"/>
          </w:tcPr>
          <w:p w14:paraId="3C7A2E86" w14:textId="77777777" w:rsidR="00B867DF" w:rsidRPr="00BC25E5" w:rsidRDefault="00B867DF" w:rsidP="00B867DF">
            <w:pPr>
              <w:rPr>
                <w:sz w:val="20"/>
                <w:szCs w:val="20"/>
              </w:rPr>
            </w:pPr>
            <w:r w:rsidRPr="00BC25E5">
              <w:rPr>
                <w:sz w:val="20"/>
                <w:szCs w:val="20"/>
              </w:rPr>
              <w:t>11.9</w:t>
            </w:r>
          </w:p>
        </w:tc>
        <w:tc>
          <w:tcPr>
            <w:tcW w:w="596" w:type="dxa"/>
          </w:tcPr>
          <w:p w14:paraId="36579F33" w14:textId="77777777" w:rsidR="00B867DF" w:rsidRPr="00BC25E5" w:rsidRDefault="00B867DF" w:rsidP="00B867DF">
            <w:pPr>
              <w:rPr>
                <w:sz w:val="20"/>
                <w:szCs w:val="20"/>
              </w:rPr>
            </w:pPr>
            <w:r w:rsidRPr="00BC25E5">
              <w:rPr>
                <w:sz w:val="20"/>
                <w:szCs w:val="20"/>
              </w:rPr>
              <w:t>17.3</w:t>
            </w:r>
          </w:p>
        </w:tc>
        <w:tc>
          <w:tcPr>
            <w:tcW w:w="599" w:type="dxa"/>
          </w:tcPr>
          <w:p w14:paraId="5A833D2B" w14:textId="77777777" w:rsidR="00B867DF" w:rsidRPr="00BC25E5" w:rsidRDefault="00B867DF" w:rsidP="00B867DF">
            <w:pPr>
              <w:rPr>
                <w:sz w:val="20"/>
                <w:szCs w:val="20"/>
              </w:rPr>
            </w:pPr>
            <w:r w:rsidRPr="00BC25E5">
              <w:rPr>
                <w:sz w:val="20"/>
                <w:szCs w:val="20"/>
              </w:rPr>
              <w:t>20.0</w:t>
            </w:r>
          </w:p>
        </w:tc>
        <w:tc>
          <w:tcPr>
            <w:tcW w:w="596" w:type="dxa"/>
          </w:tcPr>
          <w:p w14:paraId="77CE8C0F" w14:textId="77777777" w:rsidR="00B867DF" w:rsidRPr="00BC25E5" w:rsidRDefault="00B867DF" w:rsidP="00B867DF">
            <w:pPr>
              <w:rPr>
                <w:sz w:val="20"/>
                <w:szCs w:val="20"/>
              </w:rPr>
            </w:pPr>
            <w:r w:rsidRPr="00BC25E5">
              <w:rPr>
                <w:sz w:val="20"/>
                <w:szCs w:val="20"/>
              </w:rPr>
              <w:t>21.7</w:t>
            </w:r>
          </w:p>
        </w:tc>
        <w:tc>
          <w:tcPr>
            <w:tcW w:w="596" w:type="dxa"/>
          </w:tcPr>
          <w:p w14:paraId="49E01BCD" w14:textId="77777777" w:rsidR="00B867DF" w:rsidRPr="00BC25E5" w:rsidRDefault="00B867DF" w:rsidP="00B867DF">
            <w:pPr>
              <w:rPr>
                <w:sz w:val="20"/>
                <w:szCs w:val="20"/>
              </w:rPr>
            </w:pPr>
            <w:r w:rsidRPr="00BC25E5">
              <w:rPr>
                <w:sz w:val="20"/>
                <w:szCs w:val="20"/>
              </w:rPr>
              <w:t>19.7</w:t>
            </w:r>
          </w:p>
        </w:tc>
        <w:tc>
          <w:tcPr>
            <w:tcW w:w="598" w:type="dxa"/>
          </w:tcPr>
          <w:p w14:paraId="35976728" w14:textId="77777777" w:rsidR="00B867DF" w:rsidRPr="00BC25E5" w:rsidRDefault="00B867DF" w:rsidP="00B867DF">
            <w:pPr>
              <w:rPr>
                <w:sz w:val="20"/>
                <w:szCs w:val="20"/>
              </w:rPr>
            </w:pPr>
            <w:r w:rsidRPr="00BC25E5">
              <w:rPr>
                <w:sz w:val="20"/>
                <w:szCs w:val="20"/>
              </w:rPr>
              <w:t>17.6</w:t>
            </w:r>
          </w:p>
        </w:tc>
        <w:tc>
          <w:tcPr>
            <w:tcW w:w="596" w:type="dxa"/>
          </w:tcPr>
          <w:p w14:paraId="0C5D41A7" w14:textId="77777777" w:rsidR="00B867DF" w:rsidRPr="00BC25E5" w:rsidRDefault="00B867DF" w:rsidP="00B867DF">
            <w:pPr>
              <w:rPr>
                <w:sz w:val="20"/>
                <w:szCs w:val="20"/>
              </w:rPr>
            </w:pPr>
            <w:r w:rsidRPr="00BC25E5">
              <w:rPr>
                <w:sz w:val="20"/>
                <w:szCs w:val="20"/>
              </w:rPr>
              <w:t>12.2</w:t>
            </w:r>
          </w:p>
        </w:tc>
        <w:tc>
          <w:tcPr>
            <w:tcW w:w="597" w:type="dxa"/>
          </w:tcPr>
          <w:p w14:paraId="70AC4828" w14:textId="77777777" w:rsidR="00B867DF" w:rsidRPr="00BC25E5" w:rsidRDefault="00B867DF" w:rsidP="00B867DF">
            <w:pPr>
              <w:rPr>
                <w:sz w:val="20"/>
                <w:szCs w:val="20"/>
              </w:rPr>
            </w:pPr>
            <w:r w:rsidRPr="00BC25E5">
              <w:rPr>
                <w:sz w:val="20"/>
                <w:szCs w:val="20"/>
              </w:rPr>
              <w:t>5.4</w:t>
            </w:r>
          </w:p>
        </w:tc>
        <w:tc>
          <w:tcPr>
            <w:tcW w:w="534" w:type="dxa"/>
          </w:tcPr>
          <w:p w14:paraId="1C5911FB" w14:textId="77777777" w:rsidR="00B867DF" w:rsidRPr="00BC25E5" w:rsidRDefault="00B867DF" w:rsidP="00B867DF">
            <w:pPr>
              <w:rPr>
                <w:sz w:val="20"/>
                <w:szCs w:val="20"/>
              </w:rPr>
            </w:pPr>
            <w:r w:rsidRPr="00BC25E5">
              <w:rPr>
                <w:sz w:val="20"/>
                <w:szCs w:val="20"/>
              </w:rPr>
              <w:t>2.3</w:t>
            </w:r>
          </w:p>
        </w:tc>
        <w:tc>
          <w:tcPr>
            <w:tcW w:w="743" w:type="dxa"/>
          </w:tcPr>
          <w:p w14:paraId="20138FF2" w14:textId="77777777" w:rsidR="00B867DF" w:rsidRPr="00BC25E5" w:rsidRDefault="00B867DF" w:rsidP="00B867DF">
            <w:pPr>
              <w:rPr>
                <w:b/>
                <w:sz w:val="20"/>
                <w:szCs w:val="20"/>
              </w:rPr>
            </w:pPr>
            <w:r w:rsidRPr="00BC25E5">
              <w:rPr>
                <w:b/>
                <w:sz w:val="20"/>
                <w:szCs w:val="20"/>
              </w:rPr>
              <w:t>10.9</w:t>
            </w:r>
          </w:p>
        </w:tc>
      </w:tr>
      <w:tr w:rsidR="00B867DF" w:rsidRPr="00B867DF" w14:paraId="7069BCD1" w14:textId="77777777" w:rsidTr="00B867DF">
        <w:trPr>
          <w:trHeight w:val="285"/>
        </w:trPr>
        <w:tc>
          <w:tcPr>
            <w:tcW w:w="797" w:type="dxa"/>
          </w:tcPr>
          <w:p w14:paraId="121BE8E4" w14:textId="77777777" w:rsidR="00B867DF" w:rsidRPr="00BC25E5" w:rsidRDefault="00B867DF" w:rsidP="00B867DF">
            <w:pPr>
              <w:rPr>
                <w:sz w:val="20"/>
                <w:szCs w:val="20"/>
              </w:rPr>
            </w:pPr>
            <w:r w:rsidRPr="00BC25E5">
              <w:rPr>
                <w:sz w:val="20"/>
                <w:szCs w:val="20"/>
              </w:rPr>
              <w:t>2006</w:t>
            </w:r>
          </w:p>
        </w:tc>
        <w:tc>
          <w:tcPr>
            <w:tcW w:w="533" w:type="dxa"/>
          </w:tcPr>
          <w:p w14:paraId="53C22960" w14:textId="77777777" w:rsidR="00B867DF" w:rsidRPr="00BC25E5" w:rsidRDefault="00B867DF" w:rsidP="00B867DF">
            <w:pPr>
              <w:rPr>
                <w:sz w:val="20"/>
                <w:szCs w:val="20"/>
              </w:rPr>
            </w:pPr>
            <w:r w:rsidRPr="00BC25E5">
              <w:rPr>
                <w:sz w:val="20"/>
                <w:szCs w:val="20"/>
              </w:rPr>
              <w:t>-1.0</w:t>
            </w:r>
          </w:p>
        </w:tc>
        <w:tc>
          <w:tcPr>
            <w:tcW w:w="534" w:type="dxa"/>
          </w:tcPr>
          <w:p w14:paraId="5ABA2AB4" w14:textId="77777777" w:rsidR="00B867DF" w:rsidRPr="00BC25E5" w:rsidRDefault="00B867DF" w:rsidP="00B867DF">
            <w:pPr>
              <w:rPr>
                <w:sz w:val="20"/>
                <w:szCs w:val="20"/>
              </w:rPr>
            </w:pPr>
            <w:r w:rsidRPr="00BC25E5">
              <w:rPr>
                <w:sz w:val="20"/>
                <w:szCs w:val="20"/>
              </w:rPr>
              <w:t>1.5</w:t>
            </w:r>
          </w:p>
        </w:tc>
        <w:tc>
          <w:tcPr>
            <w:tcW w:w="598" w:type="dxa"/>
          </w:tcPr>
          <w:p w14:paraId="33052BA2" w14:textId="77777777" w:rsidR="00B867DF" w:rsidRPr="00BC25E5" w:rsidRDefault="00B867DF" w:rsidP="00B867DF">
            <w:pPr>
              <w:rPr>
                <w:sz w:val="20"/>
                <w:szCs w:val="20"/>
              </w:rPr>
            </w:pPr>
            <w:r w:rsidRPr="00BC25E5">
              <w:rPr>
                <w:sz w:val="20"/>
                <w:szCs w:val="20"/>
              </w:rPr>
              <w:t>6.0</w:t>
            </w:r>
          </w:p>
        </w:tc>
        <w:tc>
          <w:tcPr>
            <w:tcW w:w="596" w:type="dxa"/>
          </w:tcPr>
          <w:p w14:paraId="6867C36F" w14:textId="77777777" w:rsidR="00B867DF" w:rsidRPr="00BC25E5" w:rsidRDefault="00B867DF" w:rsidP="00B867DF">
            <w:pPr>
              <w:rPr>
                <w:sz w:val="20"/>
                <w:szCs w:val="20"/>
              </w:rPr>
            </w:pPr>
            <w:r w:rsidRPr="00BC25E5">
              <w:rPr>
                <w:sz w:val="20"/>
                <w:szCs w:val="20"/>
              </w:rPr>
              <w:t>13.2</w:t>
            </w:r>
          </w:p>
        </w:tc>
        <w:tc>
          <w:tcPr>
            <w:tcW w:w="596" w:type="dxa"/>
          </w:tcPr>
          <w:p w14:paraId="6FC17481" w14:textId="77777777" w:rsidR="00B867DF" w:rsidRPr="00BC25E5" w:rsidRDefault="00B867DF" w:rsidP="00B867DF">
            <w:pPr>
              <w:rPr>
                <w:sz w:val="20"/>
                <w:szCs w:val="20"/>
              </w:rPr>
            </w:pPr>
            <w:r w:rsidRPr="00BC25E5">
              <w:rPr>
                <w:sz w:val="20"/>
                <w:szCs w:val="20"/>
              </w:rPr>
              <w:t>16.6</w:t>
            </w:r>
          </w:p>
        </w:tc>
        <w:tc>
          <w:tcPr>
            <w:tcW w:w="599" w:type="dxa"/>
          </w:tcPr>
          <w:p w14:paraId="6B9F6A61" w14:textId="77777777" w:rsidR="00B867DF" w:rsidRPr="00BC25E5" w:rsidRDefault="00B867DF" w:rsidP="00B867DF">
            <w:pPr>
              <w:rPr>
                <w:sz w:val="20"/>
                <w:szCs w:val="20"/>
              </w:rPr>
            </w:pPr>
            <w:r w:rsidRPr="00BC25E5">
              <w:rPr>
                <w:sz w:val="20"/>
                <w:szCs w:val="20"/>
              </w:rPr>
              <w:t>19.9</w:t>
            </w:r>
          </w:p>
        </w:tc>
        <w:tc>
          <w:tcPr>
            <w:tcW w:w="596" w:type="dxa"/>
          </w:tcPr>
          <w:p w14:paraId="5DC0EC45" w14:textId="77777777" w:rsidR="00B867DF" w:rsidRPr="00BC25E5" w:rsidRDefault="00B867DF" w:rsidP="00B867DF">
            <w:pPr>
              <w:rPr>
                <w:sz w:val="20"/>
                <w:szCs w:val="20"/>
              </w:rPr>
            </w:pPr>
            <w:r w:rsidRPr="00BC25E5">
              <w:rPr>
                <w:sz w:val="20"/>
                <w:szCs w:val="20"/>
              </w:rPr>
              <w:t>23.9</w:t>
            </w:r>
          </w:p>
        </w:tc>
        <w:tc>
          <w:tcPr>
            <w:tcW w:w="596" w:type="dxa"/>
          </w:tcPr>
          <w:p w14:paraId="4D34F599" w14:textId="77777777" w:rsidR="00B867DF" w:rsidRPr="00BC25E5" w:rsidRDefault="00B867DF" w:rsidP="00B867DF">
            <w:pPr>
              <w:rPr>
                <w:sz w:val="20"/>
                <w:szCs w:val="20"/>
              </w:rPr>
            </w:pPr>
            <w:r w:rsidRPr="00BC25E5">
              <w:rPr>
                <w:sz w:val="20"/>
                <w:szCs w:val="20"/>
              </w:rPr>
              <w:t>19.9</w:t>
            </w:r>
          </w:p>
        </w:tc>
        <w:tc>
          <w:tcPr>
            <w:tcW w:w="598" w:type="dxa"/>
          </w:tcPr>
          <w:p w14:paraId="03BEC2F5" w14:textId="77777777" w:rsidR="00B867DF" w:rsidRPr="00BC25E5" w:rsidRDefault="00B867DF" w:rsidP="00B867DF">
            <w:pPr>
              <w:rPr>
                <w:sz w:val="20"/>
                <w:szCs w:val="20"/>
              </w:rPr>
            </w:pPr>
            <w:r w:rsidRPr="00BC25E5">
              <w:rPr>
                <w:sz w:val="20"/>
                <w:szCs w:val="20"/>
              </w:rPr>
              <w:t>18.2</w:t>
            </w:r>
          </w:p>
        </w:tc>
        <w:tc>
          <w:tcPr>
            <w:tcW w:w="596" w:type="dxa"/>
          </w:tcPr>
          <w:p w14:paraId="4849D259" w14:textId="77777777" w:rsidR="00B867DF" w:rsidRPr="00BC25E5" w:rsidRDefault="00B867DF" w:rsidP="00B867DF">
            <w:pPr>
              <w:rPr>
                <w:sz w:val="20"/>
                <w:szCs w:val="20"/>
              </w:rPr>
            </w:pPr>
            <w:r w:rsidRPr="00BC25E5">
              <w:rPr>
                <w:sz w:val="20"/>
                <w:szCs w:val="20"/>
              </w:rPr>
              <w:t>14.1</w:t>
            </w:r>
          </w:p>
        </w:tc>
        <w:tc>
          <w:tcPr>
            <w:tcW w:w="597" w:type="dxa"/>
          </w:tcPr>
          <w:p w14:paraId="531773A7" w14:textId="77777777" w:rsidR="00B867DF" w:rsidRPr="00BC25E5" w:rsidRDefault="00B867DF" w:rsidP="00B867DF">
            <w:pPr>
              <w:rPr>
                <w:sz w:val="20"/>
                <w:szCs w:val="20"/>
              </w:rPr>
            </w:pPr>
            <w:r w:rsidRPr="00BC25E5">
              <w:rPr>
                <w:sz w:val="20"/>
                <w:szCs w:val="20"/>
              </w:rPr>
              <w:t>8.5</w:t>
            </w:r>
          </w:p>
        </w:tc>
        <w:tc>
          <w:tcPr>
            <w:tcW w:w="534" w:type="dxa"/>
          </w:tcPr>
          <w:p w14:paraId="45BCA6E8" w14:textId="77777777" w:rsidR="00B867DF" w:rsidRPr="00BC25E5" w:rsidRDefault="00B867DF" w:rsidP="00B867DF">
            <w:pPr>
              <w:rPr>
                <w:sz w:val="20"/>
                <w:szCs w:val="20"/>
              </w:rPr>
            </w:pPr>
            <w:r w:rsidRPr="00BC25E5">
              <w:rPr>
                <w:sz w:val="20"/>
                <w:szCs w:val="20"/>
              </w:rPr>
              <w:t>3.4</w:t>
            </w:r>
          </w:p>
        </w:tc>
        <w:tc>
          <w:tcPr>
            <w:tcW w:w="743" w:type="dxa"/>
          </w:tcPr>
          <w:p w14:paraId="715BF8EE" w14:textId="77777777" w:rsidR="00B867DF" w:rsidRPr="00BC25E5" w:rsidRDefault="00B867DF" w:rsidP="00B867DF">
            <w:pPr>
              <w:rPr>
                <w:b/>
                <w:sz w:val="20"/>
                <w:szCs w:val="20"/>
              </w:rPr>
            </w:pPr>
            <w:r w:rsidRPr="00BC25E5">
              <w:rPr>
                <w:b/>
                <w:sz w:val="20"/>
                <w:szCs w:val="20"/>
              </w:rPr>
              <w:t>12.0</w:t>
            </w:r>
          </w:p>
        </w:tc>
      </w:tr>
      <w:tr w:rsidR="00B867DF" w:rsidRPr="00B867DF" w14:paraId="45555C8B" w14:textId="77777777" w:rsidTr="00B867DF">
        <w:trPr>
          <w:trHeight w:val="282"/>
        </w:trPr>
        <w:tc>
          <w:tcPr>
            <w:tcW w:w="797" w:type="dxa"/>
          </w:tcPr>
          <w:p w14:paraId="237D8F98" w14:textId="77777777" w:rsidR="00B867DF" w:rsidRPr="00BC25E5" w:rsidRDefault="00B867DF" w:rsidP="00B867DF">
            <w:pPr>
              <w:rPr>
                <w:sz w:val="20"/>
                <w:szCs w:val="20"/>
              </w:rPr>
            </w:pPr>
            <w:r w:rsidRPr="00BC25E5">
              <w:rPr>
                <w:sz w:val="20"/>
                <w:szCs w:val="20"/>
              </w:rPr>
              <w:t>2007</w:t>
            </w:r>
          </w:p>
        </w:tc>
        <w:tc>
          <w:tcPr>
            <w:tcW w:w="533" w:type="dxa"/>
          </w:tcPr>
          <w:p w14:paraId="22FA82D4" w14:textId="77777777" w:rsidR="00B867DF" w:rsidRPr="00BC25E5" w:rsidRDefault="00B867DF" w:rsidP="00B867DF">
            <w:pPr>
              <w:rPr>
                <w:sz w:val="20"/>
                <w:szCs w:val="20"/>
              </w:rPr>
            </w:pPr>
            <w:r w:rsidRPr="00BC25E5">
              <w:rPr>
                <w:sz w:val="20"/>
                <w:szCs w:val="20"/>
              </w:rPr>
              <w:t>6.5</w:t>
            </w:r>
          </w:p>
        </w:tc>
        <w:tc>
          <w:tcPr>
            <w:tcW w:w="534" w:type="dxa"/>
          </w:tcPr>
          <w:p w14:paraId="7F79B2DD" w14:textId="77777777" w:rsidR="00B867DF" w:rsidRPr="00BC25E5" w:rsidRDefault="00B867DF" w:rsidP="00B867DF">
            <w:pPr>
              <w:rPr>
                <w:sz w:val="20"/>
                <w:szCs w:val="20"/>
              </w:rPr>
            </w:pPr>
            <w:r w:rsidRPr="00BC25E5">
              <w:rPr>
                <w:sz w:val="20"/>
                <w:szCs w:val="20"/>
              </w:rPr>
              <w:t>6.8</w:t>
            </w:r>
          </w:p>
        </w:tc>
        <w:tc>
          <w:tcPr>
            <w:tcW w:w="598" w:type="dxa"/>
          </w:tcPr>
          <w:p w14:paraId="7ACFBCCC" w14:textId="77777777" w:rsidR="00B867DF" w:rsidRPr="00BC25E5" w:rsidRDefault="00B867DF" w:rsidP="00B867DF">
            <w:pPr>
              <w:rPr>
                <w:sz w:val="20"/>
                <w:szCs w:val="20"/>
              </w:rPr>
            </w:pPr>
            <w:r w:rsidRPr="00BC25E5">
              <w:rPr>
                <w:sz w:val="20"/>
                <w:szCs w:val="20"/>
              </w:rPr>
              <w:t>9.3</w:t>
            </w:r>
          </w:p>
        </w:tc>
        <w:tc>
          <w:tcPr>
            <w:tcW w:w="596" w:type="dxa"/>
          </w:tcPr>
          <w:p w14:paraId="0E8AC956" w14:textId="77777777" w:rsidR="00B867DF" w:rsidRPr="00BC25E5" w:rsidRDefault="00B867DF" w:rsidP="00B867DF">
            <w:pPr>
              <w:rPr>
                <w:sz w:val="20"/>
                <w:szCs w:val="20"/>
              </w:rPr>
            </w:pPr>
            <w:r w:rsidRPr="00BC25E5">
              <w:rPr>
                <w:sz w:val="20"/>
                <w:szCs w:val="20"/>
              </w:rPr>
              <w:t>14.2</w:t>
            </w:r>
          </w:p>
        </w:tc>
        <w:tc>
          <w:tcPr>
            <w:tcW w:w="596" w:type="dxa"/>
          </w:tcPr>
          <w:p w14:paraId="7D5A9904" w14:textId="77777777" w:rsidR="00B867DF" w:rsidRPr="00BC25E5" w:rsidRDefault="00B867DF" w:rsidP="00B867DF">
            <w:pPr>
              <w:rPr>
                <w:sz w:val="20"/>
                <w:szCs w:val="20"/>
              </w:rPr>
            </w:pPr>
            <w:r w:rsidRPr="00BC25E5">
              <w:rPr>
                <w:sz w:val="20"/>
                <w:szCs w:val="20"/>
              </w:rPr>
              <w:t>18.6</w:t>
            </w:r>
          </w:p>
        </w:tc>
        <w:tc>
          <w:tcPr>
            <w:tcW w:w="599" w:type="dxa"/>
          </w:tcPr>
          <w:p w14:paraId="17AD382D" w14:textId="77777777" w:rsidR="00B867DF" w:rsidRPr="00BC25E5" w:rsidRDefault="00B867DF" w:rsidP="00B867DF">
            <w:pPr>
              <w:rPr>
                <w:sz w:val="20"/>
                <w:szCs w:val="20"/>
              </w:rPr>
            </w:pPr>
            <w:r w:rsidRPr="00BC25E5">
              <w:rPr>
                <w:sz w:val="20"/>
                <w:szCs w:val="20"/>
              </w:rPr>
              <w:t>22.8</w:t>
            </w:r>
          </w:p>
        </w:tc>
        <w:tc>
          <w:tcPr>
            <w:tcW w:w="596" w:type="dxa"/>
          </w:tcPr>
          <w:p w14:paraId="6B50C46D" w14:textId="77777777" w:rsidR="00B867DF" w:rsidRPr="00BC25E5" w:rsidRDefault="00B867DF" w:rsidP="00B867DF">
            <w:pPr>
              <w:rPr>
                <w:sz w:val="20"/>
                <w:szCs w:val="20"/>
              </w:rPr>
            </w:pPr>
            <w:r w:rsidRPr="00BC25E5">
              <w:rPr>
                <w:sz w:val="20"/>
                <w:szCs w:val="20"/>
              </w:rPr>
              <w:t>23.7</w:t>
            </w:r>
          </w:p>
        </w:tc>
        <w:tc>
          <w:tcPr>
            <w:tcW w:w="596" w:type="dxa"/>
          </w:tcPr>
          <w:p w14:paraId="148C7EA3" w14:textId="77777777" w:rsidR="00B867DF" w:rsidRPr="00BC25E5" w:rsidRDefault="00B867DF" w:rsidP="00B867DF">
            <w:pPr>
              <w:rPr>
                <w:sz w:val="20"/>
                <w:szCs w:val="20"/>
              </w:rPr>
            </w:pPr>
            <w:r w:rsidRPr="00BC25E5">
              <w:rPr>
                <w:sz w:val="20"/>
                <w:szCs w:val="20"/>
              </w:rPr>
              <w:t>22.8</w:t>
            </w:r>
          </w:p>
        </w:tc>
        <w:tc>
          <w:tcPr>
            <w:tcW w:w="598" w:type="dxa"/>
          </w:tcPr>
          <w:p w14:paraId="6CE30290" w14:textId="77777777" w:rsidR="00B867DF" w:rsidRPr="00BC25E5" w:rsidRDefault="00B867DF" w:rsidP="00B867DF">
            <w:pPr>
              <w:rPr>
                <w:sz w:val="20"/>
                <w:szCs w:val="20"/>
              </w:rPr>
            </w:pPr>
            <w:r w:rsidRPr="00BC25E5">
              <w:rPr>
                <w:sz w:val="20"/>
                <w:szCs w:val="20"/>
              </w:rPr>
              <w:t>15.0</w:t>
            </w:r>
          </w:p>
        </w:tc>
        <w:tc>
          <w:tcPr>
            <w:tcW w:w="596" w:type="dxa"/>
          </w:tcPr>
          <w:p w14:paraId="5BE635DD" w14:textId="77777777" w:rsidR="00B867DF" w:rsidRPr="00BC25E5" w:rsidRDefault="00B867DF" w:rsidP="00B867DF">
            <w:pPr>
              <w:rPr>
                <w:sz w:val="20"/>
                <w:szCs w:val="20"/>
              </w:rPr>
            </w:pPr>
            <w:r w:rsidRPr="00BC25E5">
              <w:rPr>
                <w:sz w:val="20"/>
                <w:szCs w:val="20"/>
              </w:rPr>
              <w:t>10.8</w:t>
            </w:r>
          </w:p>
        </w:tc>
        <w:tc>
          <w:tcPr>
            <w:tcW w:w="597" w:type="dxa"/>
          </w:tcPr>
          <w:p w14:paraId="29AD3A53" w14:textId="77777777" w:rsidR="00B867DF" w:rsidRPr="00BC25E5" w:rsidRDefault="00B867DF" w:rsidP="00B867DF">
            <w:pPr>
              <w:rPr>
                <w:sz w:val="20"/>
                <w:szCs w:val="20"/>
              </w:rPr>
            </w:pPr>
            <w:r w:rsidRPr="00BC25E5">
              <w:rPr>
                <w:sz w:val="20"/>
                <w:szCs w:val="20"/>
              </w:rPr>
              <w:t>4.5</w:t>
            </w:r>
          </w:p>
        </w:tc>
        <w:tc>
          <w:tcPr>
            <w:tcW w:w="534" w:type="dxa"/>
          </w:tcPr>
          <w:p w14:paraId="75A3503A" w14:textId="77777777" w:rsidR="00B867DF" w:rsidRPr="00BC25E5" w:rsidRDefault="00B867DF" w:rsidP="00B867DF">
            <w:pPr>
              <w:rPr>
                <w:sz w:val="20"/>
                <w:szCs w:val="20"/>
              </w:rPr>
            </w:pPr>
            <w:r w:rsidRPr="00BC25E5">
              <w:rPr>
                <w:sz w:val="20"/>
                <w:szCs w:val="20"/>
              </w:rPr>
              <w:t>0.4</w:t>
            </w:r>
          </w:p>
        </w:tc>
        <w:tc>
          <w:tcPr>
            <w:tcW w:w="743" w:type="dxa"/>
          </w:tcPr>
          <w:p w14:paraId="1549A541" w14:textId="77777777" w:rsidR="00B867DF" w:rsidRPr="00BC25E5" w:rsidRDefault="00B867DF" w:rsidP="00B867DF">
            <w:pPr>
              <w:rPr>
                <w:b/>
                <w:sz w:val="20"/>
                <w:szCs w:val="20"/>
              </w:rPr>
            </w:pPr>
            <w:r w:rsidRPr="00BC25E5">
              <w:rPr>
                <w:b/>
                <w:sz w:val="20"/>
                <w:szCs w:val="20"/>
              </w:rPr>
              <w:t>13.0</w:t>
            </w:r>
          </w:p>
        </w:tc>
      </w:tr>
      <w:tr w:rsidR="00B867DF" w:rsidRPr="00B867DF" w14:paraId="72EF37D1" w14:textId="77777777" w:rsidTr="00B867DF">
        <w:trPr>
          <w:trHeight w:val="282"/>
        </w:trPr>
        <w:tc>
          <w:tcPr>
            <w:tcW w:w="797" w:type="dxa"/>
          </w:tcPr>
          <w:p w14:paraId="76CC2798" w14:textId="77777777" w:rsidR="00B867DF" w:rsidRPr="00BC25E5" w:rsidRDefault="00B867DF" w:rsidP="00B867DF">
            <w:pPr>
              <w:rPr>
                <w:sz w:val="20"/>
                <w:szCs w:val="20"/>
              </w:rPr>
            </w:pPr>
            <w:r w:rsidRPr="00BC25E5">
              <w:rPr>
                <w:sz w:val="20"/>
                <w:szCs w:val="20"/>
              </w:rPr>
              <w:t>2008</w:t>
            </w:r>
          </w:p>
        </w:tc>
        <w:tc>
          <w:tcPr>
            <w:tcW w:w="533" w:type="dxa"/>
          </w:tcPr>
          <w:p w14:paraId="1117F007" w14:textId="77777777" w:rsidR="00B867DF" w:rsidRPr="00BC25E5" w:rsidRDefault="00B867DF" w:rsidP="00B867DF">
            <w:pPr>
              <w:rPr>
                <w:sz w:val="20"/>
                <w:szCs w:val="20"/>
              </w:rPr>
            </w:pPr>
            <w:r w:rsidRPr="00BC25E5">
              <w:rPr>
                <w:sz w:val="20"/>
                <w:szCs w:val="20"/>
              </w:rPr>
              <w:t>2.2</w:t>
            </w:r>
          </w:p>
        </w:tc>
        <w:tc>
          <w:tcPr>
            <w:tcW w:w="534" w:type="dxa"/>
          </w:tcPr>
          <w:p w14:paraId="5E5FEF1E" w14:textId="77777777" w:rsidR="00B867DF" w:rsidRPr="00BC25E5" w:rsidRDefault="00B867DF" w:rsidP="00B867DF">
            <w:pPr>
              <w:rPr>
                <w:sz w:val="20"/>
                <w:szCs w:val="20"/>
              </w:rPr>
            </w:pPr>
            <w:r w:rsidRPr="00BC25E5">
              <w:rPr>
                <w:sz w:val="20"/>
                <w:szCs w:val="20"/>
              </w:rPr>
              <w:t>6.0</w:t>
            </w:r>
          </w:p>
        </w:tc>
        <w:tc>
          <w:tcPr>
            <w:tcW w:w="598" w:type="dxa"/>
          </w:tcPr>
          <w:p w14:paraId="2165430B" w14:textId="77777777" w:rsidR="00B867DF" w:rsidRPr="00BC25E5" w:rsidRDefault="00B867DF" w:rsidP="00B867DF">
            <w:pPr>
              <w:rPr>
                <w:sz w:val="20"/>
                <w:szCs w:val="20"/>
              </w:rPr>
            </w:pPr>
            <w:r w:rsidRPr="00BC25E5">
              <w:rPr>
                <w:sz w:val="20"/>
                <w:szCs w:val="20"/>
              </w:rPr>
              <w:t>8.2</w:t>
            </w:r>
          </w:p>
        </w:tc>
        <w:tc>
          <w:tcPr>
            <w:tcW w:w="596" w:type="dxa"/>
          </w:tcPr>
          <w:p w14:paraId="44C9BB1D" w14:textId="77777777" w:rsidR="00B867DF" w:rsidRPr="00BC25E5" w:rsidRDefault="00B867DF" w:rsidP="00B867DF">
            <w:pPr>
              <w:rPr>
                <w:sz w:val="20"/>
                <w:szCs w:val="20"/>
              </w:rPr>
            </w:pPr>
            <w:r w:rsidRPr="00BC25E5">
              <w:rPr>
                <w:sz w:val="20"/>
                <w:szCs w:val="20"/>
              </w:rPr>
              <w:t>13.2</w:t>
            </w:r>
          </w:p>
        </w:tc>
        <w:tc>
          <w:tcPr>
            <w:tcW w:w="596" w:type="dxa"/>
          </w:tcPr>
          <w:p w14:paraId="0A1C1145" w14:textId="77777777" w:rsidR="00B867DF" w:rsidRPr="00BC25E5" w:rsidRDefault="00B867DF" w:rsidP="00B867DF">
            <w:pPr>
              <w:rPr>
                <w:sz w:val="20"/>
                <w:szCs w:val="20"/>
              </w:rPr>
            </w:pPr>
            <w:r w:rsidRPr="00BC25E5">
              <w:rPr>
                <w:sz w:val="20"/>
                <w:szCs w:val="20"/>
              </w:rPr>
              <w:t>18.8</w:t>
            </w:r>
          </w:p>
        </w:tc>
        <w:tc>
          <w:tcPr>
            <w:tcW w:w="599" w:type="dxa"/>
          </w:tcPr>
          <w:p w14:paraId="71CF2D59" w14:textId="77777777" w:rsidR="00B867DF" w:rsidRPr="00BC25E5" w:rsidRDefault="00B867DF" w:rsidP="00B867DF">
            <w:pPr>
              <w:rPr>
                <w:sz w:val="20"/>
                <w:szCs w:val="20"/>
              </w:rPr>
            </w:pPr>
            <w:r w:rsidRPr="00BC25E5">
              <w:rPr>
                <w:sz w:val="20"/>
                <w:szCs w:val="20"/>
              </w:rPr>
              <w:t>21.9</w:t>
            </w:r>
          </w:p>
        </w:tc>
        <w:tc>
          <w:tcPr>
            <w:tcW w:w="596" w:type="dxa"/>
          </w:tcPr>
          <w:p w14:paraId="340BB2C2" w14:textId="77777777" w:rsidR="00B867DF" w:rsidRPr="00BC25E5" w:rsidRDefault="00B867DF" w:rsidP="00B867DF">
            <w:pPr>
              <w:rPr>
                <w:sz w:val="20"/>
                <w:szCs w:val="20"/>
              </w:rPr>
            </w:pPr>
            <w:r w:rsidRPr="00BC25E5">
              <w:rPr>
                <w:sz w:val="20"/>
                <w:szCs w:val="20"/>
              </w:rPr>
              <w:t>22.1</w:t>
            </w:r>
          </w:p>
        </w:tc>
        <w:tc>
          <w:tcPr>
            <w:tcW w:w="596" w:type="dxa"/>
          </w:tcPr>
          <w:p w14:paraId="3FD58708" w14:textId="77777777" w:rsidR="00B867DF" w:rsidRPr="00BC25E5" w:rsidRDefault="00B867DF" w:rsidP="00B867DF">
            <w:pPr>
              <w:rPr>
                <w:sz w:val="20"/>
                <w:szCs w:val="20"/>
              </w:rPr>
            </w:pPr>
            <w:r w:rsidRPr="00BC25E5">
              <w:rPr>
                <w:sz w:val="20"/>
                <w:szCs w:val="20"/>
              </w:rPr>
              <w:t>22.4</w:t>
            </w:r>
          </w:p>
        </w:tc>
        <w:tc>
          <w:tcPr>
            <w:tcW w:w="598" w:type="dxa"/>
          </w:tcPr>
          <w:p w14:paraId="7DAA0D7A" w14:textId="77777777" w:rsidR="00B867DF" w:rsidRPr="00BC25E5" w:rsidRDefault="00B867DF" w:rsidP="00B867DF">
            <w:pPr>
              <w:rPr>
                <w:sz w:val="20"/>
                <w:szCs w:val="20"/>
              </w:rPr>
            </w:pPr>
            <w:r w:rsidRPr="00BC25E5">
              <w:rPr>
                <w:sz w:val="20"/>
                <w:szCs w:val="20"/>
              </w:rPr>
              <w:t>16.1</w:t>
            </w:r>
          </w:p>
        </w:tc>
        <w:tc>
          <w:tcPr>
            <w:tcW w:w="596" w:type="dxa"/>
          </w:tcPr>
          <w:p w14:paraId="7FD3FDC6" w14:textId="77777777" w:rsidR="00B867DF" w:rsidRPr="00BC25E5" w:rsidRDefault="00B867DF" w:rsidP="00B867DF">
            <w:pPr>
              <w:rPr>
                <w:sz w:val="20"/>
                <w:szCs w:val="20"/>
              </w:rPr>
            </w:pPr>
            <w:r w:rsidRPr="00BC25E5">
              <w:rPr>
                <w:sz w:val="20"/>
                <w:szCs w:val="20"/>
              </w:rPr>
              <w:t>13.7</w:t>
            </w:r>
          </w:p>
        </w:tc>
        <w:tc>
          <w:tcPr>
            <w:tcW w:w="597" w:type="dxa"/>
          </w:tcPr>
          <w:p w14:paraId="02BB89E6" w14:textId="77777777" w:rsidR="00B867DF" w:rsidRPr="00BC25E5" w:rsidRDefault="00B867DF" w:rsidP="00B867DF">
            <w:pPr>
              <w:rPr>
                <w:sz w:val="20"/>
                <w:szCs w:val="20"/>
              </w:rPr>
            </w:pPr>
            <w:r w:rsidRPr="00BC25E5">
              <w:rPr>
                <w:sz w:val="20"/>
                <w:szCs w:val="20"/>
              </w:rPr>
              <w:t>8.4</w:t>
            </w:r>
          </w:p>
        </w:tc>
        <w:tc>
          <w:tcPr>
            <w:tcW w:w="534" w:type="dxa"/>
          </w:tcPr>
          <w:p w14:paraId="6FA5DE7F" w14:textId="77777777" w:rsidR="00B867DF" w:rsidRPr="00BC25E5" w:rsidRDefault="00B867DF" w:rsidP="00B867DF">
            <w:pPr>
              <w:rPr>
                <w:sz w:val="20"/>
                <w:szCs w:val="20"/>
              </w:rPr>
            </w:pPr>
            <w:r w:rsidRPr="00BC25E5">
              <w:rPr>
                <w:sz w:val="20"/>
                <w:szCs w:val="20"/>
              </w:rPr>
              <w:t>4.2</w:t>
            </w:r>
          </w:p>
        </w:tc>
        <w:tc>
          <w:tcPr>
            <w:tcW w:w="743" w:type="dxa"/>
          </w:tcPr>
          <w:p w14:paraId="495592D8" w14:textId="77777777" w:rsidR="00B867DF" w:rsidRPr="00BC25E5" w:rsidRDefault="00B867DF" w:rsidP="00B867DF">
            <w:pPr>
              <w:rPr>
                <w:b/>
                <w:sz w:val="20"/>
                <w:szCs w:val="20"/>
              </w:rPr>
            </w:pPr>
            <w:r w:rsidRPr="00BC25E5">
              <w:rPr>
                <w:b/>
                <w:sz w:val="20"/>
                <w:szCs w:val="20"/>
              </w:rPr>
              <w:t>13.1</w:t>
            </w:r>
          </w:p>
        </w:tc>
      </w:tr>
      <w:tr w:rsidR="00B867DF" w:rsidRPr="00B867DF" w14:paraId="78041D59" w14:textId="77777777" w:rsidTr="00B867DF">
        <w:trPr>
          <w:trHeight w:val="282"/>
        </w:trPr>
        <w:tc>
          <w:tcPr>
            <w:tcW w:w="797" w:type="dxa"/>
          </w:tcPr>
          <w:p w14:paraId="5E3D347A" w14:textId="77777777" w:rsidR="00B867DF" w:rsidRPr="00BC25E5" w:rsidRDefault="00B867DF" w:rsidP="00B867DF">
            <w:pPr>
              <w:rPr>
                <w:sz w:val="20"/>
                <w:szCs w:val="20"/>
              </w:rPr>
            </w:pPr>
            <w:r w:rsidRPr="00BC25E5">
              <w:rPr>
                <w:sz w:val="20"/>
                <w:szCs w:val="20"/>
              </w:rPr>
              <w:t>2009</w:t>
            </w:r>
          </w:p>
        </w:tc>
        <w:tc>
          <w:tcPr>
            <w:tcW w:w="533" w:type="dxa"/>
          </w:tcPr>
          <w:p w14:paraId="6D13075B" w14:textId="77777777" w:rsidR="00B867DF" w:rsidRPr="00BC25E5" w:rsidRDefault="00B867DF" w:rsidP="00B867DF">
            <w:pPr>
              <w:rPr>
                <w:sz w:val="20"/>
                <w:szCs w:val="20"/>
              </w:rPr>
            </w:pPr>
            <w:r w:rsidRPr="00BC25E5">
              <w:rPr>
                <w:sz w:val="20"/>
                <w:szCs w:val="20"/>
              </w:rPr>
              <w:t>-1.1</w:t>
            </w:r>
          </w:p>
        </w:tc>
        <w:tc>
          <w:tcPr>
            <w:tcW w:w="534" w:type="dxa"/>
          </w:tcPr>
          <w:p w14:paraId="0E0E2280" w14:textId="77777777" w:rsidR="00B867DF" w:rsidRPr="00BC25E5" w:rsidRDefault="00B867DF" w:rsidP="00B867DF">
            <w:pPr>
              <w:rPr>
                <w:sz w:val="20"/>
                <w:szCs w:val="20"/>
              </w:rPr>
            </w:pPr>
            <w:r w:rsidRPr="00BC25E5">
              <w:rPr>
                <w:sz w:val="20"/>
                <w:szCs w:val="20"/>
              </w:rPr>
              <w:t>2.8</w:t>
            </w:r>
          </w:p>
        </w:tc>
        <w:tc>
          <w:tcPr>
            <w:tcW w:w="598" w:type="dxa"/>
          </w:tcPr>
          <w:p w14:paraId="4F4E4677" w14:textId="77777777" w:rsidR="00B867DF" w:rsidRPr="00BC25E5" w:rsidRDefault="00B867DF" w:rsidP="00B867DF">
            <w:pPr>
              <w:rPr>
                <w:sz w:val="20"/>
                <w:szCs w:val="20"/>
              </w:rPr>
            </w:pPr>
            <w:r w:rsidRPr="00BC25E5">
              <w:rPr>
                <w:sz w:val="20"/>
                <w:szCs w:val="20"/>
              </w:rPr>
              <w:t>7.4</w:t>
            </w:r>
          </w:p>
        </w:tc>
        <w:tc>
          <w:tcPr>
            <w:tcW w:w="596" w:type="dxa"/>
          </w:tcPr>
          <w:p w14:paraId="08F22564" w14:textId="77777777" w:rsidR="00B867DF" w:rsidRPr="00BC25E5" w:rsidRDefault="00B867DF" w:rsidP="00B867DF">
            <w:pPr>
              <w:rPr>
                <w:sz w:val="20"/>
                <w:szCs w:val="20"/>
              </w:rPr>
            </w:pPr>
            <w:r w:rsidRPr="00BC25E5">
              <w:rPr>
                <w:sz w:val="20"/>
                <w:szCs w:val="20"/>
              </w:rPr>
              <w:t>15.0</w:t>
            </w:r>
          </w:p>
        </w:tc>
        <w:tc>
          <w:tcPr>
            <w:tcW w:w="596" w:type="dxa"/>
          </w:tcPr>
          <w:p w14:paraId="4C911EDB" w14:textId="77777777" w:rsidR="00B867DF" w:rsidRPr="00BC25E5" w:rsidRDefault="00B867DF" w:rsidP="00B867DF">
            <w:pPr>
              <w:rPr>
                <w:sz w:val="20"/>
                <w:szCs w:val="20"/>
              </w:rPr>
            </w:pPr>
            <w:r w:rsidRPr="00BC25E5">
              <w:rPr>
                <w:sz w:val="20"/>
                <w:szCs w:val="20"/>
              </w:rPr>
              <w:t>18.6</w:t>
            </w:r>
          </w:p>
        </w:tc>
        <w:tc>
          <w:tcPr>
            <w:tcW w:w="599" w:type="dxa"/>
          </w:tcPr>
          <w:p w14:paraId="765993DE" w14:textId="77777777" w:rsidR="00B867DF" w:rsidRPr="00BC25E5" w:rsidRDefault="00B867DF" w:rsidP="00B867DF">
            <w:pPr>
              <w:rPr>
                <w:sz w:val="20"/>
                <w:szCs w:val="20"/>
              </w:rPr>
            </w:pPr>
            <w:r w:rsidRPr="00BC25E5">
              <w:rPr>
                <w:sz w:val="20"/>
                <w:szCs w:val="20"/>
              </w:rPr>
              <w:t>19.5</w:t>
            </w:r>
          </w:p>
        </w:tc>
        <w:tc>
          <w:tcPr>
            <w:tcW w:w="596" w:type="dxa"/>
          </w:tcPr>
          <w:p w14:paraId="658AA375" w14:textId="77777777" w:rsidR="00B867DF" w:rsidRPr="00BC25E5" w:rsidRDefault="00B867DF" w:rsidP="00B867DF">
            <w:pPr>
              <w:rPr>
                <w:sz w:val="20"/>
                <w:szCs w:val="20"/>
              </w:rPr>
            </w:pPr>
            <w:r w:rsidRPr="00BC25E5">
              <w:rPr>
                <w:sz w:val="20"/>
                <w:szCs w:val="20"/>
              </w:rPr>
              <w:t>23.3</w:t>
            </w:r>
          </w:p>
        </w:tc>
        <w:tc>
          <w:tcPr>
            <w:tcW w:w="596" w:type="dxa"/>
          </w:tcPr>
          <w:p w14:paraId="12ADAA6E" w14:textId="77777777" w:rsidR="00B867DF" w:rsidRPr="00BC25E5" w:rsidRDefault="00B867DF" w:rsidP="00B867DF">
            <w:pPr>
              <w:rPr>
                <w:sz w:val="20"/>
                <w:szCs w:val="20"/>
              </w:rPr>
            </w:pPr>
            <w:r w:rsidRPr="00BC25E5">
              <w:rPr>
                <w:sz w:val="20"/>
                <w:szCs w:val="20"/>
              </w:rPr>
              <w:t>22.8</w:t>
            </w:r>
          </w:p>
        </w:tc>
        <w:tc>
          <w:tcPr>
            <w:tcW w:w="598" w:type="dxa"/>
          </w:tcPr>
          <w:p w14:paraId="2B6FF928" w14:textId="77777777" w:rsidR="00B867DF" w:rsidRPr="00BC25E5" w:rsidRDefault="00B867DF" w:rsidP="00B867DF">
            <w:pPr>
              <w:rPr>
                <w:sz w:val="20"/>
                <w:szCs w:val="20"/>
              </w:rPr>
            </w:pPr>
            <w:r w:rsidRPr="00BC25E5">
              <w:rPr>
                <w:sz w:val="20"/>
                <w:szCs w:val="20"/>
              </w:rPr>
              <w:t>19.5</w:t>
            </w:r>
          </w:p>
        </w:tc>
        <w:tc>
          <w:tcPr>
            <w:tcW w:w="596" w:type="dxa"/>
          </w:tcPr>
          <w:p w14:paraId="01B63A0B" w14:textId="77777777" w:rsidR="00B867DF" w:rsidRPr="00BC25E5" w:rsidRDefault="00B867DF" w:rsidP="00B867DF">
            <w:pPr>
              <w:rPr>
                <w:sz w:val="20"/>
                <w:szCs w:val="20"/>
              </w:rPr>
            </w:pPr>
            <w:r w:rsidRPr="00BC25E5">
              <w:rPr>
                <w:sz w:val="20"/>
                <w:szCs w:val="20"/>
              </w:rPr>
              <w:t>12.0</w:t>
            </w:r>
          </w:p>
        </w:tc>
        <w:tc>
          <w:tcPr>
            <w:tcW w:w="597" w:type="dxa"/>
          </w:tcPr>
          <w:p w14:paraId="46DD688D" w14:textId="77777777" w:rsidR="00B867DF" w:rsidRPr="00BC25E5" w:rsidRDefault="00B867DF" w:rsidP="00B867DF">
            <w:pPr>
              <w:rPr>
                <w:sz w:val="20"/>
                <w:szCs w:val="20"/>
              </w:rPr>
            </w:pPr>
            <w:r w:rsidRPr="00BC25E5">
              <w:rPr>
                <w:sz w:val="20"/>
                <w:szCs w:val="20"/>
              </w:rPr>
              <w:t>8.8</w:t>
            </w:r>
          </w:p>
        </w:tc>
        <w:tc>
          <w:tcPr>
            <w:tcW w:w="534" w:type="dxa"/>
          </w:tcPr>
          <w:p w14:paraId="3700B7AD" w14:textId="77777777" w:rsidR="00B867DF" w:rsidRPr="00BC25E5" w:rsidRDefault="00B867DF" w:rsidP="00B867DF">
            <w:pPr>
              <w:rPr>
                <w:sz w:val="20"/>
                <w:szCs w:val="20"/>
              </w:rPr>
            </w:pPr>
            <w:r w:rsidRPr="00BC25E5">
              <w:rPr>
                <w:sz w:val="20"/>
                <w:szCs w:val="20"/>
              </w:rPr>
              <w:t>3.8</w:t>
            </w:r>
          </w:p>
        </w:tc>
        <w:tc>
          <w:tcPr>
            <w:tcW w:w="743" w:type="dxa"/>
          </w:tcPr>
          <w:p w14:paraId="31933925" w14:textId="77777777" w:rsidR="00B867DF" w:rsidRPr="00BC25E5" w:rsidRDefault="00B867DF" w:rsidP="00B867DF">
            <w:pPr>
              <w:rPr>
                <w:b/>
                <w:sz w:val="20"/>
                <w:szCs w:val="20"/>
              </w:rPr>
            </w:pPr>
            <w:r w:rsidRPr="00BC25E5">
              <w:rPr>
                <w:b/>
                <w:sz w:val="20"/>
                <w:szCs w:val="20"/>
              </w:rPr>
              <w:t>12.7</w:t>
            </w:r>
          </w:p>
        </w:tc>
      </w:tr>
      <w:tr w:rsidR="00B867DF" w:rsidRPr="00B867DF" w14:paraId="13A697D5" w14:textId="77777777" w:rsidTr="00B867DF">
        <w:trPr>
          <w:trHeight w:val="282"/>
        </w:trPr>
        <w:tc>
          <w:tcPr>
            <w:tcW w:w="797" w:type="dxa"/>
          </w:tcPr>
          <w:p w14:paraId="50E6E886" w14:textId="77777777" w:rsidR="00B867DF" w:rsidRPr="00BC25E5" w:rsidRDefault="00B867DF" w:rsidP="00B867DF">
            <w:pPr>
              <w:rPr>
                <w:sz w:val="20"/>
                <w:szCs w:val="20"/>
              </w:rPr>
            </w:pPr>
            <w:r w:rsidRPr="00BC25E5">
              <w:rPr>
                <w:sz w:val="20"/>
                <w:szCs w:val="20"/>
              </w:rPr>
              <w:t>2010</w:t>
            </w:r>
          </w:p>
        </w:tc>
        <w:tc>
          <w:tcPr>
            <w:tcW w:w="533" w:type="dxa"/>
          </w:tcPr>
          <w:p w14:paraId="45734CFF" w14:textId="77777777" w:rsidR="00B867DF" w:rsidRPr="00BC25E5" w:rsidRDefault="00B867DF" w:rsidP="00B867DF">
            <w:pPr>
              <w:rPr>
                <w:sz w:val="20"/>
                <w:szCs w:val="20"/>
              </w:rPr>
            </w:pPr>
            <w:r w:rsidRPr="00BC25E5">
              <w:rPr>
                <w:sz w:val="20"/>
                <w:szCs w:val="20"/>
              </w:rPr>
              <w:t>-0.3</w:t>
            </w:r>
          </w:p>
        </w:tc>
        <w:tc>
          <w:tcPr>
            <w:tcW w:w="534" w:type="dxa"/>
          </w:tcPr>
          <w:p w14:paraId="735DB730" w14:textId="77777777" w:rsidR="00B867DF" w:rsidRPr="00BC25E5" w:rsidRDefault="00B867DF" w:rsidP="00B867DF">
            <w:pPr>
              <w:rPr>
                <w:sz w:val="20"/>
                <w:szCs w:val="20"/>
              </w:rPr>
            </w:pPr>
            <w:r w:rsidRPr="00BC25E5">
              <w:rPr>
                <w:sz w:val="20"/>
                <w:szCs w:val="20"/>
              </w:rPr>
              <w:t>2.1</w:t>
            </w:r>
          </w:p>
        </w:tc>
        <w:tc>
          <w:tcPr>
            <w:tcW w:w="598" w:type="dxa"/>
          </w:tcPr>
          <w:p w14:paraId="6D49A37F" w14:textId="77777777" w:rsidR="00B867DF" w:rsidRPr="00BC25E5" w:rsidRDefault="00B867DF" w:rsidP="00B867DF">
            <w:pPr>
              <w:rPr>
                <w:sz w:val="20"/>
                <w:szCs w:val="20"/>
              </w:rPr>
            </w:pPr>
            <w:r w:rsidRPr="00BC25E5">
              <w:rPr>
                <w:sz w:val="20"/>
                <w:szCs w:val="20"/>
              </w:rPr>
              <w:t>7.4</w:t>
            </w:r>
          </w:p>
        </w:tc>
        <w:tc>
          <w:tcPr>
            <w:tcW w:w="596" w:type="dxa"/>
          </w:tcPr>
          <w:p w14:paraId="3D12311A" w14:textId="77777777" w:rsidR="00B867DF" w:rsidRPr="00BC25E5" w:rsidRDefault="00B867DF" w:rsidP="00B867DF">
            <w:pPr>
              <w:rPr>
                <w:sz w:val="20"/>
                <w:szCs w:val="20"/>
              </w:rPr>
            </w:pPr>
            <w:r w:rsidRPr="00BC25E5">
              <w:rPr>
                <w:sz w:val="20"/>
                <w:szCs w:val="20"/>
              </w:rPr>
              <w:t>12.6</w:t>
            </w:r>
          </w:p>
        </w:tc>
        <w:tc>
          <w:tcPr>
            <w:tcW w:w="596" w:type="dxa"/>
          </w:tcPr>
          <w:p w14:paraId="7DF296EC" w14:textId="77777777" w:rsidR="00B867DF" w:rsidRPr="00BC25E5" w:rsidRDefault="00B867DF" w:rsidP="00B867DF">
            <w:pPr>
              <w:rPr>
                <w:sz w:val="20"/>
                <w:szCs w:val="20"/>
              </w:rPr>
            </w:pPr>
            <w:r w:rsidRPr="00BC25E5">
              <w:rPr>
                <w:sz w:val="20"/>
                <w:szCs w:val="20"/>
              </w:rPr>
              <w:t>17.0</w:t>
            </w:r>
          </w:p>
        </w:tc>
        <w:tc>
          <w:tcPr>
            <w:tcW w:w="599" w:type="dxa"/>
          </w:tcPr>
          <w:p w14:paraId="5E94CBD3" w14:textId="77777777" w:rsidR="00B867DF" w:rsidRPr="00BC25E5" w:rsidRDefault="00B867DF" w:rsidP="00B867DF">
            <w:pPr>
              <w:rPr>
                <w:sz w:val="20"/>
                <w:szCs w:val="20"/>
              </w:rPr>
            </w:pPr>
            <w:r w:rsidRPr="00BC25E5">
              <w:rPr>
                <w:sz w:val="20"/>
                <w:szCs w:val="20"/>
              </w:rPr>
              <w:t>20.3</w:t>
            </w:r>
          </w:p>
        </w:tc>
        <w:tc>
          <w:tcPr>
            <w:tcW w:w="596" w:type="dxa"/>
          </w:tcPr>
          <w:p w14:paraId="0D5C53AB" w14:textId="77777777" w:rsidR="00B867DF" w:rsidRPr="00BC25E5" w:rsidRDefault="00B867DF" w:rsidP="00B867DF">
            <w:pPr>
              <w:rPr>
                <w:sz w:val="20"/>
                <w:szCs w:val="20"/>
              </w:rPr>
            </w:pPr>
            <w:r w:rsidRPr="00BC25E5">
              <w:rPr>
                <w:sz w:val="20"/>
                <w:szCs w:val="20"/>
              </w:rPr>
              <w:t>23.3</w:t>
            </w:r>
          </w:p>
        </w:tc>
        <w:tc>
          <w:tcPr>
            <w:tcW w:w="596" w:type="dxa"/>
          </w:tcPr>
          <w:p w14:paraId="2A027DD2" w14:textId="77777777" w:rsidR="00B867DF" w:rsidRPr="00BC25E5" w:rsidRDefault="00B867DF" w:rsidP="00B867DF">
            <w:pPr>
              <w:rPr>
                <w:sz w:val="20"/>
                <w:szCs w:val="20"/>
              </w:rPr>
            </w:pPr>
            <w:r w:rsidRPr="00BC25E5">
              <w:rPr>
                <w:sz w:val="20"/>
                <w:szCs w:val="20"/>
              </w:rPr>
              <w:t>21.8</w:t>
            </w:r>
          </w:p>
        </w:tc>
        <w:tc>
          <w:tcPr>
            <w:tcW w:w="598" w:type="dxa"/>
          </w:tcPr>
          <w:p w14:paraId="3CA1ABB2" w14:textId="77777777" w:rsidR="00B867DF" w:rsidRPr="00BC25E5" w:rsidRDefault="00B867DF" w:rsidP="00B867DF">
            <w:pPr>
              <w:rPr>
                <w:sz w:val="20"/>
                <w:szCs w:val="20"/>
              </w:rPr>
            </w:pPr>
            <w:r w:rsidRPr="00BC25E5">
              <w:rPr>
                <w:sz w:val="20"/>
                <w:szCs w:val="20"/>
              </w:rPr>
              <w:t>16.1</w:t>
            </w:r>
          </w:p>
        </w:tc>
        <w:tc>
          <w:tcPr>
            <w:tcW w:w="596" w:type="dxa"/>
          </w:tcPr>
          <w:p w14:paraId="21448D4E" w14:textId="77777777" w:rsidR="00B867DF" w:rsidRPr="00BC25E5" w:rsidRDefault="00B867DF" w:rsidP="00B867DF">
            <w:pPr>
              <w:rPr>
                <w:sz w:val="20"/>
                <w:szCs w:val="20"/>
              </w:rPr>
            </w:pPr>
            <w:r w:rsidRPr="00BC25E5">
              <w:rPr>
                <w:sz w:val="20"/>
                <w:szCs w:val="20"/>
              </w:rPr>
              <w:t>9.5</w:t>
            </w:r>
          </w:p>
        </w:tc>
        <w:tc>
          <w:tcPr>
            <w:tcW w:w="597" w:type="dxa"/>
          </w:tcPr>
          <w:p w14:paraId="5DEDA14E" w14:textId="77777777" w:rsidR="00B867DF" w:rsidRPr="00BC25E5" w:rsidRDefault="00B867DF" w:rsidP="00B867DF">
            <w:pPr>
              <w:rPr>
                <w:sz w:val="20"/>
                <w:szCs w:val="20"/>
              </w:rPr>
            </w:pPr>
            <w:r w:rsidRPr="00BC25E5">
              <w:rPr>
                <w:sz w:val="20"/>
                <w:szCs w:val="20"/>
              </w:rPr>
              <w:t>9.6</w:t>
            </w:r>
          </w:p>
        </w:tc>
        <w:tc>
          <w:tcPr>
            <w:tcW w:w="534" w:type="dxa"/>
          </w:tcPr>
          <w:p w14:paraId="0052217B" w14:textId="77777777" w:rsidR="00B867DF" w:rsidRPr="00BC25E5" w:rsidRDefault="00B867DF" w:rsidP="00B867DF">
            <w:pPr>
              <w:rPr>
                <w:sz w:val="20"/>
                <w:szCs w:val="20"/>
              </w:rPr>
            </w:pPr>
            <w:r w:rsidRPr="00BC25E5">
              <w:rPr>
                <w:sz w:val="20"/>
                <w:szCs w:val="20"/>
              </w:rPr>
              <w:t>1.0</w:t>
            </w:r>
          </w:p>
        </w:tc>
        <w:tc>
          <w:tcPr>
            <w:tcW w:w="743" w:type="dxa"/>
          </w:tcPr>
          <w:p w14:paraId="69DB0DA0" w14:textId="77777777" w:rsidR="00B867DF" w:rsidRPr="00BC25E5" w:rsidRDefault="00B867DF" w:rsidP="00B867DF">
            <w:pPr>
              <w:rPr>
                <w:b/>
                <w:sz w:val="20"/>
                <w:szCs w:val="20"/>
              </w:rPr>
            </w:pPr>
            <w:r w:rsidRPr="00BC25E5">
              <w:rPr>
                <w:b/>
                <w:sz w:val="20"/>
                <w:szCs w:val="20"/>
              </w:rPr>
              <w:t>11.7</w:t>
            </w:r>
          </w:p>
        </w:tc>
      </w:tr>
      <w:tr w:rsidR="00B867DF" w:rsidRPr="00B867DF" w14:paraId="2CED1F38" w14:textId="77777777" w:rsidTr="00B867DF">
        <w:trPr>
          <w:trHeight w:val="340"/>
        </w:trPr>
        <w:tc>
          <w:tcPr>
            <w:tcW w:w="797" w:type="dxa"/>
          </w:tcPr>
          <w:p w14:paraId="791B8D08" w14:textId="77777777" w:rsidR="00B867DF" w:rsidRPr="00BC25E5" w:rsidRDefault="00B867DF" w:rsidP="00B867DF">
            <w:pPr>
              <w:rPr>
                <w:b/>
                <w:sz w:val="20"/>
                <w:szCs w:val="20"/>
              </w:rPr>
            </w:pPr>
            <w:r w:rsidRPr="00BC25E5">
              <w:rPr>
                <w:b/>
                <w:sz w:val="20"/>
                <w:szCs w:val="20"/>
              </w:rPr>
              <w:t>Min</w:t>
            </w:r>
          </w:p>
        </w:tc>
        <w:tc>
          <w:tcPr>
            <w:tcW w:w="533" w:type="dxa"/>
          </w:tcPr>
          <w:p w14:paraId="30FE7720" w14:textId="77777777" w:rsidR="00B867DF" w:rsidRPr="00BC25E5" w:rsidRDefault="00B867DF" w:rsidP="00B867DF">
            <w:pPr>
              <w:rPr>
                <w:b/>
                <w:sz w:val="20"/>
                <w:szCs w:val="20"/>
              </w:rPr>
            </w:pPr>
            <w:r w:rsidRPr="00BC25E5">
              <w:rPr>
                <w:b/>
                <w:sz w:val="20"/>
                <w:szCs w:val="20"/>
              </w:rPr>
              <w:t>-5.3</w:t>
            </w:r>
          </w:p>
        </w:tc>
        <w:tc>
          <w:tcPr>
            <w:tcW w:w="534" w:type="dxa"/>
          </w:tcPr>
          <w:p w14:paraId="2D2CCCFC" w14:textId="77777777" w:rsidR="00B867DF" w:rsidRPr="00BC25E5" w:rsidRDefault="00B867DF" w:rsidP="00B867DF">
            <w:pPr>
              <w:rPr>
                <w:b/>
                <w:sz w:val="20"/>
                <w:szCs w:val="20"/>
              </w:rPr>
            </w:pPr>
            <w:r w:rsidRPr="00BC25E5">
              <w:rPr>
                <w:b/>
                <w:sz w:val="20"/>
                <w:szCs w:val="20"/>
              </w:rPr>
              <w:t>-4.1</w:t>
            </w:r>
          </w:p>
        </w:tc>
        <w:tc>
          <w:tcPr>
            <w:tcW w:w="598" w:type="dxa"/>
          </w:tcPr>
          <w:p w14:paraId="2AC0A887" w14:textId="77777777" w:rsidR="00B867DF" w:rsidRPr="00BC25E5" w:rsidRDefault="00B867DF" w:rsidP="00B867DF">
            <w:pPr>
              <w:rPr>
                <w:b/>
                <w:sz w:val="20"/>
                <w:szCs w:val="20"/>
              </w:rPr>
            </w:pPr>
            <w:r w:rsidRPr="00BC25E5">
              <w:rPr>
                <w:b/>
                <w:sz w:val="20"/>
                <w:szCs w:val="20"/>
              </w:rPr>
              <w:t>0.6</w:t>
            </w:r>
          </w:p>
        </w:tc>
        <w:tc>
          <w:tcPr>
            <w:tcW w:w="596" w:type="dxa"/>
          </w:tcPr>
          <w:p w14:paraId="3C0E19BC" w14:textId="77777777" w:rsidR="00B867DF" w:rsidRPr="00BC25E5" w:rsidRDefault="00B867DF" w:rsidP="00B867DF">
            <w:pPr>
              <w:rPr>
                <w:b/>
                <w:sz w:val="20"/>
                <w:szCs w:val="20"/>
              </w:rPr>
            </w:pPr>
            <w:r w:rsidRPr="00BC25E5">
              <w:rPr>
                <w:b/>
                <w:sz w:val="20"/>
                <w:szCs w:val="20"/>
              </w:rPr>
              <w:t>8.0</w:t>
            </w:r>
          </w:p>
        </w:tc>
        <w:tc>
          <w:tcPr>
            <w:tcW w:w="596" w:type="dxa"/>
          </w:tcPr>
          <w:p w14:paraId="03FE2136" w14:textId="77777777" w:rsidR="00B867DF" w:rsidRPr="00BC25E5" w:rsidRDefault="00B867DF" w:rsidP="00B867DF">
            <w:pPr>
              <w:rPr>
                <w:b/>
                <w:sz w:val="20"/>
                <w:szCs w:val="20"/>
              </w:rPr>
            </w:pPr>
            <w:r w:rsidRPr="00BC25E5">
              <w:rPr>
                <w:b/>
                <w:sz w:val="20"/>
                <w:szCs w:val="20"/>
              </w:rPr>
              <w:t>13.1</w:t>
            </w:r>
          </w:p>
        </w:tc>
        <w:tc>
          <w:tcPr>
            <w:tcW w:w="599" w:type="dxa"/>
          </w:tcPr>
          <w:p w14:paraId="474CB4E9" w14:textId="77777777" w:rsidR="00B867DF" w:rsidRPr="00BC25E5" w:rsidRDefault="00B867DF" w:rsidP="00B867DF">
            <w:pPr>
              <w:rPr>
                <w:b/>
                <w:sz w:val="20"/>
                <w:szCs w:val="20"/>
              </w:rPr>
            </w:pPr>
            <w:r w:rsidRPr="00BC25E5">
              <w:rPr>
                <w:b/>
                <w:sz w:val="20"/>
                <w:szCs w:val="20"/>
              </w:rPr>
              <w:t>17.3</w:t>
            </w:r>
          </w:p>
        </w:tc>
        <w:tc>
          <w:tcPr>
            <w:tcW w:w="596" w:type="dxa"/>
          </w:tcPr>
          <w:p w14:paraId="64C5337F" w14:textId="77777777" w:rsidR="00B867DF" w:rsidRPr="00BC25E5" w:rsidRDefault="00B867DF" w:rsidP="00B867DF">
            <w:pPr>
              <w:rPr>
                <w:b/>
                <w:sz w:val="20"/>
                <w:szCs w:val="20"/>
              </w:rPr>
            </w:pPr>
            <w:r w:rsidRPr="00BC25E5">
              <w:rPr>
                <w:b/>
                <w:sz w:val="20"/>
                <w:szCs w:val="20"/>
              </w:rPr>
              <w:t>19.4</w:t>
            </w:r>
          </w:p>
        </w:tc>
        <w:tc>
          <w:tcPr>
            <w:tcW w:w="596" w:type="dxa"/>
          </w:tcPr>
          <w:p w14:paraId="7C557BB4" w14:textId="77777777" w:rsidR="00B867DF" w:rsidRPr="00BC25E5" w:rsidRDefault="00B867DF" w:rsidP="00B867DF">
            <w:pPr>
              <w:rPr>
                <w:b/>
                <w:sz w:val="20"/>
                <w:szCs w:val="20"/>
              </w:rPr>
            </w:pPr>
            <w:r w:rsidRPr="00BC25E5">
              <w:rPr>
                <w:b/>
                <w:sz w:val="20"/>
                <w:szCs w:val="20"/>
              </w:rPr>
              <w:t>19.7</w:t>
            </w:r>
          </w:p>
        </w:tc>
        <w:tc>
          <w:tcPr>
            <w:tcW w:w="598" w:type="dxa"/>
          </w:tcPr>
          <w:p w14:paraId="7677B028" w14:textId="77777777" w:rsidR="00B867DF" w:rsidRPr="00BC25E5" w:rsidRDefault="00B867DF" w:rsidP="00B867DF">
            <w:pPr>
              <w:rPr>
                <w:b/>
                <w:sz w:val="20"/>
                <w:szCs w:val="20"/>
              </w:rPr>
            </w:pPr>
            <w:r w:rsidRPr="00BC25E5">
              <w:rPr>
                <w:b/>
                <w:sz w:val="20"/>
                <w:szCs w:val="20"/>
              </w:rPr>
              <w:t>13.5</w:t>
            </w:r>
          </w:p>
        </w:tc>
        <w:tc>
          <w:tcPr>
            <w:tcW w:w="596" w:type="dxa"/>
          </w:tcPr>
          <w:p w14:paraId="68ADF3D4" w14:textId="77777777" w:rsidR="00B867DF" w:rsidRPr="00BC25E5" w:rsidRDefault="00B867DF" w:rsidP="00B867DF">
            <w:pPr>
              <w:rPr>
                <w:b/>
                <w:sz w:val="20"/>
                <w:szCs w:val="20"/>
              </w:rPr>
            </w:pPr>
            <w:r w:rsidRPr="00BC25E5">
              <w:rPr>
                <w:b/>
                <w:sz w:val="20"/>
                <w:szCs w:val="20"/>
              </w:rPr>
              <w:t>9.3</w:t>
            </w:r>
          </w:p>
        </w:tc>
        <w:tc>
          <w:tcPr>
            <w:tcW w:w="597" w:type="dxa"/>
          </w:tcPr>
          <w:p w14:paraId="746FEB3F" w14:textId="77777777" w:rsidR="00B867DF" w:rsidRPr="00BC25E5" w:rsidRDefault="00B867DF" w:rsidP="00B867DF">
            <w:pPr>
              <w:rPr>
                <w:b/>
                <w:sz w:val="20"/>
                <w:szCs w:val="20"/>
              </w:rPr>
            </w:pPr>
            <w:r w:rsidRPr="00BC25E5">
              <w:rPr>
                <w:b/>
                <w:sz w:val="20"/>
                <w:szCs w:val="20"/>
              </w:rPr>
              <w:t>1.0</w:t>
            </w:r>
          </w:p>
        </w:tc>
        <w:tc>
          <w:tcPr>
            <w:tcW w:w="534" w:type="dxa"/>
          </w:tcPr>
          <w:p w14:paraId="04A0CAEC" w14:textId="77777777" w:rsidR="00B867DF" w:rsidRPr="00BC25E5" w:rsidRDefault="00B867DF" w:rsidP="00B867DF">
            <w:pPr>
              <w:rPr>
                <w:b/>
                <w:sz w:val="20"/>
                <w:szCs w:val="20"/>
              </w:rPr>
            </w:pPr>
            <w:r w:rsidRPr="00BC25E5">
              <w:rPr>
                <w:b/>
                <w:sz w:val="20"/>
                <w:szCs w:val="20"/>
              </w:rPr>
              <w:t>-2.9</w:t>
            </w:r>
          </w:p>
        </w:tc>
        <w:tc>
          <w:tcPr>
            <w:tcW w:w="743" w:type="dxa"/>
          </w:tcPr>
          <w:p w14:paraId="27957D1A" w14:textId="77777777" w:rsidR="00B867DF" w:rsidRPr="00BC25E5" w:rsidRDefault="00B867DF" w:rsidP="00B867DF">
            <w:pPr>
              <w:rPr>
                <w:b/>
                <w:sz w:val="20"/>
                <w:szCs w:val="20"/>
              </w:rPr>
            </w:pPr>
            <w:r w:rsidRPr="00BC25E5">
              <w:rPr>
                <w:b/>
                <w:sz w:val="20"/>
                <w:szCs w:val="20"/>
              </w:rPr>
              <w:t>10.3</w:t>
            </w:r>
          </w:p>
        </w:tc>
      </w:tr>
      <w:tr w:rsidR="00B867DF" w:rsidRPr="00B867DF" w14:paraId="088CE6F1" w14:textId="77777777" w:rsidTr="00B867DF">
        <w:trPr>
          <w:trHeight w:val="340"/>
        </w:trPr>
        <w:tc>
          <w:tcPr>
            <w:tcW w:w="797" w:type="dxa"/>
          </w:tcPr>
          <w:p w14:paraId="1FD379D8" w14:textId="77777777" w:rsidR="00B867DF" w:rsidRPr="00BC25E5" w:rsidRDefault="00B867DF" w:rsidP="00B867DF">
            <w:pPr>
              <w:rPr>
                <w:b/>
                <w:sz w:val="20"/>
                <w:szCs w:val="20"/>
              </w:rPr>
            </w:pPr>
            <w:r w:rsidRPr="00BC25E5">
              <w:rPr>
                <w:b/>
                <w:sz w:val="20"/>
                <w:szCs w:val="20"/>
              </w:rPr>
              <w:t>Sr</w:t>
            </w:r>
          </w:p>
        </w:tc>
        <w:tc>
          <w:tcPr>
            <w:tcW w:w="533" w:type="dxa"/>
          </w:tcPr>
          <w:p w14:paraId="0EF6066C" w14:textId="77777777" w:rsidR="00B867DF" w:rsidRPr="00BC25E5" w:rsidRDefault="00B867DF" w:rsidP="00B867DF">
            <w:pPr>
              <w:rPr>
                <w:b/>
                <w:sz w:val="20"/>
                <w:szCs w:val="20"/>
              </w:rPr>
            </w:pPr>
            <w:r w:rsidRPr="00BC25E5">
              <w:rPr>
                <w:b/>
                <w:sz w:val="20"/>
                <w:szCs w:val="20"/>
              </w:rPr>
              <w:t>0.4</w:t>
            </w:r>
          </w:p>
        </w:tc>
        <w:tc>
          <w:tcPr>
            <w:tcW w:w="534" w:type="dxa"/>
          </w:tcPr>
          <w:p w14:paraId="0F61247F" w14:textId="77777777" w:rsidR="00B867DF" w:rsidRPr="00BC25E5" w:rsidRDefault="00B867DF" w:rsidP="00B867DF">
            <w:pPr>
              <w:rPr>
                <w:b/>
                <w:sz w:val="20"/>
                <w:szCs w:val="20"/>
              </w:rPr>
            </w:pPr>
            <w:r w:rsidRPr="00BC25E5">
              <w:rPr>
                <w:b/>
                <w:sz w:val="20"/>
                <w:szCs w:val="20"/>
              </w:rPr>
              <w:t>2.1</w:t>
            </w:r>
          </w:p>
        </w:tc>
        <w:tc>
          <w:tcPr>
            <w:tcW w:w="598" w:type="dxa"/>
          </w:tcPr>
          <w:p w14:paraId="1CC1C5A6" w14:textId="77777777" w:rsidR="00B867DF" w:rsidRPr="00BC25E5" w:rsidRDefault="00B867DF" w:rsidP="00B867DF">
            <w:pPr>
              <w:rPr>
                <w:b/>
                <w:sz w:val="20"/>
                <w:szCs w:val="20"/>
              </w:rPr>
            </w:pPr>
            <w:r w:rsidRPr="00BC25E5">
              <w:rPr>
                <w:b/>
                <w:sz w:val="20"/>
                <w:szCs w:val="20"/>
              </w:rPr>
              <w:t>7.0</w:t>
            </w:r>
          </w:p>
        </w:tc>
        <w:tc>
          <w:tcPr>
            <w:tcW w:w="596" w:type="dxa"/>
          </w:tcPr>
          <w:p w14:paraId="50C83CE8" w14:textId="77777777" w:rsidR="00B867DF" w:rsidRPr="00BC25E5" w:rsidRDefault="00B867DF" w:rsidP="00B867DF">
            <w:pPr>
              <w:rPr>
                <w:b/>
                <w:sz w:val="20"/>
                <w:szCs w:val="20"/>
              </w:rPr>
            </w:pPr>
            <w:r w:rsidRPr="00BC25E5">
              <w:rPr>
                <w:b/>
                <w:sz w:val="20"/>
                <w:szCs w:val="20"/>
              </w:rPr>
              <w:t>12.1</w:t>
            </w:r>
          </w:p>
        </w:tc>
        <w:tc>
          <w:tcPr>
            <w:tcW w:w="596" w:type="dxa"/>
          </w:tcPr>
          <w:p w14:paraId="2CD574B0" w14:textId="77777777" w:rsidR="00B867DF" w:rsidRPr="00BC25E5" w:rsidRDefault="00B867DF" w:rsidP="00B867DF">
            <w:pPr>
              <w:rPr>
                <w:b/>
                <w:sz w:val="20"/>
                <w:szCs w:val="20"/>
              </w:rPr>
            </w:pPr>
            <w:r w:rsidRPr="00BC25E5">
              <w:rPr>
                <w:b/>
                <w:sz w:val="20"/>
                <w:szCs w:val="20"/>
              </w:rPr>
              <w:t>17.5</w:t>
            </w:r>
          </w:p>
        </w:tc>
        <w:tc>
          <w:tcPr>
            <w:tcW w:w="599" w:type="dxa"/>
          </w:tcPr>
          <w:p w14:paraId="13EA46B4" w14:textId="77777777" w:rsidR="00B867DF" w:rsidRPr="00BC25E5" w:rsidRDefault="00B867DF" w:rsidP="00B867DF">
            <w:pPr>
              <w:rPr>
                <w:b/>
                <w:sz w:val="20"/>
                <w:szCs w:val="20"/>
              </w:rPr>
            </w:pPr>
            <w:r w:rsidRPr="00BC25E5">
              <w:rPr>
                <w:b/>
                <w:sz w:val="20"/>
                <w:szCs w:val="20"/>
              </w:rPr>
              <w:t>20.3</w:t>
            </w:r>
          </w:p>
        </w:tc>
        <w:tc>
          <w:tcPr>
            <w:tcW w:w="596" w:type="dxa"/>
          </w:tcPr>
          <w:p w14:paraId="1DA714CD" w14:textId="77777777" w:rsidR="00B867DF" w:rsidRPr="00BC25E5" w:rsidRDefault="00B867DF" w:rsidP="00B867DF">
            <w:pPr>
              <w:rPr>
                <w:b/>
                <w:sz w:val="20"/>
                <w:szCs w:val="20"/>
              </w:rPr>
            </w:pPr>
            <w:r w:rsidRPr="00BC25E5">
              <w:rPr>
                <w:b/>
                <w:sz w:val="20"/>
                <w:szCs w:val="20"/>
              </w:rPr>
              <w:t>22.2</w:t>
            </w:r>
          </w:p>
        </w:tc>
        <w:tc>
          <w:tcPr>
            <w:tcW w:w="596" w:type="dxa"/>
          </w:tcPr>
          <w:p w14:paraId="2DD5B2CC" w14:textId="77777777" w:rsidR="00B867DF" w:rsidRPr="00BC25E5" w:rsidRDefault="00B867DF" w:rsidP="00B867DF">
            <w:pPr>
              <w:rPr>
                <w:b/>
                <w:sz w:val="20"/>
                <w:szCs w:val="20"/>
              </w:rPr>
            </w:pPr>
            <w:r w:rsidRPr="00BC25E5">
              <w:rPr>
                <w:b/>
                <w:sz w:val="20"/>
                <w:szCs w:val="20"/>
              </w:rPr>
              <w:t>21.8</w:t>
            </w:r>
          </w:p>
        </w:tc>
        <w:tc>
          <w:tcPr>
            <w:tcW w:w="598" w:type="dxa"/>
          </w:tcPr>
          <w:p w14:paraId="7A390A08" w14:textId="77777777" w:rsidR="00B867DF" w:rsidRPr="00BC25E5" w:rsidRDefault="00B867DF" w:rsidP="00B867DF">
            <w:pPr>
              <w:rPr>
                <w:b/>
                <w:sz w:val="20"/>
                <w:szCs w:val="20"/>
              </w:rPr>
            </w:pPr>
            <w:r w:rsidRPr="00BC25E5">
              <w:rPr>
                <w:b/>
                <w:sz w:val="20"/>
                <w:szCs w:val="20"/>
              </w:rPr>
              <w:t>17.1</w:t>
            </w:r>
          </w:p>
        </w:tc>
        <w:tc>
          <w:tcPr>
            <w:tcW w:w="596" w:type="dxa"/>
          </w:tcPr>
          <w:p w14:paraId="7942D182" w14:textId="77777777" w:rsidR="00B867DF" w:rsidRPr="00BC25E5" w:rsidRDefault="00B867DF" w:rsidP="00B867DF">
            <w:pPr>
              <w:rPr>
                <w:b/>
                <w:sz w:val="20"/>
                <w:szCs w:val="20"/>
              </w:rPr>
            </w:pPr>
            <w:r w:rsidRPr="00BC25E5">
              <w:rPr>
                <w:b/>
                <w:sz w:val="20"/>
                <w:szCs w:val="20"/>
              </w:rPr>
              <w:t>12.0</w:t>
            </w:r>
          </w:p>
        </w:tc>
        <w:tc>
          <w:tcPr>
            <w:tcW w:w="597" w:type="dxa"/>
          </w:tcPr>
          <w:p w14:paraId="136C6B21" w14:textId="77777777" w:rsidR="00B867DF" w:rsidRPr="00BC25E5" w:rsidRDefault="00B867DF" w:rsidP="00B867DF">
            <w:pPr>
              <w:rPr>
                <w:b/>
                <w:sz w:val="20"/>
                <w:szCs w:val="20"/>
              </w:rPr>
            </w:pPr>
            <w:r w:rsidRPr="00BC25E5">
              <w:rPr>
                <w:b/>
                <w:sz w:val="20"/>
                <w:szCs w:val="20"/>
              </w:rPr>
              <w:t>6.2</w:t>
            </w:r>
          </w:p>
        </w:tc>
        <w:tc>
          <w:tcPr>
            <w:tcW w:w="534" w:type="dxa"/>
          </w:tcPr>
          <w:p w14:paraId="4156910D" w14:textId="77777777" w:rsidR="00B867DF" w:rsidRPr="00BC25E5" w:rsidRDefault="00B867DF" w:rsidP="00B867DF">
            <w:pPr>
              <w:rPr>
                <w:b/>
                <w:sz w:val="20"/>
                <w:szCs w:val="20"/>
              </w:rPr>
            </w:pPr>
            <w:r w:rsidRPr="00BC25E5">
              <w:rPr>
                <w:b/>
                <w:sz w:val="20"/>
                <w:szCs w:val="20"/>
              </w:rPr>
              <w:t>1.7</w:t>
            </w:r>
          </w:p>
        </w:tc>
        <w:tc>
          <w:tcPr>
            <w:tcW w:w="743" w:type="dxa"/>
          </w:tcPr>
          <w:p w14:paraId="3107852D" w14:textId="77777777" w:rsidR="00B867DF" w:rsidRPr="00BC25E5" w:rsidRDefault="00B867DF" w:rsidP="00B867DF">
            <w:pPr>
              <w:rPr>
                <w:b/>
                <w:sz w:val="20"/>
                <w:szCs w:val="20"/>
              </w:rPr>
            </w:pPr>
            <w:r w:rsidRPr="00BC25E5">
              <w:rPr>
                <w:b/>
                <w:sz w:val="20"/>
                <w:szCs w:val="20"/>
              </w:rPr>
              <w:t>11.7</w:t>
            </w:r>
          </w:p>
        </w:tc>
      </w:tr>
      <w:tr w:rsidR="00B867DF" w:rsidRPr="00B867DF" w14:paraId="12919A3F" w14:textId="77777777" w:rsidTr="00B867DF">
        <w:trPr>
          <w:trHeight w:val="340"/>
        </w:trPr>
        <w:tc>
          <w:tcPr>
            <w:tcW w:w="797" w:type="dxa"/>
          </w:tcPr>
          <w:p w14:paraId="20846BFE" w14:textId="77777777" w:rsidR="00B867DF" w:rsidRPr="00BC25E5" w:rsidRDefault="00B867DF" w:rsidP="00B867DF">
            <w:pPr>
              <w:rPr>
                <w:b/>
                <w:sz w:val="20"/>
                <w:szCs w:val="20"/>
              </w:rPr>
            </w:pPr>
            <w:r w:rsidRPr="00BC25E5">
              <w:rPr>
                <w:b/>
                <w:sz w:val="20"/>
                <w:szCs w:val="20"/>
              </w:rPr>
              <w:t>Maks</w:t>
            </w:r>
          </w:p>
        </w:tc>
        <w:tc>
          <w:tcPr>
            <w:tcW w:w="533" w:type="dxa"/>
          </w:tcPr>
          <w:p w14:paraId="132FAAD8" w14:textId="77777777" w:rsidR="00B867DF" w:rsidRPr="00BC25E5" w:rsidRDefault="00B867DF" w:rsidP="00B867DF">
            <w:pPr>
              <w:rPr>
                <w:b/>
                <w:sz w:val="20"/>
                <w:szCs w:val="20"/>
              </w:rPr>
            </w:pPr>
            <w:r w:rsidRPr="00BC25E5">
              <w:rPr>
                <w:b/>
                <w:sz w:val="20"/>
                <w:szCs w:val="20"/>
              </w:rPr>
              <w:t>6.5</w:t>
            </w:r>
          </w:p>
        </w:tc>
        <w:tc>
          <w:tcPr>
            <w:tcW w:w="534" w:type="dxa"/>
          </w:tcPr>
          <w:p w14:paraId="26B9E375" w14:textId="77777777" w:rsidR="00B867DF" w:rsidRPr="00BC25E5" w:rsidRDefault="00B867DF" w:rsidP="00B867DF">
            <w:pPr>
              <w:rPr>
                <w:b/>
                <w:sz w:val="20"/>
                <w:szCs w:val="20"/>
              </w:rPr>
            </w:pPr>
            <w:r w:rsidRPr="00BC25E5">
              <w:rPr>
                <w:b/>
                <w:sz w:val="20"/>
                <w:szCs w:val="20"/>
              </w:rPr>
              <w:t>7.0</w:t>
            </w:r>
          </w:p>
        </w:tc>
        <w:tc>
          <w:tcPr>
            <w:tcW w:w="598" w:type="dxa"/>
          </w:tcPr>
          <w:p w14:paraId="4457C1D1" w14:textId="77777777" w:rsidR="00B867DF" w:rsidRPr="00BC25E5" w:rsidRDefault="00B867DF" w:rsidP="00B867DF">
            <w:pPr>
              <w:rPr>
                <w:b/>
                <w:sz w:val="20"/>
                <w:szCs w:val="20"/>
              </w:rPr>
            </w:pPr>
            <w:r w:rsidRPr="00BC25E5">
              <w:rPr>
                <w:b/>
                <w:sz w:val="20"/>
                <w:szCs w:val="20"/>
              </w:rPr>
              <w:t>10.5</w:t>
            </w:r>
          </w:p>
        </w:tc>
        <w:tc>
          <w:tcPr>
            <w:tcW w:w="596" w:type="dxa"/>
          </w:tcPr>
          <w:p w14:paraId="75B33F3F" w14:textId="77777777" w:rsidR="00B867DF" w:rsidRPr="00BC25E5" w:rsidRDefault="00B867DF" w:rsidP="00B867DF">
            <w:pPr>
              <w:rPr>
                <w:b/>
                <w:sz w:val="20"/>
                <w:szCs w:val="20"/>
              </w:rPr>
            </w:pPr>
            <w:r w:rsidRPr="00BC25E5">
              <w:rPr>
                <w:b/>
                <w:sz w:val="20"/>
                <w:szCs w:val="20"/>
              </w:rPr>
              <w:t>15.1</w:t>
            </w:r>
          </w:p>
        </w:tc>
        <w:tc>
          <w:tcPr>
            <w:tcW w:w="596" w:type="dxa"/>
          </w:tcPr>
          <w:p w14:paraId="788E494C" w14:textId="77777777" w:rsidR="00B867DF" w:rsidRPr="00BC25E5" w:rsidRDefault="00B867DF" w:rsidP="00B867DF">
            <w:pPr>
              <w:rPr>
                <w:b/>
                <w:sz w:val="20"/>
                <w:szCs w:val="20"/>
              </w:rPr>
            </w:pPr>
            <w:r w:rsidRPr="00BC25E5">
              <w:rPr>
                <w:b/>
                <w:sz w:val="20"/>
                <w:szCs w:val="20"/>
              </w:rPr>
              <w:t>20.8</w:t>
            </w:r>
          </w:p>
        </w:tc>
        <w:tc>
          <w:tcPr>
            <w:tcW w:w="599" w:type="dxa"/>
          </w:tcPr>
          <w:p w14:paraId="059EDABB" w14:textId="77777777" w:rsidR="00B867DF" w:rsidRPr="00BC25E5" w:rsidRDefault="00B867DF" w:rsidP="00B867DF">
            <w:pPr>
              <w:rPr>
                <w:b/>
                <w:sz w:val="20"/>
                <w:szCs w:val="20"/>
              </w:rPr>
            </w:pPr>
            <w:r w:rsidRPr="00BC25E5">
              <w:rPr>
                <w:b/>
                <w:sz w:val="20"/>
                <w:szCs w:val="20"/>
              </w:rPr>
              <w:t>24.5</w:t>
            </w:r>
          </w:p>
        </w:tc>
        <w:tc>
          <w:tcPr>
            <w:tcW w:w="596" w:type="dxa"/>
          </w:tcPr>
          <w:p w14:paraId="3A39DDA0" w14:textId="77777777" w:rsidR="00B867DF" w:rsidRPr="00BC25E5" w:rsidRDefault="00B867DF" w:rsidP="00B867DF">
            <w:pPr>
              <w:rPr>
                <w:b/>
                <w:sz w:val="20"/>
                <w:szCs w:val="20"/>
              </w:rPr>
            </w:pPr>
            <w:r w:rsidRPr="00BC25E5">
              <w:rPr>
                <w:b/>
                <w:sz w:val="20"/>
                <w:szCs w:val="20"/>
              </w:rPr>
              <w:t>24.1</w:t>
            </w:r>
          </w:p>
        </w:tc>
        <w:tc>
          <w:tcPr>
            <w:tcW w:w="596" w:type="dxa"/>
          </w:tcPr>
          <w:p w14:paraId="58F8049C" w14:textId="77777777" w:rsidR="00B867DF" w:rsidRPr="00BC25E5" w:rsidRDefault="00B867DF" w:rsidP="00B867DF">
            <w:pPr>
              <w:rPr>
                <w:b/>
                <w:sz w:val="20"/>
                <w:szCs w:val="20"/>
              </w:rPr>
            </w:pPr>
            <w:r w:rsidRPr="00BC25E5">
              <w:rPr>
                <w:b/>
                <w:sz w:val="20"/>
                <w:szCs w:val="20"/>
              </w:rPr>
              <w:t>25.4</w:t>
            </w:r>
          </w:p>
        </w:tc>
        <w:tc>
          <w:tcPr>
            <w:tcW w:w="598" w:type="dxa"/>
          </w:tcPr>
          <w:p w14:paraId="3DD5CB6F" w14:textId="77777777" w:rsidR="00B867DF" w:rsidRPr="00BC25E5" w:rsidRDefault="00B867DF" w:rsidP="00B867DF">
            <w:pPr>
              <w:rPr>
                <w:b/>
                <w:sz w:val="20"/>
                <w:szCs w:val="20"/>
              </w:rPr>
            </w:pPr>
            <w:r w:rsidRPr="00BC25E5">
              <w:rPr>
                <w:b/>
                <w:sz w:val="20"/>
                <w:szCs w:val="20"/>
              </w:rPr>
              <w:t>20.1</w:t>
            </w:r>
          </w:p>
        </w:tc>
        <w:tc>
          <w:tcPr>
            <w:tcW w:w="596" w:type="dxa"/>
          </w:tcPr>
          <w:p w14:paraId="4DEA3757" w14:textId="77777777" w:rsidR="00B867DF" w:rsidRPr="00BC25E5" w:rsidRDefault="00B867DF" w:rsidP="00B867DF">
            <w:pPr>
              <w:rPr>
                <w:b/>
                <w:sz w:val="20"/>
                <w:szCs w:val="20"/>
              </w:rPr>
            </w:pPr>
            <w:r w:rsidRPr="00BC25E5">
              <w:rPr>
                <w:b/>
                <w:sz w:val="20"/>
                <w:szCs w:val="20"/>
              </w:rPr>
              <w:t>14.6</w:t>
            </w:r>
          </w:p>
        </w:tc>
        <w:tc>
          <w:tcPr>
            <w:tcW w:w="597" w:type="dxa"/>
          </w:tcPr>
          <w:p w14:paraId="2D59F287" w14:textId="77777777" w:rsidR="00B867DF" w:rsidRPr="00BC25E5" w:rsidRDefault="00B867DF" w:rsidP="00B867DF">
            <w:pPr>
              <w:rPr>
                <w:b/>
                <w:sz w:val="20"/>
                <w:szCs w:val="20"/>
              </w:rPr>
            </w:pPr>
            <w:r w:rsidRPr="00BC25E5">
              <w:rPr>
                <w:b/>
                <w:sz w:val="20"/>
                <w:szCs w:val="20"/>
              </w:rPr>
              <w:t>10.8</w:t>
            </w:r>
          </w:p>
        </w:tc>
        <w:tc>
          <w:tcPr>
            <w:tcW w:w="534" w:type="dxa"/>
          </w:tcPr>
          <w:p w14:paraId="6EB9EA6D" w14:textId="77777777" w:rsidR="00B867DF" w:rsidRPr="00BC25E5" w:rsidRDefault="00B867DF" w:rsidP="00B867DF">
            <w:pPr>
              <w:rPr>
                <w:b/>
                <w:sz w:val="20"/>
                <w:szCs w:val="20"/>
              </w:rPr>
            </w:pPr>
            <w:r w:rsidRPr="00BC25E5">
              <w:rPr>
                <w:b/>
                <w:sz w:val="20"/>
                <w:szCs w:val="20"/>
              </w:rPr>
              <w:t>5.7</w:t>
            </w:r>
          </w:p>
        </w:tc>
        <w:tc>
          <w:tcPr>
            <w:tcW w:w="743" w:type="dxa"/>
          </w:tcPr>
          <w:p w14:paraId="6D633914" w14:textId="77777777" w:rsidR="00B867DF" w:rsidRPr="00BC25E5" w:rsidRDefault="00B867DF" w:rsidP="00B867DF">
            <w:pPr>
              <w:rPr>
                <w:b/>
                <w:sz w:val="20"/>
                <w:szCs w:val="20"/>
              </w:rPr>
            </w:pPr>
            <w:r w:rsidRPr="00BC25E5">
              <w:rPr>
                <w:b/>
                <w:sz w:val="20"/>
                <w:szCs w:val="20"/>
              </w:rPr>
              <w:t>13.2</w:t>
            </w:r>
          </w:p>
        </w:tc>
      </w:tr>
    </w:tbl>
    <w:p w14:paraId="7D583DE8" w14:textId="0011A0EE" w:rsidR="00B867DF" w:rsidRDefault="00B867DF" w:rsidP="00B867DF"/>
    <w:p w14:paraId="6C2F2242" w14:textId="77777777" w:rsidR="00B867DF" w:rsidRDefault="00B867DF" w:rsidP="00B867DF">
      <w:pPr>
        <w:pStyle w:val="Tijeloteksta"/>
        <w:rPr>
          <w:rFonts w:ascii="Arial"/>
          <w:b/>
          <w:sz w:val="20"/>
        </w:rPr>
      </w:pPr>
    </w:p>
    <w:p w14:paraId="67422FDE" w14:textId="603E2086" w:rsidR="00B867DF" w:rsidRDefault="00B867DF" w:rsidP="00B867DF">
      <w:pPr>
        <w:pStyle w:val="Tijeloteksta"/>
        <w:rPr>
          <w:rFonts w:ascii="Arial"/>
          <w:b/>
          <w:sz w:val="20"/>
        </w:rPr>
      </w:pPr>
      <w:r>
        <w:rPr>
          <w:rFonts w:ascii="Microsoft Sans Serif" w:hAnsi="Microsoft Sans Serif"/>
          <w:noProof/>
          <w:sz w:val="22"/>
        </w:rPr>
        <w:lastRenderedPageBreak/>
        <mc:AlternateContent>
          <mc:Choice Requires="wpg">
            <w:drawing>
              <wp:inline distT="0" distB="0" distL="0" distR="0" wp14:anchorId="656EC9AA" wp14:editId="36EB9A1E">
                <wp:extent cx="5732597" cy="2889895"/>
                <wp:effectExtent l="0" t="0" r="20955" b="247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597" cy="2889895"/>
                          <a:chOff x="1870" y="-5365"/>
                          <a:chExt cx="8868" cy="5432"/>
                        </a:xfrm>
                      </wpg:grpSpPr>
                      <wps:wsp>
                        <wps:cNvPr id="3" name="AutoShape 3"/>
                        <wps:cNvSpPr>
                          <a:spLocks/>
                        </wps:cNvSpPr>
                        <wps:spPr bwMode="auto">
                          <a:xfrm>
                            <a:off x="2757" y="-4926"/>
                            <a:ext cx="7618" cy="3776"/>
                          </a:xfrm>
                          <a:custGeom>
                            <a:avLst/>
                            <a:gdLst>
                              <a:gd name="T0" fmla="+- 0 2758 2758"/>
                              <a:gd name="T1" fmla="*/ T0 w 7618"/>
                              <a:gd name="T2" fmla="+- 0 -1151 -4926"/>
                              <a:gd name="T3" fmla="*/ -1151 h 3776"/>
                              <a:gd name="T4" fmla="+- 0 10375 2758"/>
                              <a:gd name="T5" fmla="*/ T4 w 7618"/>
                              <a:gd name="T6" fmla="+- 0 -1151 -4926"/>
                              <a:gd name="T7" fmla="*/ -1151 h 3776"/>
                              <a:gd name="T8" fmla="+- 0 2758 2758"/>
                              <a:gd name="T9" fmla="*/ T8 w 7618"/>
                              <a:gd name="T10" fmla="+- 0 -1904 -4926"/>
                              <a:gd name="T11" fmla="*/ -1904 h 3776"/>
                              <a:gd name="T12" fmla="+- 0 10375 2758"/>
                              <a:gd name="T13" fmla="*/ T12 w 7618"/>
                              <a:gd name="T14" fmla="+- 0 -1904 -4926"/>
                              <a:gd name="T15" fmla="*/ -1904 h 3776"/>
                              <a:gd name="T16" fmla="+- 0 2758 2758"/>
                              <a:gd name="T17" fmla="*/ T16 w 7618"/>
                              <a:gd name="T18" fmla="+- 0 -2660 -4926"/>
                              <a:gd name="T19" fmla="*/ -2660 h 3776"/>
                              <a:gd name="T20" fmla="+- 0 10375 2758"/>
                              <a:gd name="T21" fmla="*/ T20 w 7618"/>
                              <a:gd name="T22" fmla="+- 0 -2660 -4926"/>
                              <a:gd name="T23" fmla="*/ -2660 h 3776"/>
                              <a:gd name="T24" fmla="+- 0 2758 2758"/>
                              <a:gd name="T25" fmla="*/ T24 w 7618"/>
                              <a:gd name="T26" fmla="+- 0 -3416 -4926"/>
                              <a:gd name="T27" fmla="*/ -3416 h 3776"/>
                              <a:gd name="T28" fmla="+- 0 10375 2758"/>
                              <a:gd name="T29" fmla="*/ T28 w 7618"/>
                              <a:gd name="T30" fmla="+- 0 -3416 -4926"/>
                              <a:gd name="T31" fmla="*/ -3416 h 3776"/>
                              <a:gd name="T32" fmla="+- 0 2758 2758"/>
                              <a:gd name="T33" fmla="*/ T32 w 7618"/>
                              <a:gd name="T34" fmla="+- 0 -4172 -4926"/>
                              <a:gd name="T35" fmla="*/ -4172 h 3776"/>
                              <a:gd name="T36" fmla="+- 0 10375 2758"/>
                              <a:gd name="T37" fmla="*/ T36 w 7618"/>
                              <a:gd name="T38" fmla="+- 0 -4172 -4926"/>
                              <a:gd name="T39" fmla="*/ -4172 h 3776"/>
                              <a:gd name="T40" fmla="+- 0 2758 2758"/>
                              <a:gd name="T41" fmla="*/ T40 w 7618"/>
                              <a:gd name="T42" fmla="+- 0 -4926 -4926"/>
                              <a:gd name="T43" fmla="*/ -4926 h 3776"/>
                              <a:gd name="T44" fmla="+- 0 10375 2758"/>
                              <a:gd name="T45" fmla="*/ T44 w 7618"/>
                              <a:gd name="T46" fmla="+- 0 -4926 -4926"/>
                              <a:gd name="T47" fmla="*/ -4926 h 3776"/>
                              <a:gd name="T48" fmla="+- 0 3391 2758"/>
                              <a:gd name="T49" fmla="*/ T48 w 7618"/>
                              <a:gd name="T50" fmla="+- 0 -4926 -4926"/>
                              <a:gd name="T51" fmla="*/ -4926 h 3776"/>
                              <a:gd name="T52" fmla="+- 0 3391 2758"/>
                              <a:gd name="T53" fmla="*/ T52 w 7618"/>
                              <a:gd name="T54" fmla="+- 0 -1151 -4926"/>
                              <a:gd name="T55" fmla="*/ -1151 h 3776"/>
                              <a:gd name="T56" fmla="+- 0 4027 2758"/>
                              <a:gd name="T57" fmla="*/ T56 w 7618"/>
                              <a:gd name="T58" fmla="+- 0 -4926 -4926"/>
                              <a:gd name="T59" fmla="*/ -4926 h 3776"/>
                              <a:gd name="T60" fmla="+- 0 4027 2758"/>
                              <a:gd name="T61" fmla="*/ T60 w 7618"/>
                              <a:gd name="T62" fmla="+- 0 -1151 -4926"/>
                              <a:gd name="T63" fmla="*/ -1151 h 3776"/>
                              <a:gd name="T64" fmla="+- 0 4661 2758"/>
                              <a:gd name="T65" fmla="*/ T64 w 7618"/>
                              <a:gd name="T66" fmla="+- 0 -4926 -4926"/>
                              <a:gd name="T67" fmla="*/ -4926 h 3776"/>
                              <a:gd name="T68" fmla="+- 0 4661 2758"/>
                              <a:gd name="T69" fmla="*/ T68 w 7618"/>
                              <a:gd name="T70" fmla="+- 0 -1151 -4926"/>
                              <a:gd name="T71" fmla="*/ -1151 h 3776"/>
                              <a:gd name="T72" fmla="+- 0 5297 2758"/>
                              <a:gd name="T73" fmla="*/ T72 w 7618"/>
                              <a:gd name="T74" fmla="+- 0 -4926 -4926"/>
                              <a:gd name="T75" fmla="*/ -4926 h 3776"/>
                              <a:gd name="T76" fmla="+- 0 5297 2758"/>
                              <a:gd name="T77" fmla="*/ T76 w 7618"/>
                              <a:gd name="T78" fmla="+- 0 -1151 -4926"/>
                              <a:gd name="T79" fmla="*/ -1151 h 3776"/>
                              <a:gd name="T80" fmla="+- 0 5930 2758"/>
                              <a:gd name="T81" fmla="*/ T80 w 7618"/>
                              <a:gd name="T82" fmla="+- 0 -4926 -4926"/>
                              <a:gd name="T83" fmla="*/ -4926 h 3776"/>
                              <a:gd name="T84" fmla="+- 0 5930 2758"/>
                              <a:gd name="T85" fmla="*/ T84 w 7618"/>
                              <a:gd name="T86" fmla="+- 0 -1151 -4926"/>
                              <a:gd name="T87" fmla="*/ -1151 h 3776"/>
                              <a:gd name="T88" fmla="+- 0 6566 2758"/>
                              <a:gd name="T89" fmla="*/ T88 w 7618"/>
                              <a:gd name="T90" fmla="+- 0 -4926 -4926"/>
                              <a:gd name="T91" fmla="*/ -4926 h 3776"/>
                              <a:gd name="T92" fmla="+- 0 6566 2758"/>
                              <a:gd name="T93" fmla="*/ T92 w 7618"/>
                              <a:gd name="T94" fmla="+- 0 -1151 -4926"/>
                              <a:gd name="T95" fmla="*/ -1151 h 3776"/>
                              <a:gd name="T96" fmla="+- 0 7202 2758"/>
                              <a:gd name="T97" fmla="*/ T96 w 7618"/>
                              <a:gd name="T98" fmla="+- 0 -4926 -4926"/>
                              <a:gd name="T99" fmla="*/ -4926 h 3776"/>
                              <a:gd name="T100" fmla="+- 0 7202 2758"/>
                              <a:gd name="T101" fmla="*/ T100 w 7618"/>
                              <a:gd name="T102" fmla="+- 0 -1151 -4926"/>
                              <a:gd name="T103" fmla="*/ -1151 h 3776"/>
                              <a:gd name="T104" fmla="+- 0 7836 2758"/>
                              <a:gd name="T105" fmla="*/ T104 w 7618"/>
                              <a:gd name="T106" fmla="+- 0 -4926 -4926"/>
                              <a:gd name="T107" fmla="*/ -4926 h 3776"/>
                              <a:gd name="T108" fmla="+- 0 7836 2758"/>
                              <a:gd name="T109" fmla="*/ T108 w 7618"/>
                              <a:gd name="T110" fmla="+- 0 -1151 -4926"/>
                              <a:gd name="T111" fmla="*/ -1151 h 3776"/>
                              <a:gd name="T112" fmla="+- 0 8472 2758"/>
                              <a:gd name="T113" fmla="*/ T112 w 7618"/>
                              <a:gd name="T114" fmla="+- 0 -4926 -4926"/>
                              <a:gd name="T115" fmla="*/ -4926 h 3776"/>
                              <a:gd name="T116" fmla="+- 0 8472 2758"/>
                              <a:gd name="T117" fmla="*/ T116 w 7618"/>
                              <a:gd name="T118" fmla="+- 0 -1151 -4926"/>
                              <a:gd name="T119" fmla="*/ -1151 h 3776"/>
                              <a:gd name="T120" fmla="+- 0 9106 2758"/>
                              <a:gd name="T121" fmla="*/ T120 w 7618"/>
                              <a:gd name="T122" fmla="+- 0 -4926 -4926"/>
                              <a:gd name="T123" fmla="*/ -4926 h 3776"/>
                              <a:gd name="T124" fmla="+- 0 9106 2758"/>
                              <a:gd name="T125" fmla="*/ T124 w 7618"/>
                              <a:gd name="T126" fmla="+- 0 -1151 -4926"/>
                              <a:gd name="T127" fmla="*/ -1151 h 3776"/>
                              <a:gd name="T128" fmla="+- 0 9742 2758"/>
                              <a:gd name="T129" fmla="*/ T128 w 7618"/>
                              <a:gd name="T130" fmla="+- 0 -4926 -4926"/>
                              <a:gd name="T131" fmla="*/ -4926 h 3776"/>
                              <a:gd name="T132" fmla="+- 0 9742 2758"/>
                              <a:gd name="T133" fmla="*/ T132 w 7618"/>
                              <a:gd name="T134" fmla="+- 0 -1151 -4926"/>
                              <a:gd name="T135" fmla="*/ -1151 h 3776"/>
                              <a:gd name="T136" fmla="+- 0 10375 2758"/>
                              <a:gd name="T137" fmla="*/ T136 w 7618"/>
                              <a:gd name="T138" fmla="+- 0 -4926 -4926"/>
                              <a:gd name="T139" fmla="*/ -4926 h 3776"/>
                              <a:gd name="T140" fmla="+- 0 10375 2758"/>
                              <a:gd name="T141" fmla="*/ T140 w 7618"/>
                              <a:gd name="T142" fmla="+- 0 -1151 -4926"/>
                              <a:gd name="T143" fmla="*/ -1151 h 3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618" h="3776">
                                <a:moveTo>
                                  <a:pt x="0" y="3775"/>
                                </a:moveTo>
                                <a:lnTo>
                                  <a:pt x="7617" y="3775"/>
                                </a:lnTo>
                                <a:moveTo>
                                  <a:pt x="0" y="3022"/>
                                </a:moveTo>
                                <a:lnTo>
                                  <a:pt x="7617" y="3022"/>
                                </a:lnTo>
                                <a:moveTo>
                                  <a:pt x="0" y="2266"/>
                                </a:moveTo>
                                <a:lnTo>
                                  <a:pt x="7617" y="2266"/>
                                </a:lnTo>
                                <a:moveTo>
                                  <a:pt x="0" y="1510"/>
                                </a:moveTo>
                                <a:lnTo>
                                  <a:pt x="7617" y="1510"/>
                                </a:lnTo>
                                <a:moveTo>
                                  <a:pt x="0" y="754"/>
                                </a:moveTo>
                                <a:lnTo>
                                  <a:pt x="7617" y="754"/>
                                </a:lnTo>
                                <a:moveTo>
                                  <a:pt x="0" y="0"/>
                                </a:moveTo>
                                <a:lnTo>
                                  <a:pt x="7617" y="0"/>
                                </a:lnTo>
                                <a:moveTo>
                                  <a:pt x="633" y="0"/>
                                </a:moveTo>
                                <a:lnTo>
                                  <a:pt x="633" y="3775"/>
                                </a:lnTo>
                                <a:moveTo>
                                  <a:pt x="1269" y="0"/>
                                </a:moveTo>
                                <a:lnTo>
                                  <a:pt x="1269" y="3775"/>
                                </a:lnTo>
                                <a:moveTo>
                                  <a:pt x="1903" y="0"/>
                                </a:moveTo>
                                <a:lnTo>
                                  <a:pt x="1903" y="3775"/>
                                </a:lnTo>
                                <a:moveTo>
                                  <a:pt x="2539" y="0"/>
                                </a:moveTo>
                                <a:lnTo>
                                  <a:pt x="2539" y="3775"/>
                                </a:lnTo>
                                <a:moveTo>
                                  <a:pt x="3172" y="0"/>
                                </a:moveTo>
                                <a:lnTo>
                                  <a:pt x="3172" y="3775"/>
                                </a:lnTo>
                                <a:moveTo>
                                  <a:pt x="3808" y="0"/>
                                </a:moveTo>
                                <a:lnTo>
                                  <a:pt x="3808" y="3775"/>
                                </a:lnTo>
                                <a:moveTo>
                                  <a:pt x="4444" y="0"/>
                                </a:moveTo>
                                <a:lnTo>
                                  <a:pt x="4444" y="3775"/>
                                </a:lnTo>
                                <a:moveTo>
                                  <a:pt x="5078" y="0"/>
                                </a:moveTo>
                                <a:lnTo>
                                  <a:pt x="5078" y="3775"/>
                                </a:lnTo>
                                <a:moveTo>
                                  <a:pt x="5714" y="0"/>
                                </a:moveTo>
                                <a:lnTo>
                                  <a:pt x="5714" y="3775"/>
                                </a:lnTo>
                                <a:moveTo>
                                  <a:pt x="6348" y="0"/>
                                </a:moveTo>
                                <a:lnTo>
                                  <a:pt x="6348" y="3775"/>
                                </a:lnTo>
                                <a:moveTo>
                                  <a:pt x="6984" y="0"/>
                                </a:moveTo>
                                <a:lnTo>
                                  <a:pt x="6984" y="3775"/>
                                </a:lnTo>
                                <a:moveTo>
                                  <a:pt x="7617" y="0"/>
                                </a:moveTo>
                                <a:lnTo>
                                  <a:pt x="7617" y="3775"/>
                                </a:lnTo>
                              </a:path>
                            </a:pathLst>
                          </a:custGeom>
                          <a:noFill/>
                          <a:ln w="304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
                        <wps:cNvSpPr>
                          <a:spLocks/>
                        </wps:cNvSpPr>
                        <wps:spPr bwMode="auto">
                          <a:xfrm>
                            <a:off x="2697" y="-4926"/>
                            <a:ext cx="7678" cy="3836"/>
                          </a:xfrm>
                          <a:custGeom>
                            <a:avLst/>
                            <a:gdLst>
                              <a:gd name="T0" fmla="+- 0 2758 2698"/>
                              <a:gd name="T1" fmla="*/ T0 w 7678"/>
                              <a:gd name="T2" fmla="+- 0 -1151 -4926"/>
                              <a:gd name="T3" fmla="*/ -1151 h 3836"/>
                              <a:gd name="T4" fmla="+- 0 2758 2698"/>
                              <a:gd name="T5" fmla="*/ T4 w 7678"/>
                              <a:gd name="T6" fmla="+- 0 -4926 -4926"/>
                              <a:gd name="T7" fmla="*/ -4926 h 3836"/>
                              <a:gd name="T8" fmla="+- 0 2698 2698"/>
                              <a:gd name="T9" fmla="*/ T8 w 7678"/>
                              <a:gd name="T10" fmla="+- 0 -1151 -4926"/>
                              <a:gd name="T11" fmla="*/ -1151 h 3836"/>
                              <a:gd name="T12" fmla="+- 0 2758 2698"/>
                              <a:gd name="T13" fmla="*/ T12 w 7678"/>
                              <a:gd name="T14" fmla="+- 0 -1151 -4926"/>
                              <a:gd name="T15" fmla="*/ -1151 h 3836"/>
                              <a:gd name="T16" fmla="+- 0 2698 2698"/>
                              <a:gd name="T17" fmla="*/ T16 w 7678"/>
                              <a:gd name="T18" fmla="+- 0 -1904 -4926"/>
                              <a:gd name="T19" fmla="*/ -1904 h 3836"/>
                              <a:gd name="T20" fmla="+- 0 2758 2698"/>
                              <a:gd name="T21" fmla="*/ T20 w 7678"/>
                              <a:gd name="T22" fmla="+- 0 -1904 -4926"/>
                              <a:gd name="T23" fmla="*/ -1904 h 3836"/>
                              <a:gd name="T24" fmla="+- 0 2698 2698"/>
                              <a:gd name="T25" fmla="*/ T24 w 7678"/>
                              <a:gd name="T26" fmla="+- 0 -2660 -4926"/>
                              <a:gd name="T27" fmla="*/ -2660 h 3836"/>
                              <a:gd name="T28" fmla="+- 0 2758 2698"/>
                              <a:gd name="T29" fmla="*/ T28 w 7678"/>
                              <a:gd name="T30" fmla="+- 0 -2660 -4926"/>
                              <a:gd name="T31" fmla="*/ -2660 h 3836"/>
                              <a:gd name="T32" fmla="+- 0 2698 2698"/>
                              <a:gd name="T33" fmla="*/ T32 w 7678"/>
                              <a:gd name="T34" fmla="+- 0 -3416 -4926"/>
                              <a:gd name="T35" fmla="*/ -3416 h 3836"/>
                              <a:gd name="T36" fmla="+- 0 2758 2698"/>
                              <a:gd name="T37" fmla="*/ T36 w 7678"/>
                              <a:gd name="T38" fmla="+- 0 -3416 -4926"/>
                              <a:gd name="T39" fmla="*/ -3416 h 3836"/>
                              <a:gd name="T40" fmla="+- 0 2698 2698"/>
                              <a:gd name="T41" fmla="*/ T40 w 7678"/>
                              <a:gd name="T42" fmla="+- 0 -4172 -4926"/>
                              <a:gd name="T43" fmla="*/ -4172 h 3836"/>
                              <a:gd name="T44" fmla="+- 0 2758 2698"/>
                              <a:gd name="T45" fmla="*/ T44 w 7678"/>
                              <a:gd name="T46" fmla="+- 0 -4172 -4926"/>
                              <a:gd name="T47" fmla="*/ -4172 h 3836"/>
                              <a:gd name="T48" fmla="+- 0 2698 2698"/>
                              <a:gd name="T49" fmla="*/ T48 w 7678"/>
                              <a:gd name="T50" fmla="+- 0 -4926 -4926"/>
                              <a:gd name="T51" fmla="*/ -4926 h 3836"/>
                              <a:gd name="T52" fmla="+- 0 2758 2698"/>
                              <a:gd name="T53" fmla="*/ T52 w 7678"/>
                              <a:gd name="T54" fmla="+- 0 -4926 -4926"/>
                              <a:gd name="T55" fmla="*/ -4926 h 3836"/>
                              <a:gd name="T56" fmla="+- 0 2758 2698"/>
                              <a:gd name="T57" fmla="*/ T56 w 7678"/>
                              <a:gd name="T58" fmla="+- 0 -1151 -4926"/>
                              <a:gd name="T59" fmla="*/ -1151 h 3836"/>
                              <a:gd name="T60" fmla="+- 0 10375 2698"/>
                              <a:gd name="T61" fmla="*/ T60 w 7678"/>
                              <a:gd name="T62" fmla="+- 0 -1151 -4926"/>
                              <a:gd name="T63" fmla="*/ -1151 h 3836"/>
                              <a:gd name="T64" fmla="+- 0 2758 2698"/>
                              <a:gd name="T65" fmla="*/ T64 w 7678"/>
                              <a:gd name="T66" fmla="+- 0 -1151 -4926"/>
                              <a:gd name="T67" fmla="*/ -1151 h 3836"/>
                              <a:gd name="T68" fmla="+- 0 2758 2698"/>
                              <a:gd name="T69" fmla="*/ T68 w 7678"/>
                              <a:gd name="T70" fmla="+- 0 -1091 -4926"/>
                              <a:gd name="T71" fmla="*/ -1091 h 3836"/>
                              <a:gd name="T72" fmla="+- 0 3391 2698"/>
                              <a:gd name="T73" fmla="*/ T72 w 7678"/>
                              <a:gd name="T74" fmla="+- 0 -1151 -4926"/>
                              <a:gd name="T75" fmla="*/ -1151 h 3836"/>
                              <a:gd name="T76" fmla="+- 0 3391 2698"/>
                              <a:gd name="T77" fmla="*/ T76 w 7678"/>
                              <a:gd name="T78" fmla="+- 0 -1091 -4926"/>
                              <a:gd name="T79" fmla="*/ -1091 h 3836"/>
                              <a:gd name="T80" fmla="+- 0 4027 2698"/>
                              <a:gd name="T81" fmla="*/ T80 w 7678"/>
                              <a:gd name="T82" fmla="+- 0 -1151 -4926"/>
                              <a:gd name="T83" fmla="*/ -1151 h 3836"/>
                              <a:gd name="T84" fmla="+- 0 4027 2698"/>
                              <a:gd name="T85" fmla="*/ T84 w 7678"/>
                              <a:gd name="T86" fmla="+- 0 -1091 -4926"/>
                              <a:gd name="T87" fmla="*/ -1091 h 3836"/>
                              <a:gd name="T88" fmla="+- 0 4661 2698"/>
                              <a:gd name="T89" fmla="*/ T88 w 7678"/>
                              <a:gd name="T90" fmla="+- 0 -1151 -4926"/>
                              <a:gd name="T91" fmla="*/ -1151 h 3836"/>
                              <a:gd name="T92" fmla="+- 0 4661 2698"/>
                              <a:gd name="T93" fmla="*/ T92 w 7678"/>
                              <a:gd name="T94" fmla="+- 0 -1091 -4926"/>
                              <a:gd name="T95" fmla="*/ -1091 h 3836"/>
                              <a:gd name="T96" fmla="+- 0 5297 2698"/>
                              <a:gd name="T97" fmla="*/ T96 w 7678"/>
                              <a:gd name="T98" fmla="+- 0 -1151 -4926"/>
                              <a:gd name="T99" fmla="*/ -1151 h 3836"/>
                              <a:gd name="T100" fmla="+- 0 5297 2698"/>
                              <a:gd name="T101" fmla="*/ T100 w 7678"/>
                              <a:gd name="T102" fmla="+- 0 -1091 -4926"/>
                              <a:gd name="T103" fmla="*/ -1091 h 3836"/>
                              <a:gd name="T104" fmla="+- 0 5930 2698"/>
                              <a:gd name="T105" fmla="*/ T104 w 7678"/>
                              <a:gd name="T106" fmla="+- 0 -1151 -4926"/>
                              <a:gd name="T107" fmla="*/ -1151 h 3836"/>
                              <a:gd name="T108" fmla="+- 0 5930 2698"/>
                              <a:gd name="T109" fmla="*/ T108 w 7678"/>
                              <a:gd name="T110" fmla="+- 0 -1091 -4926"/>
                              <a:gd name="T111" fmla="*/ -1091 h 3836"/>
                              <a:gd name="T112" fmla="+- 0 6566 2698"/>
                              <a:gd name="T113" fmla="*/ T112 w 7678"/>
                              <a:gd name="T114" fmla="+- 0 -1151 -4926"/>
                              <a:gd name="T115" fmla="*/ -1151 h 3836"/>
                              <a:gd name="T116" fmla="+- 0 6566 2698"/>
                              <a:gd name="T117" fmla="*/ T116 w 7678"/>
                              <a:gd name="T118" fmla="+- 0 -1091 -4926"/>
                              <a:gd name="T119" fmla="*/ -1091 h 3836"/>
                              <a:gd name="T120" fmla="+- 0 7202 2698"/>
                              <a:gd name="T121" fmla="*/ T120 w 7678"/>
                              <a:gd name="T122" fmla="+- 0 -1151 -4926"/>
                              <a:gd name="T123" fmla="*/ -1151 h 3836"/>
                              <a:gd name="T124" fmla="+- 0 7202 2698"/>
                              <a:gd name="T125" fmla="*/ T124 w 7678"/>
                              <a:gd name="T126" fmla="+- 0 -1091 -4926"/>
                              <a:gd name="T127" fmla="*/ -1091 h 3836"/>
                              <a:gd name="T128" fmla="+- 0 7836 2698"/>
                              <a:gd name="T129" fmla="*/ T128 w 7678"/>
                              <a:gd name="T130" fmla="+- 0 -1151 -4926"/>
                              <a:gd name="T131" fmla="*/ -1151 h 3836"/>
                              <a:gd name="T132" fmla="+- 0 7836 2698"/>
                              <a:gd name="T133" fmla="*/ T132 w 7678"/>
                              <a:gd name="T134" fmla="+- 0 -1091 -4926"/>
                              <a:gd name="T135" fmla="*/ -1091 h 3836"/>
                              <a:gd name="T136" fmla="+- 0 8472 2698"/>
                              <a:gd name="T137" fmla="*/ T136 w 7678"/>
                              <a:gd name="T138" fmla="+- 0 -1151 -4926"/>
                              <a:gd name="T139" fmla="*/ -1151 h 3836"/>
                              <a:gd name="T140" fmla="+- 0 8472 2698"/>
                              <a:gd name="T141" fmla="*/ T140 w 7678"/>
                              <a:gd name="T142" fmla="+- 0 -1091 -4926"/>
                              <a:gd name="T143" fmla="*/ -1091 h 3836"/>
                              <a:gd name="T144" fmla="+- 0 9106 2698"/>
                              <a:gd name="T145" fmla="*/ T144 w 7678"/>
                              <a:gd name="T146" fmla="+- 0 -1151 -4926"/>
                              <a:gd name="T147" fmla="*/ -1151 h 3836"/>
                              <a:gd name="T148" fmla="+- 0 9106 2698"/>
                              <a:gd name="T149" fmla="*/ T148 w 7678"/>
                              <a:gd name="T150" fmla="+- 0 -1091 -4926"/>
                              <a:gd name="T151" fmla="*/ -1091 h 3836"/>
                              <a:gd name="T152" fmla="+- 0 9742 2698"/>
                              <a:gd name="T153" fmla="*/ T152 w 7678"/>
                              <a:gd name="T154" fmla="+- 0 -1151 -4926"/>
                              <a:gd name="T155" fmla="*/ -1151 h 3836"/>
                              <a:gd name="T156" fmla="+- 0 9742 2698"/>
                              <a:gd name="T157" fmla="*/ T156 w 7678"/>
                              <a:gd name="T158" fmla="+- 0 -1091 -4926"/>
                              <a:gd name="T159" fmla="*/ -1091 h 3836"/>
                              <a:gd name="T160" fmla="+- 0 10375 2698"/>
                              <a:gd name="T161" fmla="*/ T160 w 7678"/>
                              <a:gd name="T162" fmla="+- 0 -1151 -4926"/>
                              <a:gd name="T163" fmla="*/ -1151 h 3836"/>
                              <a:gd name="T164" fmla="+- 0 10375 2698"/>
                              <a:gd name="T165" fmla="*/ T164 w 7678"/>
                              <a:gd name="T166" fmla="+- 0 -1091 -4926"/>
                              <a:gd name="T167" fmla="*/ -1091 h 3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678" h="3836">
                                <a:moveTo>
                                  <a:pt x="60" y="3775"/>
                                </a:moveTo>
                                <a:lnTo>
                                  <a:pt x="60" y="0"/>
                                </a:lnTo>
                                <a:moveTo>
                                  <a:pt x="0" y="3775"/>
                                </a:moveTo>
                                <a:lnTo>
                                  <a:pt x="60" y="3775"/>
                                </a:lnTo>
                                <a:moveTo>
                                  <a:pt x="0" y="3022"/>
                                </a:moveTo>
                                <a:lnTo>
                                  <a:pt x="60" y="3022"/>
                                </a:lnTo>
                                <a:moveTo>
                                  <a:pt x="0" y="2266"/>
                                </a:moveTo>
                                <a:lnTo>
                                  <a:pt x="60" y="2266"/>
                                </a:lnTo>
                                <a:moveTo>
                                  <a:pt x="0" y="1510"/>
                                </a:moveTo>
                                <a:lnTo>
                                  <a:pt x="60" y="1510"/>
                                </a:lnTo>
                                <a:moveTo>
                                  <a:pt x="0" y="754"/>
                                </a:moveTo>
                                <a:lnTo>
                                  <a:pt x="60" y="754"/>
                                </a:lnTo>
                                <a:moveTo>
                                  <a:pt x="0" y="0"/>
                                </a:moveTo>
                                <a:lnTo>
                                  <a:pt x="60" y="0"/>
                                </a:lnTo>
                                <a:moveTo>
                                  <a:pt x="60" y="3775"/>
                                </a:moveTo>
                                <a:lnTo>
                                  <a:pt x="7677" y="3775"/>
                                </a:lnTo>
                                <a:moveTo>
                                  <a:pt x="60" y="3775"/>
                                </a:moveTo>
                                <a:lnTo>
                                  <a:pt x="60" y="3835"/>
                                </a:lnTo>
                                <a:moveTo>
                                  <a:pt x="693" y="3775"/>
                                </a:moveTo>
                                <a:lnTo>
                                  <a:pt x="693" y="3835"/>
                                </a:lnTo>
                                <a:moveTo>
                                  <a:pt x="1329" y="3775"/>
                                </a:moveTo>
                                <a:lnTo>
                                  <a:pt x="1329" y="3835"/>
                                </a:lnTo>
                                <a:moveTo>
                                  <a:pt x="1963" y="3775"/>
                                </a:moveTo>
                                <a:lnTo>
                                  <a:pt x="1963" y="3835"/>
                                </a:lnTo>
                                <a:moveTo>
                                  <a:pt x="2599" y="3775"/>
                                </a:moveTo>
                                <a:lnTo>
                                  <a:pt x="2599" y="3835"/>
                                </a:lnTo>
                                <a:moveTo>
                                  <a:pt x="3232" y="3775"/>
                                </a:moveTo>
                                <a:lnTo>
                                  <a:pt x="3232" y="3835"/>
                                </a:lnTo>
                                <a:moveTo>
                                  <a:pt x="3868" y="3775"/>
                                </a:moveTo>
                                <a:lnTo>
                                  <a:pt x="3868" y="3835"/>
                                </a:lnTo>
                                <a:moveTo>
                                  <a:pt x="4504" y="3775"/>
                                </a:moveTo>
                                <a:lnTo>
                                  <a:pt x="4504" y="3835"/>
                                </a:lnTo>
                                <a:moveTo>
                                  <a:pt x="5138" y="3775"/>
                                </a:moveTo>
                                <a:lnTo>
                                  <a:pt x="5138" y="3835"/>
                                </a:lnTo>
                                <a:moveTo>
                                  <a:pt x="5774" y="3775"/>
                                </a:moveTo>
                                <a:lnTo>
                                  <a:pt x="5774" y="3835"/>
                                </a:lnTo>
                                <a:moveTo>
                                  <a:pt x="6408" y="3775"/>
                                </a:moveTo>
                                <a:lnTo>
                                  <a:pt x="6408" y="3835"/>
                                </a:lnTo>
                                <a:moveTo>
                                  <a:pt x="7044" y="3775"/>
                                </a:moveTo>
                                <a:lnTo>
                                  <a:pt x="7044" y="3835"/>
                                </a:lnTo>
                                <a:moveTo>
                                  <a:pt x="7677" y="3775"/>
                                </a:moveTo>
                                <a:lnTo>
                                  <a:pt x="7677" y="383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5"/>
                        <wps:cNvSpPr>
                          <a:spLocks/>
                        </wps:cNvSpPr>
                        <wps:spPr bwMode="auto">
                          <a:xfrm>
                            <a:off x="3073" y="-4498"/>
                            <a:ext cx="6987" cy="4277"/>
                          </a:xfrm>
                          <a:custGeom>
                            <a:avLst/>
                            <a:gdLst>
                              <a:gd name="T0" fmla="+- 0 3073 3073"/>
                              <a:gd name="T1" fmla="*/ T0 w 6987"/>
                              <a:gd name="T2" fmla="+- 0 -1212 -4498"/>
                              <a:gd name="T3" fmla="*/ -1212 h 4277"/>
                              <a:gd name="T4" fmla="+- 0 3709 3073"/>
                              <a:gd name="T5" fmla="*/ T4 w 6987"/>
                              <a:gd name="T6" fmla="+- 0 -1474 -4498"/>
                              <a:gd name="T7" fmla="*/ -1474 h 4277"/>
                              <a:gd name="T8" fmla="+- 0 4345 3073"/>
                              <a:gd name="T9" fmla="*/ T8 w 6987"/>
                              <a:gd name="T10" fmla="+- 0 -2201 -4498"/>
                              <a:gd name="T11" fmla="*/ -2201 h 4277"/>
                              <a:gd name="T12" fmla="+- 0 4979 3073"/>
                              <a:gd name="T13" fmla="*/ T12 w 6987"/>
                              <a:gd name="T14" fmla="+- 0 -2981 -4498"/>
                              <a:gd name="T15" fmla="*/ -2981 h 4277"/>
                              <a:gd name="T16" fmla="+- 0 5615 3073"/>
                              <a:gd name="T17" fmla="*/ T16 w 6987"/>
                              <a:gd name="T18" fmla="+- 0 -3790 -4498"/>
                              <a:gd name="T19" fmla="*/ -3790 h 4277"/>
                              <a:gd name="T20" fmla="+- 0 6248 3073"/>
                              <a:gd name="T21" fmla="*/ T20 w 6987"/>
                              <a:gd name="T22" fmla="+- 0 -4214 -4498"/>
                              <a:gd name="T23" fmla="*/ -4214 h 4277"/>
                              <a:gd name="T24" fmla="+- 0 6884 3073"/>
                              <a:gd name="T25" fmla="*/ T24 w 6987"/>
                              <a:gd name="T26" fmla="+- 0 -4498 -4498"/>
                              <a:gd name="T27" fmla="*/ -4498 h 4277"/>
                              <a:gd name="T28" fmla="+- 0 7518 3073"/>
                              <a:gd name="T29" fmla="*/ T28 w 6987"/>
                              <a:gd name="T30" fmla="+- 0 -4438 -4498"/>
                              <a:gd name="T31" fmla="*/ -4438 h 4277"/>
                              <a:gd name="T32" fmla="+- 0 8154 3073"/>
                              <a:gd name="T33" fmla="*/ T32 w 6987"/>
                              <a:gd name="T34" fmla="+- 0 -3730 -4498"/>
                              <a:gd name="T35" fmla="*/ -3730 h 4277"/>
                              <a:gd name="T36" fmla="+- 0 8788 3073"/>
                              <a:gd name="T37" fmla="*/ T36 w 6987"/>
                              <a:gd name="T38" fmla="+- 0 -2971 -4498"/>
                              <a:gd name="T39" fmla="*/ -2971 h 4277"/>
                              <a:gd name="T40" fmla="+- 0 9424 3073"/>
                              <a:gd name="T41" fmla="*/ T40 w 6987"/>
                              <a:gd name="T42" fmla="+- 0 -2088 -4498"/>
                              <a:gd name="T43" fmla="*/ -2088 h 4277"/>
                              <a:gd name="T44" fmla="+- 0 10060 3073"/>
                              <a:gd name="T45" fmla="*/ T44 w 6987"/>
                              <a:gd name="T46" fmla="+- 0 -1404 -4498"/>
                              <a:gd name="T47" fmla="*/ -1404 h 4277"/>
                              <a:gd name="T48" fmla="+- 0 6330 3073"/>
                              <a:gd name="T49" fmla="*/ T48 w 6987"/>
                              <a:gd name="T50" fmla="+- 0 -221 -4498"/>
                              <a:gd name="T51" fmla="*/ -221 h 4277"/>
                              <a:gd name="T52" fmla="+- 0 6714 3073"/>
                              <a:gd name="T53" fmla="*/ T52 w 6987"/>
                              <a:gd name="T54" fmla="+- 0 -221 -4498"/>
                              <a:gd name="T55" fmla="*/ -221 h 42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987" h="4277">
                                <a:moveTo>
                                  <a:pt x="0" y="3286"/>
                                </a:moveTo>
                                <a:lnTo>
                                  <a:pt x="636" y="3024"/>
                                </a:lnTo>
                                <a:lnTo>
                                  <a:pt x="1272" y="2297"/>
                                </a:lnTo>
                                <a:lnTo>
                                  <a:pt x="1906" y="1517"/>
                                </a:lnTo>
                                <a:lnTo>
                                  <a:pt x="2542" y="708"/>
                                </a:lnTo>
                                <a:lnTo>
                                  <a:pt x="3175" y="284"/>
                                </a:lnTo>
                                <a:lnTo>
                                  <a:pt x="3811" y="0"/>
                                </a:lnTo>
                                <a:lnTo>
                                  <a:pt x="4445" y="60"/>
                                </a:lnTo>
                                <a:lnTo>
                                  <a:pt x="5081" y="768"/>
                                </a:lnTo>
                                <a:lnTo>
                                  <a:pt x="5715" y="1527"/>
                                </a:lnTo>
                                <a:lnTo>
                                  <a:pt x="6351" y="2410"/>
                                </a:lnTo>
                                <a:lnTo>
                                  <a:pt x="6987" y="3094"/>
                                </a:lnTo>
                                <a:moveTo>
                                  <a:pt x="3257" y="4277"/>
                                </a:moveTo>
                                <a:lnTo>
                                  <a:pt x="3641" y="4277"/>
                                </a:lnTo>
                              </a:path>
                            </a:pathLst>
                          </a:custGeom>
                          <a:noFill/>
                          <a:ln w="25908">
                            <a:solidFill>
                              <a:srgbClr val="00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noChangeArrowheads="1"/>
                        </wps:cNvSpPr>
                        <wps:spPr bwMode="auto">
                          <a:xfrm>
                            <a:off x="1872" y="-5363"/>
                            <a:ext cx="8864" cy="5427"/>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7"/>
                        <wps:cNvSpPr txBox="1">
                          <a:spLocks noChangeArrowheads="1"/>
                        </wps:cNvSpPr>
                        <wps:spPr bwMode="auto">
                          <a:xfrm>
                            <a:off x="2363" y="-5045"/>
                            <a:ext cx="2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70A09" w14:textId="77777777" w:rsidR="005518E9" w:rsidRDefault="005518E9" w:rsidP="00B867DF">
                              <w:pPr>
                                <w:spacing w:line="222" w:lineRule="exact"/>
                                <w:rPr>
                                  <w:sz w:val="20"/>
                                </w:rPr>
                              </w:pPr>
                              <w:r>
                                <w:rPr>
                                  <w:sz w:val="20"/>
                                </w:rPr>
                                <w:t>25</w:t>
                              </w:r>
                            </w:p>
                          </w:txbxContent>
                        </wps:txbx>
                        <wps:bodyPr rot="0" vert="horz" wrap="square" lIns="0" tIns="0" rIns="0" bIns="0" anchor="t" anchorCtr="0" upright="1">
                          <a:noAutofit/>
                        </wps:bodyPr>
                      </wps:wsp>
                      <wps:wsp>
                        <wps:cNvPr id="8" name="Text Box 8"/>
                        <wps:cNvSpPr txBox="1">
                          <a:spLocks noChangeArrowheads="1"/>
                        </wps:cNvSpPr>
                        <wps:spPr bwMode="auto">
                          <a:xfrm>
                            <a:off x="2363" y="-4290"/>
                            <a:ext cx="2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F1715" w14:textId="77777777" w:rsidR="005518E9" w:rsidRDefault="005518E9" w:rsidP="00B867DF">
                              <w:pPr>
                                <w:spacing w:line="222" w:lineRule="exact"/>
                                <w:rPr>
                                  <w:sz w:val="20"/>
                                </w:rPr>
                              </w:pPr>
                              <w:r>
                                <w:rPr>
                                  <w:sz w:val="20"/>
                                </w:rPr>
                                <w:t>20</w:t>
                              </w:r>
                            </w:p>
                          </w:txbxContent>
                        </wps:txbx>
                        <wps:bodyPr rot="0" vert="horz" wrap="square" lIns="0" tIns="0" rIns="0" bIns="0" anchor="t" anchorCtr="0" upright="1">
                          <a:noAutofit/>
                        </wps:bodyPr>
                      </wps:wsp>
                      <wps:wsp>
                        <wps:cNvPr id="9" name="Text Box 9"/>
                        <wps:cNvSpPr txBox="1">
                          <a:spLocks noChangeArrowheads="1"/>
                        </wps:cNvSpPr>
                        <wps:spPr bwMode="auto">
                          <a:xfrm>
                            <a:off x="2363" y="-3534"/>
                            <a:ext cx="2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3188E" w14:textId="77777777" w:rsidR="005518E9" w:rsidRDefault="005518E9" w:rsidP="00B867DF">
                              <w:pPr>
                                <w:spacing w:line="222" w:lineRule="exact"/>
                                <w:rPr>
                                  <w:sz w:val="20"/>
                                </w:rPr>
                              </w:pPr>
                              <w:r>
                                <w:rPr>
                                  <w:sz w:val="20"/>
                                </w:rPr>
                                <w:t>15</w:t>
                              </w:r>
                            </w:p>
                          </w:txbxContent>
                        </wps:txbx>
                        <wps:bodyPr rot="0" vert="horz" wrap="square" lIns="0" tIns="0" rIns="0" bIns="0" anchor="t" anchorCtr="0" upright="1">
                          <a:noAutofit/>
                        </wps:bodyPr>
                      </wps:wsp>
                      <wps:wsp>
                        <wps:cNvPr id="10" name="Text Box 10"/>
                        <wps:cNvSpPr txBox="1">
                          <a:spLocks noChangeArrowheads="1"/>
                        </wps:cNvSpPr>
                        <wps:spPr bwMode="auto">
                          <a:xfrm>
                            <a:off x="2363" y="-2779"/>
                            <a:ext cx="24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1D5FD" w14:textId="77777777" w:rsidR="005518E9" w:rsidRDefault="005518E9" w:rsidP="00B867DF">
                              <w:pPr>
                                <w:spacing w:line="223" w:lineRule="exact"/>
                                <w:rPr>
                                  <w:sz w:val="20"/>
                                </w:rPr>
                              </w:pPr>
                              <w:r>
                                <w:rPr>
                                  <w:sz w:val="20"/>
                                </w:rPr>
                                <w:t>10</w:t>
                              </w:r>
                            </w:p>
                          </w:txbxContent>
                        </wps:txbx>
                        <wps:bodyPr rot="0" vert="horz" wrap="square" lIns="0" tIns="0" rIns="0" bIns="0" anchor="t" anchorCtr="0" upright="1">
                          <a:noAutofit/>
                        </wps:bodyPr>
                      </wps:wsp>
                      <wps:wsp>
                        <wps:cNvPr id="11" name="Text Box 11"/>
                        <wps:cNvSpPr txBox="1">
                          <a:spLocks noChangeArrowheads="1"/>
                        </wps:cNvSpPr>
                        <wps:spPr bwMode="auto">
                          <a:xfrm>
                            <a:off x="2474" y="-2023"/>
                            <a:ext cx="13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75EC0" w14:textId="77777777" w:rsidR="005518E9" w:rsidRDefault="005518E9" w:rsidP="00B867DF">
                              <w:pPr>
                                <w:spacing w:line="222" w:lineRule="exact"/>
                                <w:rPr>
                                  <w:sz w:val="20"/>
                                </w:rPr>
                              </w:pPr>
                              <w:r>
                                <w:rPr>
                                  <w:w w:val="99"/>
                                  <w:sz w:val="20"/>
                                </w:rPr>
                                <w:t>5</w:t>
                              </w:r>
                            </w:p>
                          </w:txbxContent>
                        </wps:txbx>
                        <wps:bodyPr rot="0" vert="horz" wrap="square" lIns="0" tIns="0" rIns="0" bIns="0" anchor="t" anchorCtr="0" upright="1">
                          <a:noAutofit/>
                        </wps:bodyPr>
                      </wps:wsp>
                      <wps:wsp>
                        <wps:cNvPr id="12" name="Text Box 12"/>
                        <wps:cNvSpPr txBox="1">
                          <a:spLocks noChangeArrowheads="1"/>
                        </wps:cNvSpPr>
                        <wps:spPr bwMode="auto">
                          <a:xfrm>
                            <a:off x="2474" y="-1267"/>
                            <a:ext cx="13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1A739" w14:textId="77777777" w:rsidR="005518E9" w:rsidRDefault="005518E9" w:rsidP="00B867DF">
                              <w:pPr>
                                <w:spacing w:line="222" w:lineRule="exact"/>
                                <w:rPr>
                                  <w:sz w:val="20"/>
                                </w:rPr>
                              </w:pPr>
                              <w:r>
                                <w:rPr>
                                  <w:w w:val="99"/>
                                  <w:sz w:val="20"/>
                                </w:rPr>
                                <w:t>0</w:t>
                              </w:r>
                            </w:p>
                          </w:txbxContent>
                        </wps:txbx>
                        <wps:bodyPr rot="0" vert="horz" wrap="square" lIns="0" tIns="0" rIns="0" bIns="0" anchor="t" anchorCtr="0" upright="1">
                          <a:noAutofit/>
                        </wps:bodyPr>
                      </wps:wsp>
                      <wps:wsp>
                        <wps:cNvPr id="13" name="Text Box 13"/>
                        <wps:cNvSpPr txBox="1">
                          <a:spLocks noChangeArrowheads="1"/>
                        </wps:cNvSpPr>
                        <wps:spPr bwMode="auto">
                          <a:xfrm>
                            <a:off x="3047" y="-1029"/>
                            <a:ext cx="7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F9796" w14:textId="77777777" w:rsidR="005518E9" w:rsidRDefault="005518E9" w:rsidP="00B867DF">
                              <w:pPr>
                                <w:spacing w:line="222" w:lineRule="exact"/>
                                <w:rPr>
                                  <w:sz w:val="20"/>
                                </w:rPr>
                              </w:pPr>
                              <w:r>
                                <w:rPr>
                                  <w:w w:val="99"/>
                                  <w:sz w:val="20"/>
                                </w:rPr>
                                <w:t>I</w:t>
                              </w:r>
                            </w:p>
                          </w:txbxContent>
                        </wps:txbx>
                        <wps:bodyPr rot="0" vert="horz" wrap="square" lIns="0" tIns="0" rIns="0" bIns="0" anchor="t" anchorCtr="0" upright="1">
                          <a:noAutofit/>
                        </wps:bodyPr>
                      </wps:wsp>
                      <wps:wsp>
                        <wps:cNvPr id="14" name="Text Box 14"/>
                        <wps:cNvSpPr txBox="1">
                          <a:spLocks noChangeArrowheads="1"/>
                        </wps:cNvSpPr>
                        <wps:spPr bwMode="auto">
                          <a:xfrm>
                            <a:off x="3654" y="-1029"/>
                            <a:ext cx="13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1A39F" w14:textId="77777777" w:rsidR="005518E9" w:rsidRDefault="005518E9" w:rsidP="00B867DF">
                              <w:pPr>
                                <w:spacing w:line="222" w:lineRule="exact"/>
                                <w:rPr>
                                  <w:sz w:val="20"/>
                                </w:rPr>
                              </w:pPr>
                              <w:r>
                                <w:rPr>
                                  <w:sz w:val="20"/>
                                </w:rPr>
                                <w:t>II</w:t>
                              </w:r>
                            </w:p>
                          </w:txbxContent>
                        </wps:txbx>
                        <wps:bodyPr rot="0" vert="horz" wrap="square" lIns="0" tIns="0" rIns="0" bIns="0" anchor="t" anchorCtr="0" upright="1">
                          <a:noAutofit/>
                        </wps:bodyPr>
                      </wps:wsp>
                      <wps:wsp>
                        <wps:cNvPr id="15" name="Text Box 15"/>
                        <wps:cNvSpPr txBox="1">
                          <a:spLocks noChangeArrowheads="1"/>
                        </wps:cNvSpPr>
                        <wps:spPr bwMode="auto">
                          <a:xfrm>
                            <a:off x="4261" y="-1029"/>
                            <a:ext cx="18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58D04" w14:textId="77777777" w:rsidR="005518E9" w:rsidRDefault="005518E9" w:rsidP="00B867DF">
                              <w:pPr>
                                <w:spacing w:line="222" w:lineRule="exact"/>
                                <w:rPr>
                                  <w:sz w:val="20"/>
                                </w:rPr>
                              </w:pPr>
                              <w:r>
                                <w:rPr>
                                  <w:sz w:val="20"/>
                                </w:rPr>
                                <w:t>III</w:t>
                              </w:r>
                            </w:p>
                          </w:txbxContent>
                        </wps:txbx>
                        <wps:bodyPr rot="0" vert="horz" wrap="square" lIns="0" tIns="0" rIns="0" bIns="0" anchor="t" anchorCtr="0" upright="1">
                          <a:noAutofit/>
                        </wps:bodyPr>
                      </wps:wsp>
                      <wps:wsp>
                        <wps:cNvPr id="16" name="Text Box 16"/>
                        <wps:cNvSpPr txBox="1">
                          <a:spLocks noChangeArrowheads="1"/>
                        </wps:cNvSpPr>
                        <wps:spPr bwMode="auto">
                          <a:xfrm>
                            <a:off x="4885" y="-1029"/>
                            <a:ext cx="20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70431" w14:textId="77777777" w:rsidR="005518E9" w:rsidRDefault="005518E9" w:rsidP="00B867DF">
                              <w:pPr>
                                <w:spacing w:line="222" w:lineRule="exact"/>
                                <w:rPr>
                                  <w:sz w:val="20"/>
                                </w:rPr>
                              </w:pPr>
                              <w:r>
                                <w:rPr>
                                  <w:sz w:val="20"/>
                                </w:rPr>
                                <w:t>IV</w:t>
                              </w:r>
                            </w:p>
                          </w:txbxContent>
                        </wps:txbx>
                        <wps:bodyPr rot="0" vert="horz" wrap="square" lIns="0" tIns="0" rIns="0" bIns="0" anchor="t" anchorCtr="0" upright="1">
                          <a:noAutofit/>
                        </wps:bodyPr>
                      </wps:wsp>
                      <wps:wsp>
                        <wps:cNvPr id="17" name="Text Box 17"/>
                        <wps:cNvSpPr txBox="1">
                          <a:spLocks noChangeArrowheads="1"/>
                        </wps:cNvSpPr>
                        <wps:spPr bwMode="auto">
                          <a:xfrm>
                            <a:off x="5548" y="-1029"/>
                            <a:ext cx="15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D3B6E" w14:textId="77777777" w:rsidR="005518E9" w:rsidRDefault="005518E9" w:rsidP="00B867DF">
                              <w:pPr>
                                <w:spacing w:line="222" w:lineRule="exact"/>
                                <w:rPr>
                                  <w:sz w:val="20"/>
                                </w:rPr>
                              </w:pPr>
                              <w:r>
                                <w:rPr>
                                  <w:w w:val="99"/>
                                  <w:sz w:val="20"/>
                                </w:rPr>
                                <w:t>V</w:t>
                              </w:r>
                            </w:p>
                          </w:txbxContent>
                        </wps:txbx>
                        <wps:bodyPr rot="0" vert="horz" wrap="square" lIns="0" tIns="0" rIns="0" bIns="0" anchor="t" anchorCtr="0" upright="1">
                          <a:noAutofit/>
                        </wps:bodyPr>
                      </wps:wsp>
                      <wps:wsp>
                        <wps:cNvPr id="18" name="Text Box 18"/>
                        <wps:cNvSpPr txBox="1">
                          <a:spLocks noChangeArrowheads="1"/>
                        </wps:cNvSpPr>
                        <wps:spPr bwMode="auto">
                          <a:xfrm>
                            <a:off x="6155" y="-1029"/>
                            <a:ext cx="21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42BDF" w14:textId="77777777" w:rsidR="005518E9" w:rsidRDefault="005518E9" w:rsidP="00B867DF">
                              <w:pPr>
                                <w:spacing w:line="222" w:lineRule="exact"/>
                                <w:rPr>
                                  <w:sz w:val="20"/>
                                </w:rPr>
                              </w:pPr>
                              <w:r>
                                <w:rPr>
                                  <w:sz w:val="20"/>
                                </w:rPr>
                                <w:t>VI</w:t>
                              </w:r>
                            </w:p>
                          </w:txbxContent>
                        </wps:txbx>
                        <wps:bodyPr rot="0" vert="horz" wrap="square" lIns="0" tIns="0" rIns="0" bIns="0" anchor="t" anchorCtr="0" upright="1">
                          <a:noAutofit/>
                        </wps:bodyPr>
                      </wps:wsp>
                      <wps:wsp>
                        <wps:cNvPr id="19" name="Text Box 19"/>
                        <wps:cNvSpPr txBox="1">
                          <a:spLocks noChangeArrowheads="1"/>
                        </wps:cNvSpPr>
                        <wps:spPr bwMode="auto">
                          <a:xfrm>
                            <a:off x="6356" y="-1029"/>
                            <a:ext cx="688"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0F1BD" w14:textId="77777777" w:rsidR="005518E9" w:rsidRDefault="005518E9" w:rsidP="00B867DF">
                              <w:pPr>
                                <w:spacing w:line="222" w:lineRule="exact"/>
                                <w:ind w:left="406"/>
                                <w:rPr>
                                  <w:sz w:val="20"/>
                                </w:rPr>
                              </w:pPr>
                              <w:r>
                                <w:rPr>
                                  <w:sz w:val="20"/>
                                </w:rPr>
                                <w:t>VII</w:t>
                              </w:r>
                            </w:p>
                            <w:p w14:paraId="09B6D84C" w14:textId="77777777" w:rsidR="005518E9" w:rsidRDefault="005518E9" w:rsidP="00B867DF">
                              <w:pPr>
                                <w:spacing w:before="122"/>
                                <w:rPr>
                                  <w:rFonts w:ascii="Arial"/>
                                  <w:b/>
                                  <w:sz w:val="20"/>
                                </w:rPr>
                              </w:pPr>
                              <w:r>
                                <w:rPr>
                                  <w:rFonts w:ascii="Arial"/>
                                  <w:b/>
                                  <w:sz w:val="20"/>
                                </w:rPr>
                                <w:t>Mjesec</w:t>
                              </w:r>
                            </w:p>
                            <w:p w14:paraId="4694A02B" w14:textId="77777777" w:rsidR="005518E9" w:rsidRDefault="005518E9" w:rsidP="00B867DF">
                              <w:pPr>
                                <w:spacing w:before="151"/>
                                <w:ind w:left="400"/>
                                <w:rPr>
                                  <w:sz w:val="14"/>
                                </w:rPr>
                              </w:pPr>
                              <w:r>
                                <w:rPr>
                                  <w:w w:val="105"/>
                                  <w:sz w:val="14"/>
                                </w:rPr>
                                <w:t>Sr</w:t>
                              </w:r>
                            </w:p>
                          </w:txbxContent>
                        </wps:txbx>
                        <wps:bodyPr rot="0" vert="horz" wrap="square" lIns="0" tIns="0" rIns="0" bIns="0" anchor="t" anchorCtr="0" upright="1">
                          <a:noAutofit/>
                        </wps:bodyPr>
                      </wps:wsp>
                      <wps:wsp>
                        <wps:cNvPr id="20" name="Text Box 20"/>
                        <wps:cNvSpPr txBox="1">
                          <a:spLocks noChangeArrowheads="1"/>
                        </wps:cNvSpPr>
                        <wps:spPr bwMode="auto">
                          <a:xfrm>
                            <a:off x="7370" y="-1029"/>
                            <a:ext cx="89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C7238" w14:textId="77777777" w:rsidR="005518E9" w:rsidRDefault="005518E9" w:rsidP="00B867DF">
                              <w:pPr>
                                <w:tabs>
                                  <w:tab w:val="left" w:pos="690"/>
                                </w:tabs>
                                <w:spacing w:line="222" w:lineRule="exact"/>
                                <w:rPr>
                                  <w:sz w:val="20"/>
                                </w:rPr>
                              </w:pPr>
                              <w:r>
                                <w:rPr>
                                  <w:sz w:val="20"/>
                                </w:rPr>
                                <w:t>VIII</w:t>
                              </w:r>
                              <w:r>
                                <w:rPr>
                                  <w:sz w:val="20"/>
                                </w:rPr>
                                <w:tab/>
                                <w:t>IX</w:t>
                              </w:r>
                            </w:p>
                          </w:txbxContent>
                        </wps:txbx>
                        <wps:bodyPr rot="0" vert="horz" wrap="square" lIns="0" tIns="0" rIns="0" bIns="0" anchor="t" anchorCtr="0" upright="1">
                          <a:noAutofit/>
                        </wps:bodyPr>
                      </wps:wsp>
                      <wps:wsp>
                        <wps:cNvPr id="21" name="Text Box 21"/>
                        <wps:cNvSpPr txBox="1">
                          <a:spLocks noChangeArrowheads="1"/>
                        </wps:cNvSpPr>
                        <wps:spPr bwMode="auto">
                          <a:xfrm>
                            <a:off x="8723" y="-1029"/>
                            <a:ext cx="15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EC9CA" w14:textId="77777777" w:rsidR="005518E9" w:rsidRDefault="005518E9" w:rsidP="00B867DF">
                              <w:pPr>
                                <w:spacing w:line="222" w:lineRule="exact"/>
                                <w:rPr>
                                  <w:sz w:val="20"/>
                                </w:rPr>
                              </w:pPr>
                              <w:r>
                                <w:rPr>
                                  <w:w w:val="99"/>
                                  <w:sz w:val="20"/>
                                </w:rPr>
                                <w:t>X</w:t>
                              </w:r>
                            </w:p>
                          </w:txbxContent>
                        </wps:txbx>
                        <wps:bodyPr rot="0" vert="horz" wrap="square" lIns="0" tIns="0" rIns="0" bIns="0" anchor="t" anchorCtr="0" upright="1">
                          <a:noAutofit/>
                        </wps:bodyPr>
                      </wps:wsp>
                      <wps:wsp>
                        <wps:cNvPr id="22" name="Text Box 22"/>
                        <wps:cNvSpPr txBox="1">
                          <a:spLocks noChangeArrowheads="1"/>
                        </wps:cNvSpPr>
                        <wps:spPr bwMode="auto">
                          <a:xfrm>
                            <a:off x="9330" y="-1029"/>
                            <a:ext cx="21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0049C" w14:textId="77777777" w:rsidR="005518E9" w:rsidRDefault="005518E9" w:rsidP="00B867DF">
                              <w:pPr>
                                <w:spacing w:line="222" w:lineRule="exact"/>
                                <w:rPr>
                                  <w:sz w:val="20"/>
                                </w:rPr>
                              </w:pPr>
                              <w:r>
                                <w:rPr>
                                  <w:sz w:val="20"/>
                                </w:rPr>
                                <w:t>XI</w:t>
                              </w:r>
                            </w:p>
                          </w:txbxContent>
                        </wps:txbx>
                        <wps:bodyPr rot="0" vert="horz" wrap="square" lIns="0" tIns="0" rIns="0" bIns="0" anchor="t" anchorCtr="0" upright="1">
                          <a:noAutofit/>
                        </wps:bodyPr>
                      </wps:wsp>
                      <wps:wsp>
                        <wps:cNvPr id="23" name="Text Box 23"/>
                        <wps:cNvSpPr txBox="1">
                          <a:spLocks noChangeArrowheads="1"/>
                        </wps:cNvSpPr>
                        <wps:spPr bwMode="auto">
                          <a:xfrm>
                            <a:off x="9938" y="-1029"/>
                            <a:ext cx="26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5FB2A" w14:textId="77777777" w:rsidR="005518E9" w:rsidRDefault="005518E9" w:rsidP="00B867DF">
                              <w:pPr>
                                <w:spacing w:line="222" w:lineRule="exact"/>
                                <w:rPr>
                                  <w:sz w:val="20"/>
                                </w:rPr>
                              </w:pPr>
                              <w:r>
                                <w:rPr>
                                  <w:sz w:val="20"/>
                                </w:rPr>
                                <w:t>XII</w:t>
                              </w:r>
                            </w:p>
                          </w:txbxContent>
                        </wps:txbx>
                        <wps:bodyPr rot="0" vert="horz" wrap="square" lIns="0" tIns="0" rIns="0" bIns="0" anchor="t" anchorCtr="0" upright="1">
                          <a:noAutofit/>
                        </wps:bodyPr>
                      </wps:wsp>
                    </wpg:wgp>
                  </a:graphicData>
                </a:graphic>
              </wp:inline>
            </w:drawing>
          </mc:Choice>
          <mc:Fallback>
            <w:pict>
              <v:group w14:anchorId="656EC9AA" id="Group 2" o:spid="_x0000_s1026" style="width:451.4pt;height:227.55pt;mso-position-horizontal-relative:char;mso-position-vertical-relative:line" coordorigin="1870,-5365" coordsize="8868,5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">
                <v:shape id="AutoShape 3" o:spid="_x0000_s1027" style="position:absolute;left:2757;top:-4926;width:7618;height:3776;visibility:visible;mso-wrap-style:square;v-text-anchor:top" coordsize="7618,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" path="m,3775r7617,m,3022r7617,m,2266r7617,m,1510r7617,m,754r7617,m,l7617,m633,r,3775m1269,r,3775m1903,r,3775m2539,r,3775m3172,r,3775m3808,r,3775m4444,r,3775m5078,r,3775m5714,r,3775m6348,r,3775m6984,r,3775m7617,r,3775e" filled="f" strokeweight=".24pt">
                  <v:stroke dashstyle="1 1"/>
                  <v:path arrowok="t" o:connecttype="custom" o:connectlocs="0,-1151;7617,-1151;0,-1904;7617,-1904;0,-2660;7617,-2660;0,-3416;7617,-3416;0,-4172;7617,-4172;0,-4926;7617,-4926;633,-4926;633,-1151;1269,-4926;1269,-1151;1903,-4926;1903,-1151;2539,-4926;2539,-1151;3172,-4926;3172,-1151;3808,-4926;3808,-1151;4444,-4926;4444,-1151;5078,-4926;5078,-1151;5714,-4926;5714,-1151;6348,-4926;6348,-1151;6984,-4926;6984,-1151;7617,-4926;7617,-1151" o:connectangles="0,0,0,0,0,0,0,0,0,0,0,0,0,0,0,0,0,0,0,0,0,0,0,0,0,0,0,0,0,0,0,0,0,0,0,0"/>
                </v:shape>
                <v:shape id="AutoShape 4" o:spid="_x0000_s1028" style="position:absolute;left:2697;top:-4926;width:7678;height:3836;visibility:visible;mso-wrap-style:square;v-text-anchor:top" coordsize="7678,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" path="m60,3775l60,m,3775r60,m,3022r60,m,2266r60,m,1510r60,m,754r60,m,l60,t,3775l7677,3775t-7617,l60,3835t633,-60l693,3835t636,-60l1329,3835t634,-60l1963,3835t636,-60l2599,3835t633,-60l3232,3835t636,-60l3868,3835t636,-60l4504,3835t634,-60l5138,3835t636,-60l5774,3835t634,-60l6408,3835t636,-60l7044,3835t633,-60l7677,3835e" filled="f" strokeweight=".24pt">
                  <v:path arrowok="t" o:connecttype="custom" o:connectlocs="60,-1151;60,-4926;0,-1151;60,-1151;0,-1904;60,-1904;0,-2660;60,-2660;0,-3416;60,-3416;0,-4172;60,-4172;0,-4926;60,-4926;60,-1151;7677,-1151;60,-1151;60,-1091;693,-1151;693,-1091;1329,-1151;1329,-1091;1963,-1151;1963,-1091;2599,-1151;2599,-1091;3232,-1151;3232,-1091;3868,-1151;3868,-1091;4504,-1151;4504,-1091;5138,-1151;5138,-1091;5774,-1151;5774,-1091;6408,-1151;6408,-1091;7044,-1151;7044,-1091;7677,-1151;7677,-1091" o:connectangles="0,0,0,0,0,0,0,0,0,0,0,0,0,0,0,0,0,0,0,0,0,0,0,0,0,0,0,0,0,0,0,0,0,0,0,0,0,0,0,0,0,0"/>
                </v:shape>
                <v:shape id="AutoShape 5" o:spid="_x0000_s1029" style="position:absolute;left:3073;top:-4498;width:6987;height:4277;visibility:visible;mso-wrap-style:square;v-text-anchor:top" coordsize="6987,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" path="m,3286l636,3024r636,-727l1906,1517,2542,708,3175,284,3811,r634,60l5081,768r634,759l6351,2410r636,684m3257,4277r384,e" filled="f" strokecolor="lime" strokeweight="2.04pt">
                  <v:path arrowok="t" o:connecttype="custom" o:connectlocs="0,-1212;636,-1474;1272,-2201;1906,-2981;2542,-3790;3175,-4214;3811,-4498;4445,-4438;5081,-3730;5715,-2971;6351,-2088;6987,-1404;3257,-221;3641,-221" o:connectangles="0,0,0,0,0,0,0,0,0,0,0,0,0,0"/>
                </v:shape>
                <v:rect id="Rectangle 6" o:spid="_x0000_s1030" style="position:absolute;left:1872;top:-5363;width:8864;height:5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" filled="f" strokeweight=".24pt"/>
                <v:shapetype id="_x0000_t202" coordsize="21600,21600" o:spt="202" path="m,l,21600r21600,l21600,xe">
                  <v:stroke joinstyle="miter"/>
                  <v:path gradientshapeok="t" o:connecttype="rect"/>
                </v:shapetype>
                <v:shape id="Text Box 7" o:spid="_x0000_s1031" type="#_x0000_t202" style="position:absolute;left:2363;top:-5045;width:2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5870A09" w14:textId="77777777" w:rsidR="005518E9" w:rsidRDefault="005518E9" w:rsidP="00B867DF">
                        <w:pPr>
                          <w:spacing w:line="222" w:lineRule="exact"/>
                          <w:rPr>
                            <w:sz w:val="20"/>
                          </w:rPr>
                        </w:pPr>
                        <w:r>
                          <w:rPr>
                            <w:sz w:val="20"/>
                          </w:rPr>
                          <w:t>25</w:t>
                        </w:r>
                      </w:p>
                    </w:txbxContent>
                  </v:textbox>
                </v:shape>
                <v:shape id="Text Box 8" o:spid="_x0000_s1032" type="#_x0000_t202" style="position:absolute;left:2363;top:-4290;width:2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89F1715" w14:textId="77777777" w:rsidR="005518E9" w:rsidRDefault="005518E9" w:rsidP="00B867DF">
                        <w:pPr>
                          <w:spacing w:line="222" w:lineRule="exact"/>
                          <w:rPr>
                            <w:sz w:val="20"/>
                          </w:rPr>
                        </w:pPr>
                        <w:r>
                          <w:rPr>
                            <w:sz w:val="20"/>
                          </w:rPr>
                          <w:t>20</w:t>
                        </w:r>
                      </w:p>
                    </w:txbxContent>
                  </v:textbox>
                </v:shape>
                <v:shape id="Text Box 9" o:spid="_x0000_s1033" type="#_x0000_t202" style="position:absolute;left:2363;top:-3534;width:2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CB3188E" w14:textId="77777777" w:rsidR="005518E9" w:rsidRDefault="005518E9" w:rsidP="00B867DF">
                        <w:pPr>
                          <w:spacing w:line="222" w:lineRule="exact"/>
                          <w:rPr>
                            <w:sz w:val="20"/>
                          </w:rPr>
                        </w:pPr>
                        <w:r>
                          <w:rPr>
                            <w:sz w:val="20"/>
                          </w:rPr>
                          <w:t>15</w:t>
                        </w:r>
                      </w:p>
                    </w:txbxContent>
                  </v:textbox>
                </v:shape>
                <v:shape id="Text Box 10" o:spid="_x0000_s1034" type="#_x0000_t202" style="position:absolute;left:2363;top:-2779;width:24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411D5FD" w14:textId="77777777" w:rsidR="005518E9" w:rsidRDefault="005518E9" w:rsidP="00B867DF">
                        <w:pPr>
                          <w:spacing w:line="223" w:lineRule="exact"/>
                          <w:rPr>
                            <w:sz w:val="20"/>
                          </w:rPr>
                        </w:pPr>
                        <w:r>
                          <w:rPr>
                            <w:sz w:val="20"/>
                          </w:rPr>
                          <w:t>10</w:t>
                        </w:r>
                      </w:p>
                    </w:txbxContent>
                  </v:textbox>
                </v:shape>
                <v:shape id="Text Box 11" o:spid="_x0000_s1035" type="#_x0000_t202" style="position:absolute;left:2474;top:-2023;width:13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DE75EC0" w14:textId="77777777" w:rsidR="005518E9" w:rsidRDefault="005518E9" w:rsidP="00B867DF">
                        <w:pPr>
                          <w:spacing w:line="222" w:lineRule="exact"/>
                          <w:rPr>
                            <w:sz w:val="20"/>
                          </w:rPr>
                        </w:pPr>
                        <w:r>
                          <w:rPr>
                            <w:w w:val="99"/>
                            <w:sz w:val="20"/>
                          </w:rPr>
                          <w:t>5</w:t>
                        </w:r>
                      </w:p>
                    </w:txbxContent>
                  </v:textbox>
                </v:shape>
                <v:shape id="Text Box 12" o:spid="_x0000_s1036" type="#_x0000_t202" style="position:absolute;left:2474;top:-1267;width:13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0D1A739" w14:textId="77777777" w:rsidR="005518E9" w:rsidRDefault="005518E9" w:rsidP="00B867DF">
                        <w:pPr>
                          <w:spacing w:line="222" w:lineRule="exact"/>
                          <w:rPr>
                            <w:sz w:val="20"/>
                          </w:rPr>
                        </w:pPr>
                        <w:r>
                          <w:rPr>
                            <w:w w:val="99"/>
                            <w:sz w:val="20"/>
                          </w:rPr>
                          <w:t>0</w:t>
                        </w:r>
                      </w:p>
                    </w:txbxContent>
                  </v:textbox>
                </v:shape>
                <v:shape id="Text Box 13" o:spid="_x0000_s1037" type="#_x0000_t202" style="position:absolute;left:3047;top:-1029;width:7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28F9796" w14:textId="77777777" w:rsidR="005518E9" w:rsidRDefault="005518E9" w:rsidP="00B867DF">
                        <w:pPr>
                          <w:spacing w:line="222" w:lineRule="exact"/>
                          <w:rPr>
                            <w:sz w:val="20"/>
                          </w:rPr>
                        </w:pPr>
                        <w:r>
                          <w:rPr>
                            <w:w w:val="99"/>
                            <w:sz w:val="20"/>
                          </w:rPr>
                          <w:t>I</w:t>
                        </w:r>
                      </w:p>
                    </w:txbxContent>
                  </v:textbox>
                </v:shape>
                <v:shape id="Text Box 14" o:spid="_x0000_s1038" type="#_x0000_t202" style="position:absolute;left:3654;top:-1029;width:13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371A39F" w14:textId="77777777" w:rsidR="005518E9" w:rsidRDefault="005518E9" w:rsidP="00B867DF">
                        <w:pPr>
                          <w:spacing w:line="222" w:lineRule="exact"/>
                          <w:rPr>
                            <w:sz w:val="20"/>
                          </w:rPr>
                        </w:pPr>
                        <w:r>
                          <w:rPr>
                            <w:sz w:val="20"/>
                          </w:rPr>
                          <w:t>II</w:t>
                        </w:r>
                      </w:p>
                    </w:txbxContent>
                  </v:textbox>
                </v:shape>
                <v:shape id="Text Box 15" o:spid="_x0000_s1039" type="#_x0000_t202" style="position:absolute;left:4261;top:-1029;width:18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E058D04" w14:textId="77777777" w:rsidR="005518E9" w:rsidRDefault="005518E9" w:rsidP="00B867DF">
                        <w:pPr>
                          <w:spacing w:line="222" w:lineRule="exact"/>
                          <w:rPr>
                            <w:sz w:val="20"/>
                          </w:rPr>
                        </w:pPr>
                        <w:r>
                          <w:rPr>
                            <w:sz w:val="20"/>
                          </w:rPr>
                          <w:t>III</w:t>
                        </w:r>
                      </w:p>
                    </w:txbxContent>
                  </v:textbox>
                </v:shape>
                <v:shape id="Text Box 16" o:spid="_x0000_s1040" type="#_x0000_t202" style="position:absolute;left:4885;top:-1029;width:20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D170431" w14:textId="77777777" w:rsidR="005518E9" w:rsidRDefault="005518E9" w:rsidP="00B867DF">
                        <w:pPr>
                          <w:spacing w:line="222" w:lineRule="exact"/>
                          <w:rPr>
                            <w:sz w:val="20"/>
                          </w:rPr>
                        </w:pPr>
                        <w:r>
                          <w:rPr>
                            <w:sz w:val="20"/>
                          </w:rPr>
                          <w:t>IV</w:t>
                        </w:r>
                      </w:p>
                    </w:txbxContent>
                  </v:textbox>
                </v:shape>
                <v:shape id="Text Box 17" o:spid="_x0000_s1041" type="#_x0000_t202" style="position:absolute;left:5548;top:-1029;width:15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41D3B6E" w14:textId="77777777" w:rsidR="005518E9" w:rsidRDefault="005518E9" w:rsidP="00B867DF">
                        <w:pPr>
                          <w:spacing w:line="222" w:lineRule="exact"/>
                          <w:rPr>
                            <w:sz w:val="20"/>
                          </w:rPr>
                        </w:pPr>
                        <w:r>
                          <w:rPr>
                            <w:w w:val="99"/>
                            <w:sz w:val="20"/>
                          </w:rPr>
                          <w:t>V</w:t>
                        </w:r>
                      </w:p>
                    </w:txbxContent>
                  </v:textbox>
                </v:shape>
                <v:shape id="Text Box 18" o:spid="_x0000_s1042" type="#_x0000_t202" style="position:absolute;left:6155;top:-1029;width:21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D342BDF" w14:textId="77777777" w:rsidR="005518E9" w:rsidRDefault="005518E9" w:rsidP="00B867DF">
                        <w:pPr>
                          <w:spacing w:line="222" w:lineRule="exact"/>
                          <w:rPr>
                            <w:sz w:val="20"/>
                          </w:rPr>
                        </w:pPr>
                        <w:r>
                          <w:rPr>
                            <w:sz w:val="20"/>
                          </w:rPr>
                          <w:t>VI</w:t>
                        </w:r>
                      </w:p>
                    </w:txbxContent>
                  </v:textbox>
                </v:shape>
                <v:shape id="Text Box 19" o:spid="_x0000_s1043" type="#_x0000_t202" style="position:absolute;left:6356;top:-1029;width:688;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D30F1BD" w14:textId="77777777" w:rsidR="005518E9" w:rsidRDefault="005518E9" w:rsidP="00B867DF">
                        <w:pPr>
                          <w:spacing w:line="222" w:lineRule="exact"/>
                          <w:ind w:left="406"/>
                          <w:rPr>
                            <w:sz w:val="20"/>
                          </w:rPr>
                        </w:pPr>
                        <w:r>
                          <w:rPr>
                            <w:sz w:val="20"/>
                          </w:rPr>
                          <w:t>VII</w:t>
                        </w:r>
                      </w:p>
                      <w:p w14:paraId="09B6D84C" w14:textId="77777777" w:rsidR="005518E9" w:rsidRDefault="005518E9" w:rsidP="00B867DF">
                        <w:pPr>
                          <w:spacing w:before="122"/>
                          <w:rPr>
                            <w:rFonts w:ascii="Arial"/>
                            <w:b/>
                            <w:sz w:val="20"/>
                          </w:rPr>
                        </w:pPr>
                        <w:r>
                          <w:rPr>
                            <w:rFonts w:ascii="Arial"/>
                            <w:b/>
                            <w:sz w:val="20"/>
                          </w:rPr>
                          <w:t>Mjesec</w:t>
                        </w:r>
                      </w:p>
                      <w:p w14:paraId="4694A02B" w14:textId="77777777" w:rsidR="005518E9" w:rsidRDefault="005518E9" w:rsidP="00B867DF">
                        <w:pPr>
                          <w:spacing w:before="151"/>
                          <w:ind w:left="400"/>
                          <w:rPr>
                            <w:sz w:val="14"/>
                          </w:rPr>
                        </w:pPr>
                        <w:r>
                          <w:rPr>
                            <w:w w:val="105"/>
                            <w:sz w:val="14"/>
                          </w:rPr>
                          <w:t>Sr</w:t>
                        </w:r>
                      </w:p>
                    </w:txbxContent>
                  </v:textbox>
                </v:shape>
                <v:shape id="Text Box 20" o:spid="_x0000_s1044" type="#_x0000_t202" style="position:absolute;left:7370;top:-1029;width:89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43C7238" w14:textId="77777777" w:rsidR="005518E9" w:rsidRDefault="005518E9" w:rsidP="00B867DF">
                        <w:pPr>
                          <w:tabs>
                            <w:tab w:val="left" w:pos="690"/>
                          </w:tabs>
                          <w:spacing w:line="222" w:lineRule="exact"/>
                          <w:rPr>
                            <w:sz w:val="20"/>
                          </w:rPr>
                        </w:pPr>
                        <w:r>
                          <w:rPr>
                            <w:sz w:val="20"/>
                          </w:rPr>
                          <w:t>VIII</w:t>
                        </w:r>
                        <w:r>
                          <w:rPr>
                            <w:sz w:val="20"/>
                          </w:rPr>
                          <w:tab/>
                          <w:t>IX</w:t>
                        </w:r>
                      </w:p>
                    </w:txbxContent>
                  </v:textbox>
                </v:shape>
                <v:shape id="Text Box 21" o:spid="_x0000_s1045" type="#_x0000_t202" style="position:absolute;left:8723;top:-1029;width:15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A2EC9CA" w14:textId="77777777" w:rsidR="005518E9" w:rsidRDefault="005518E9" w:rsidP="00B867DF">
                        <w:pPr>
                          <w:spacing w:line="222" w:lineRule="exact"/>
                          <w:rPr>
                            <w:sz w:val="20"/>
                          </w:rPr>
                        </w:pPr>
                        <w:r>
                          <w:rPr>
                            <w:w w:val="99"/>
                            <w:sz w:val="20"/>
                          </w:rPr>
                          <w:t>X</w:t>
                        </w:r>
                      </w:p>
                    </w:txbxContent>
                  </v:textbox>
                </v:shape>
                <v:shape id="Text Box 22" o:spid="_x0000_s1046" type="#_x0000_t202" style="position:absolute;left:9330;top:-1029;width:21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180049C" w14:textId="77777777" w:rsidR="005518E9" w:rsidRDefault="005518E9" w:rsidP="00B867DF">
                        <w:pPr>
                          <w:spacing w:line="222" w:lineRule="exact"/>
                          <w:rPr>
                            <w:sz w:val="20"/>
                          </w:rPr>
                        </w:pPr>
                        <w:r>
                          <w:rPr>
                            <w:sz w:val="20"/>
                          </w:rPr>
                          <w:t>XI</w:t>
                        </w:r>
                      </w:p>
                    </w:txbxContent>
                  </v:textbox>
                </v:shape>
                <v:shape id="Text Box 23" o:spid="_x0000_s1047" type="#_x0000_t202" style="position:absolute;left:9938;top:-1029;width:26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595FB2A" w14:textId="77777777" w:rsidR="005518E9" w:rsidRDefault="005518E9" w:rsidP="00B867DF">
                        <w:pPr>
                          <w:spacing w:line="222" w:lineRule="exact"/>
                          <w:rPr>
                            <w:sz w:val="20"/>
                          </w:rPr>
                        </w:pPr>
                        <w:r>
                          <w:rPr>
                            <w:sz w:val="20"/>
                          </w:rPr>
                          <w:t>XII</w:t>
                        </w:r>
                      </w:p>
                    </w:txbxContent>
                  </v:textbox>
                </v:shape>
                <w10:anchorlock/>
              </v:group>
            </w:pict>
          </mc:Fallback>
        </mc:AlternateContent>
      </w:r>
    </w:p>
    <w:p w14:paraId="71333515" w14:textId="000B3F67" w:rsidR="00B867DF" w:rsidRDefault="00B867DF" w:rsidP="00B867DF">
      <w:pPr>
        <w:pStyle w:val="Tijeloteksta"/>
        <w:rPr>
          <w:rFonts w:ascii="Arial"/>
          <w:b/>
          <w:sz w:val="20"/>
        </w:rPr>
      </w:pPr>
    </w:p>
    <w:p w14:paraId="3BD3BDA4" w14:textId="156BB79D" w:rsidR="00B867DF" w:rsidRDefault="00B867DF" w:rsidP="00E655E1">
      <w:pPr>
        <w:tabs>
          <w:tab w:val="left" w:pos="0"/>
        </w:tabs>
        <w:spacing w:before="93"/>
        <w:ind w:right="762"/>
        <w:rPr>
          <w:rFonts w:ascii="Arial" w:hAnsi="Arial"/>
          <w:sz w:val="20"/>
        </w:rPr>
      </w:pPr>
      <w:bookmarkStart w:id="46" w:name="_bookmark80"/>
      <w:bookmarkEnd w:id="46"/>
      <w:r>
        <w:rPr>
          <w:rFonts w:ascii="Arial" w:hAnsi="Arial"/>
          <w:b/>
          <w:sz w:val="20"/>
        </w:rPr>
        <w:t>Slika</w:t>
      </w:r>
      <w:r>
        <w:rPr>
          <w:rFonts w:ascii="Arial" w:hAnsi="Arial"/>
          <w:b/>
          <w:spacing w:val="-3"/>
          <w:sz w:val="20"/>
        </w:rPr>
        <w:t xml:space="preserve"> </w:t>
      </w:r>
      <w:r w:rsidR="00EF2C73">
        <w:rPr>
          <w:rFonts w:ascii="Arial" w:hAnsi="Arial"/>
          <w:b/>
          <w:sz w:val="20"/>
        </w:rPr>
        <w:t>4</w:t>
      </w:r>
      <w:r>
        <w:rPr>
          <w:rFonts w:ascii="Arial" w:hAnsi="Arial"/>
          <w:b/>
          <w:sz w:val="20"/>
        </w:rPr>
        <w:t>:</w:t>
      </w:r>
      <w:r w:rsidR="00E655E1">
        <w:rPr>
          <w:rFonts w:ascii="Arial" w:hAnsi="Arial"/>
          <w:b/>
          <w:sz w:val="20"/>
        </w:rPr>
        <w:t xml:space="preserve"> </w:t>
      </w:r>
      <w:r w:rsidRPr="00E655E1">
        <w:rPr>
          <w:rFonts w:ascii="Arial" w:hAnsi="Arial"/>
          <w:sz w:val="20"/>
        </w:rPr>
        <w:t>Srednja</w:t>
      </w:r>
      <w:r w:rsidRPr="00E655E1">
        <w:rPr>
          <w:rFonts w:ascii="Arial" w:hAnsi="Arial"/>
          <w:spacing w:val="-3"/>
          <w:sz w:val="20"/>
        </w:rPr>
        <w:t xml:space="preserve"> </w:t>
      </w:r>
      <w:r w:rsidRPr="00E655E1">
        <w:rPr>
          <w:rFonts w:ascii="Arial" w:hAnsi="Arial"/>
          <w:sz w:val="20"/>
        </w:rPr>
        <w:t>mjesečna</w:t>
      </w:r>
      <w:r w:rsidRPr="00E655E1">
        <w:rPr>
          <w:rFonts w:ascii="Arial" w:hAnsi="Arial"/>
          <w:spacing w:val="-3"/>
          <w:sz w:val="20"/>
        </w:rPr>
        <w:t xml:space="preserve"> </w:t>
      </w:r>
      <w:r w:rsidRPr="00E655E1">
        <w:rPr>
          <w:rFonts w:ascii="Arial" w:hAnsi="Arial"/>
          <w:sz w:val="20"/>
        </w:rPr>
        <w:t>temperatura</w:t>
      </w:r>
      <w:r w:rsidRPr="00E655E1">
        <w:rPr>
          <w:rFonts w:ascii="Arial" w:hAnsi="Arial"/>
          <w:spacing w:val="-3"/>
          <w:sz w:val="20"/>
        </w:rPr>
        <w:t xml:space="preserve"> </w:t>
      </w:r>
      <w:r w:rsidRPr="00E655E1">
        <w:rPr>
          <w:rFonts w:ascii="Arial" w:hAnsi="Arial"/>
          <w:sz w:val="20"/>
        </w:rPr>
        <w:t>zraka</w:t>
      </w:r>
      <w:r w:rsidRPr="00E655E1">
        <w:rPr>
          <w:rFonts w:ascii="Arial" w:hAnsi="Arial"/>
          <w:spacing w:val="-3"/>
          <w:sz w:val="20"/>
        </w:rPr>
        <w:t xml:space="preserve"> </w:t>
      </w:r>
      <w:r w:rsidRPr="00E655E1">
        <w:rPr>
          <w:rFonts w:ascii="Arial" w:hAnsi="Arial"/>
          <w:sz w:val="20"/>
        </w:rPr>
        <w:t>za</w:t>
      </w:r>
      <w:r w:rsidRPr="00E655E1">
        <w:rPr>
          <w:rFonts w:ascii="Arial" w:hAnsi="Arial"/>
          <w:spacing w:val="-2"/>
          <w:sz w:val="20"/>
        </w:rPr>
        <w:t xml:space="preserve"> </w:t>
      </w:r>
      <w:r w:rsidRPr="00E655E1">
        <w:rPr>
          <w:rFonts w:ascii="Arial" w:hAnsi="Arial"/>
          <w:sz w:val="20"/>
        </w:rPr>
        <w:t>postaju</w:t>
      </w:r>
      <w:r w:rsidRPr="00E655E1">
        <w:rPr>
          <w:rFonts w:ascii="Arial" w:hAnsi="Arial"/>
          <w:spacing w:val="-2"/>
          <w:sz w:val="20"/>
        </w:rPr>
        <w:t xml:space="preserve"> </w:t>
      </w:r>
      <w:r w:rsidRPr="00E655E1">
        <w:rPr>
          <w:rFonts w:ascii="Arial" w:hAnsi="Arial"/>
          <w:sz w:val="20"/>
        </w:rPr>
        <w:t>Vukovar</w:t>
      </w:r>
      <w:r w:rsidRPr="00E655E1">
        <w:rPr>
          <w:rFonts w:ascii="Arial" w:hAnsi="Arial"/>
          <w:spacing w:val="-4"/>
          <w:sz w:val="20"/>
        </w:rPr>
        <w:t xml:space="preserve"> </w:t>
      </w:r>
      <w:r w:rsidRPr="00E655E1">
        <w:rPr>
          <w:rFonts w:ascii="Arial" w:hAnsi="Arial"/>
          <w:sz w:val="20"/>
        </w:rPr>
        <w:t>od</w:t>
      </w:r>
      <w:r w:rsidRPr="00E655E1">
        <w:rPr>
          <w:rFonts w:ascii="Arial" w:hAnsi="Arial"/>
          <w:spacing w:val="-2"/>
          <w:sz w:val="20"/>
        </w:rPr>
        <w:t xml:space="preserve"> </w:t>
      </w:r>
      <w:r w:rsidRPr="00E655E1">
        <w:rPr>
          <w:rFonts w:ascii="Arial" w:hAnsi="Arial"/>
          <w:sz w:val="20"/>
        </w:rPr>
        <w:t>1981.</w:t>
      </w:r>
      <w:r w:rsidRPr="00E655E1">
        <w:rPr>
          <w:rFonts w:ascii="Arial" w:hAnsi="Arial"/>
          <w:spacing w:val="-3"/>
          <w:sz w:val="20"/>
        </w:rPr>
        <w:t xml:space="preserve"> </w:t>
      </w:r>
      <w:r w:rsidRPr="00E655E1">
        <w:rPr>
          <w:rFonts w:ascii="Arial" w:hAnsi="Arial"/>
          <w:sz w:val="20"/>
        </w:rPr>
        <w:t>do 2010.</w:t>
      </w:r>
      <w:r w:rsidRPr="00E655E1">
        <w:rPr>
          <w:rFonts w:ascii="Arial" w:hAnsi="Arial"/>
          <w:spacing w:val="-52"/>
          <w:sz w:val="20"/>
        </w:rPr>
        <w:t xml:space="preserve"> </w:t>
      </w:r>
      <w:r w:rsidRPr="00E655E1">
        <w:rPr>
          <w:rFonts w:ascii="Arial" w:hAnsi="Arial"/>
          <w:sz w:val="20"/>
        </w:rPr>
        <w:t>godine</w:t>
      </w:r>
    </w:p>
    <w:p w14:paraId="3F94EE4C" w14:textId="5F136587" w:rsidR="00E655E1" w:rsidRDefault="00E655E1" w:rsidP="00E655E1">
      <w:pPr>
        <w:tabs>
          <w:tab w:val="left" w:pos="0"/>
        </w:tabs>
        <w:spacing w:before="93"/>
        <w:ind w:right="762"/>
        <w:rPr>
          <w:rFonts w:ascii="Arial" w:hAnsi="Arial"/>
          <w:b/>
          <w:sz w:val="20"/>
        </w:rPr>
      </w:pPr>
    </w:p>
    <w:p w14:paraId="062AE402" w14:textId="77777777" w:rsidR="00D74FA0" w:rsidRDefault="00D74FA0" w:rsidP="00E655E1">
      <w:pPr>
        <w:tabs>
          <w:tab w:val="left" w:pos="0"/>
        </w:tabs>
        <w:spacing w:before="93"/>
        <w:ind w:right="762"/>
        <w:rPr>
          <w:rFonts w:ascii="Arial" w:hAnsi="Arial"/>
          <w:b/>
          <w:sz w:val="20"/>
        </w:rPr>
      </w:pPr>
    </w:p>
    <w:p w14:paraId="4C2B40C2" w14:textId="77777777" w:rsidR="00E655E1" w:rsidRPr="00E655E1" w:rsidRDefault="00E655E1" w:rsidP="00E655E1">
      <w:pPr>
        <w:spacing w:line="360" w:lineRule="auto"/>
        <w:jc w:val="both"/>
        <w:rPr>
          <w:b/>
        </w:rPr>
      </w:pPr>
      <w:r w:rsidRPr="00E655E1">
        <w:rPr>
          <w:b/>
        </w:rPr>
        <w:t>Oborine</w:t>
      </w:r>
    </w:p>
    <w:p w14:paraId="2FC48343" w14:textId="54B05D2A" w:rsidR="00E655E1" w:rsidRDefault="00E655E1" w:rsidP="00E655E1">
      <w:pPr>
        <w:spacing w:line="360" w:lineRule="auto"/>
        <w:jc w:val="both"/>
      </w:pPr>
      <w:r>
        <w:t xml:space="preserve">Mjesečne i godišnje oborine, kao i oborine u vegetacijskom i van vegetacijskom razdoblju i njihova razlika u razdoblju od 1981. do 2010. godine za postaju Vukovar prikazane su u tablici u nastavku (Tablica </w:t>
      </w:r>
      <w:r w:rsidR="00BA08AA">
        <w:t>11</w:t>
      </w:r>
      <w:r>
        <w:t>) i grafički na sli</w:t>
      </w:r>
      <w:r w:rsidR="00EF2C73">
        <w:t>ci</w:t>
      </w:r>
      <w:r>
        <w:t xml:space="preserve"> u nastavku (Slika </w:t>
      </w:r>
      <w:r w:rsidR="00EF2C73">
        <w:t>5</w:t>
      </w:r>
      <w:r>
        <w:t>).</w:t>
      </w:r>
    </w:p>
    <w:p w14:paraId="2855E6E1" w14:textId="3DEBF9B9" w:rsidR="00E655E1" w:rsidRDefault="00E655E1" w:rsidP="00E655E1">
      <w:pPr>
        <w:spacing w:line="360" w:lineRule="auto"/>
        <w:jc w:val="both"/>
      </w:pPr>
      <w:r>
        <w:t>Srednje godišnje oborine za Vukovar iznose 659,8 mm. Prosječno u</w:t>
      </w:r>
      <w:r w:rsidR="001C1541">
        <w:t xml:space="preserve"> razdoblju vegetacije (travanj-</w:t>
      </w:r>
      <w:r>
        <w:t>rujan) padne oko 57% od ukupnih godišnjih oborina. To je karakteristika kontinentalnog oborinskog režima, što znači da više oborina padne u toplom dijelu godine.</w:t>
      </w:r>
    </w:p>
    <w:p w14:paraId="05BCF469" w14:textId="30E57C33" w:rsidR="00B867DF" w:rsidRDefault="00E655E1" w:rsidP="00E655E1">
      <w:pPr>
        <w:spacing w:line="360" w:lineRule="auto"/>
        <w:jc w:val="both"/>
      </w:pPr>
      <w:r>
        <w:t xml:space="preserve">Najsušnija godina javila se 2000. godine, u Vukovaru je palo 402,6 mm. Također se iznos maksimalnih godišnjih oborina javio u 2001. godini kada je u Vukovaru palo 976,2 mm. </w:t>
      </w:r>
    </w:p>
    <w:p w14:paraId="70F4C155" w14:textId="77777777" w:rsidR="00D74FA0" w:rsidRDefault="00D74FA0" w:rsidP="00D74FA0">
      <w:pPr>
        <w:spacing w:after="4"/>
        <w:rPr>
          <w:rFonts w:ascii="Arial" w:hAnsi="Arial"/>
          <w:b/>
          <w:sz w:val="20"/>
        </w:rPr>
      </w:pPr>
    </w:p>
    <w:p w14:paraId="462689EC" w14:textId="77777777" w:rsidR="00D74FA0" w:rsidRDefault="00D74FA0">
      <w:pPr>
        <w:rPr>
          <w:rFonts w:ascii="Arial" w:hAnsi="Arial"/>
          <w:b/>
          <w:sz w:val="20"/>
        </w:rPr>
      </w:pPr>
      <w:r>
        <w:rPr>
          <w:rFonts w:ascii="Arial" w:hAnsi="Arial"/>
          <w:b/>
          <w:sz w:val="20"/>
        </w:rPr>
        <w:br w:type="page"/>
      </w:r>
    </w:p>
    <w:p w14:paraId="166E3D97" w14:textId="5A4271DE" w:rsidR="00242548" w:rsidRPr="00EF2C73" w:rsidRDefault="00242548" w:rsidP="00D74FA0">
      <w:pPr>
        <w:spacing w:after="4"/>
        <w:rPr>
          <w:rFonts w:asciiTheme="minorHAnsi" w:hAnsiTheme="minorHAnsi" w:cstheme="minorHAnsi"/>
          <w:b/>
        </w:rPr>
      </w:pPr>
      <w:r w:rsidRPr="00EF2C73">
        <w:rPr>
          <w:rFonts w:asciiTheme="minorHAnsi" w:hAnsiTheme="minorHAnsi" w:cstheme="minorHAnsi"/>
          <w:b/>
        </w:rPr>
        <w:lastRenderedPageBreak/>
        <w:t>Tablica</w:t>
      </w:r>
      <w:r w:rsidRPr="00EF2C73">
        <w:rPr>
          <w:rFonts w:asciiTheme="minorHAnsi" w:hAnsiTheme="minorHAnsi" w:cstheme="minorHAnsi"/>
          <w:b/>
          <w:spacing w:val="-5"/>
        </w:rPr>
        <w:t xml:space="preserve"> </w:t>
      </w:r>
      <w:r w:rsidR="00BA08AA">
        <w:rPr>
          <w:rFonts w:asciiTheme="minorHAnsi" w:hAnsiTheme="minorHAnsi" w:cstheme="minorHAnsi"/>
          <w:b/>
        </w:rPr>
        <w:t>11</w:t>
      </w:r>
      <w:r w:rsidRPr="00EF2C73">
        <w:rPr>
          <w:rFonts w:asciiTheme="minorHAnsi" w:hAnsiTheme="minorHAnsi" w:cstheme="minorHAnsi"/>
          <w:b/>
        </w:rPr>
        <w:t>:</w:t>
      </w:r>
      <w:r w:rsidRPr="00EF2C73">
        <w:rPr>
          <w:rFonts w:asciiTheme="minorHAnsi" w:hAnsiTheme="minorHAnsi" w:cstheme="minorHAnsi"/>
          <w:b/>
          <w:spacing w:val="-5"/>
        </w:rPr>
        <w:t xml:space="preserve"> </w:t>
      </w:r>
      <w:r w:rsidRPr="00EF2C73">
        <w:rPr>
          <w:rFonts w:asciiTheme="minorHAnsi" w:hAnsiTheme="minorHAnsi" w:cstheme="minorHAnsi"/>
        </w:rPr>
        <w:t>Mjesečne</w:t>
      </w:r>
      <w:r w:rsidRPr="00EF2C73">
        <w:rPr>
          <w:rFonts w:asciiTheme="minorHAnsi" w:hAnsiTheme="minorHAnsi" w:cstheme="minorHAnsi"/>
          <w:spacing w:val="-5"/>
        </w:rPr>
        <w:t xml:space="preserve"> </w:t>
      </w:r>
      <w:r w:rsidRPr="00EF2C73">
        <w:rPr>
          <w:rFonts w:asciiTheme="minorHAnsi" w:hAnsiTheme="minorHAnsi" w:cstheme="minorHAnsi"/>
        </w:rPr>
        <w:t>oborine</w:t>
      </w:r>
      <w:r w:rsidRPr="00EF2C73">
        <w:rPr>
          <w:rFonts w:asciiTheme="minorHAnsi" w:hAnsiTheme="minorHAnsi" w:cstheme="minorHAnsi"/>
          <w:spacing w:val="-4"/>
        </w:rPr>
        <w:t xml:space="preserve"> </w:t>
      </w:r>
      <w:r w:rsidRPr="00EF2C73">
        <w:rPr>
          <w:rFonts w:asciiTheme="minorHAnsi" w:hAnsiTheme="minorHAnsi" w:cstheme="minorHAnsi"/>
        </w:rPr>
        <w:t>za</w:t>
      </w:r>
      <w:r w:rsidRPr="00EF2C73">
        <w:rPr>
          <w:rFonts w:asciiTheme="minorHAnsi" w:hAnsiTheme="minorHAnsi" w:cstheme="minorHAnsi"/>
          <w:spacing w:val="-3"/>
        </w:rPr>
        <w:t xml:space="preserve"> </w:t>
      </w:r>
      <w:r w:rsidRPr="00EF2C73">
        <w:rPr>
          <w:rFonts w:asciiTheme="minorHAnsi" w:hAnsiTheme="minorHAnsi" w:cstheme="minorHAnsi"/>
        </w:rPr>
        <w:t>klimatološku</w:t>
      </w:r>
      <w:r w:rsidRPr="00EF2C73">
        <w:rPr>
          <w:rFonts w:asciiTheme="minorHAnsi" w:hAnsiTheme="minorHAnsi" w:cstheme="minorHAnsi"/>
          <w:spacing w:val="-4"/>
        </w:rPr>
        <w:t xml:space="preserve"> </w:t>
      </w:r>
      <w:r w:rsidRPr="00EF2C73">
        <w:rPr>
          <w:rFonts w:asciiTheme="minorHAnsi" w:hAnsiTheme="minorHAnsi" w:cstheme="minorHAnsi"/>
        </w:rPr>
        <w:t>postaju</w:t>
      </w:r>
      <w:r w:rsidRPr="00EF2C73">
        <w:rPr>
          <w:rFonts w:asciiTheme="minorHAnsi" w:hAnsiTheme="minorHAnsi" w:cstheme="minorHAnsi"/>
          <w:spacing w:val="-2"/>
        </w:rPr>
        <w:t xml:space="preserve"> </w:t>
      </w:r>
      <w:r w:rsidRPr="00EF2C73">
        <w:rPr>
          <w:rFonts w:asciiTheme="minorHAnsi" w:hAnsiTheme="minorHAnsi" w:cstheme="minorHAnsi"/>
        </w:rPr>
        <w:t>Vukovar</w:t>
      </w:r>
      <w:r w:rsidRPr="00EF2C73">
        <w:rPr>
          <w:rFonts w:asciiTheme="minorHAnsi" w:hAnsiTheme="minorHAnsi" w:cstheme="minorHAnsi"/>
          <w:spacing w:val="-3"/>
        </w:rPr>
        <w:t xml:space="preserve"> </w:t>
      </w:r>
      <w:r w:rsidRPr="00EF2C73">
        <w:rPr>
          <w:rFonts w:asciiTheme="minorHAnsi" w:hAnsiTheme="minorHAnsi" w:cstheme="minorHAnsi"/>
        </w:rPr>
        <w:t>od</w:t>
      </w:r>
      <w:r w:rsidRPr="00EF2C73">
        <w:rPr>
          <w:rFonts w:asciiTheme="minorHAnsi" w:hAnsiTheme="minorHAnsi" w:cstheme="minorHAnsi"/>
          <w:spacing w:val="-4"/>
        </w:rPr>
        <w:t xml:space="preserve"> </w:t>
      </w:r>
      <w:r w:rsidRPr="00EF2C73">
        <w:rPr>
          <w:rFonts w:asciiTheme="minorHAnsi" w:hAnsiTheme="minorHAnsi" w:cstheme="minorHAnsi"/>
        </w:rPr>
        <w:t>1981.</w:t>
      </w:r>
      <w:r w:rsidRPr="00EF2C73">
        <w:rPr>
          <w:rFonts w:asciiTheme="minorHAnsi" w:hAnsiTheme="minorHAnsi" w:cstheme="minorHAnsi"/>
          <w:spacing w:val="-5"/>
        </w:rPr>
        <w:t xml:space="preserve"> </w:t>
      </w:r>
      <w:r w:rsidRPr="00EF2C73">
        <w:rPr>
          <w:rFonts w:asciiTheme="minorHAnsi" w:hAnsiTheme="minorHAnsi" w:cstheme="minorHAnsi"/>
        </w:rPr>
        <w:t>do</w:t>
      </w:r>
      <w:r w:rsidRPr="00EF2C73">
        <w:rPr>
          <w:rFonts w:asciiTheme="minorHAnsi" w:hAnsiTheme="minorHAnsi" w:cstheme="minorHAnsi"/>
          <w:spacing w:val="-4"/>
        </w:rPr>
        <w:t xml:space="preserve"> </w:t>
      </w:r>
      <w:r w:rsidRPr="00EF2C73">
        <w:rPr>
          <w:rFonts w:asciiTheme="minorHAnsi" w:hAnsiTheme="minorHAnsi" w:cstheme="minorHAnsi"/>
        </w:rPr>
        <w:t>2010.</w:t>
      </w:r>
      <w:r w:rsidRPr="00EF2C73">
        <w:rPr>
          <w:rFonts w:asciiTheme="minorHAnsi" w:hAnsiTheme="minorHAnsi" w:cstheme="minorHAnsi"/>
          <w:spacing w:val="-2"/>
        </w:rPr>
        <w:t xml:space="preserve"> </w:t>
      </w:r>
      <w:r w:rsidRPr="00EF2C73">
        <w:rPr>
          <w:rFonts w:asciiTheme="minorHAnsi" w:hAnsiTheme="minorHAnsi" w:cstheme="minorHAnsi"/>
        </w:rPr>
        <w:t>godine</w:t>
      </w:r>
    </w:p>
    <w:tbl>
      <w:tblPr>
        <w:tblW w:w="91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
        <w:gridCol w:w="709"/>
        <w:gridCol w:w="567"/>
        <w:gridCol w:w="567"/>
        <w:gridCol w:w="567"/>
        <w:gridCol w:w="567"/>
        <w:gridCol w:w="709"/>
        <w:gridCol w:w="708"/>
        <w:gridCol w:w="567"/>
        <w:gridCol w:w="567"/>
        <w:gridCol w:w="567"/>
        <w:gridCol w:w="567"/>
        <w:gridCol w:w="567"/>
        <w:gridCol w:w="567"/>
        <w:gridCol w:w="709"/>
        <w:gridCol w:w="567"/>
      </w:tblGrid>
      <w:tr w:rsidR="00242548" w:rsidRPr="00242548" w14:paraId="27889F2B" w14:textId="77777777" w:rsidTr="00242548">
        <w:trPr>
          <w:trHeight w:val="362"/>
        </w:trPr>
        <w:tc>
          <w:tcPr>
            <w:tcW w:w="34" w:type="dxa"/>
            <w:vMerge w:val="restart"/>
            <w:tcBorders>
              <w:top w:val="nil"/>
              <w:left w:val="nil"/>
              <w:bottom w:val="nil"/>
            </w:tcBorders>
          </w:tcPr>
          <w:p w14:paraId="35E29D8E" w14:textId="77777777" w:rsidR="00242548" w:rsidRPr="00242548" w:rsidRDefault="00242548" w:rsidP="00242548">
            <w:pPr>
              <w:widowControl w:val="0"/>
              <w:autoSpaceDE w:val="0"/>
              <w:autoSpaceDN w:val="0"/>
              <w:rPr>
                <w:rFonts w:ascii="Arial" w:eastAsia="Microsoft Sans Serif" w:hAnsi="Microsoft Sans Serif" w:cs="Microsoft Sans Serif"/>
                <w:b/>
                <w:sz w:val="20"/>
                <w:szCs w:val="22"/>
              </w:rPr>
            </w:pPr>
          </w:p>
          <w:p w14:paraId="51C3318B" w14:textId="77777777" w:rsidR="00242548" w:rsidRPr="00242548" w:rsidRDefault="00242548" w:rsidP="00242548">
            <w:pPr>
              <w:widowControl w:val="0"/>
              <w:autoSpaceDE w:val="0"/>
              <w:autoSpaceDN w:val="0"/>
              <w:rPr>
                <w:rFonts w:ascii="Arial" w:eastAsia="Microsoft Sans Serif" w:hAnsi="Microsoft Sans Serif" w:cs="Microsoft Sans Serif"/>
                <w:b/>
                <w:sz w:val="20"/>
                <w:szCs w:val="22"/>
              </w:rPr>
            </w:pPr>
          </w:p>
          <w:p w14:paraId="48507CFC" w14:textId="77777777" w:rsidR="00242548" w:rsidRPr="00242548" w:rsidRDefault="00242548" w:rsidP="00242548">
            <w:pPr>
              <w:widowControl w:val="0"/>
              <w:autoSpaceDE w:val="0"/>
              <w:autoSpaceDN w:val="0"/>
              <w:rPr>
                <w:rFonts w:ascii="Arial" w:eastAsia="Microsoft Sans Serif" w:hAnsi="Microsoft Sans Serif" w:cs="Microsoft Sans Serif"/>
                <w:b/>
                <w:sz w:val="20"/>
                <w:szCs w:val="22"/>
              </w:rPr>
            </w:pPr>
          </w:p>
          <w:p w14:paraId="52D7A111" w14:textId="77777777" w:rsidR="00242548" w:rsidRPr="00242548" w:rsidRDefault="00242548" w:rsidP="00242548">
            <w:pPr>
              <w:widowControl w:val="0"/>
              <w:autoSpaceDE w:val="0"/>
              <w:autoSpaceDN w:val="0"/>
              <w:rPr>
                <w:rFonts w:ascii="Arial" w:eastAsia="Microsoft Sans Serif" w:hAnsi="Microsoft Sans Serif" w:cs="Microsoft Sans Serif"/>
                <w:b/>
                <w:sz w:val="20"/>
                <w:szCs w:val="22"/>
              </w:rPr>
            </w:pPr>
          </w:p>
          <w:p w14:paraId="354AFAFE" w14:textId="77777777" w:rsidR="00242548" w:rsidRPr="00242548" w:rsidRDefault="00242548" w:rsidP="00242548">
            <w:pPr>
              <w:widowControl w:val="0"/>
              <w:autoSpaceDE w:val="0"/>
              <w:autoSpaceDN w:val="0"/>
              <w:rPr>
                <w:rFonts w:ascii="Arial" w:eastAsia="Microsoft Sans Serif" w:hAnsi="Microsoft Sans Serif" w:cs="Microsoft Sans Serif"/>
                <w:b/>
                <w:sz w:val="20"/>
                <w:szCs w:val="22"/>
              </w:rPr>
            </w:pPr>
          </w:p>
          <w:p w14:paraId="188BB8BE" w14:textId="77777777" w:rsidR="00242548" w:rsidRPr="00242548" w:rsidRDefault="00242548" w:rsidP="00242548">
            <w:pPr>
              <w:widowControl w:val="0"/>
              <w:autoSpaceDE w:val="0"/>
              <w:autoSpaceDN w:val="0"/>
              <w:rPr>
                <w:rFonts w:ascii="Arial" w:eastAsia="Microsoft Sans Serif" w:hAnsi="Microsoft Sans Serif" w:cs="Microsoft Sans Serif"/>
                <w:b/>
                <w:sz w:val="20"/>
                <w:szCs w:val="22"/>
              </w:rPr>
            </w:pPr>
          </w:p>
          <w:p w14:paraId="433B1C07" w14:textId="77777777" w:rsidR="00242548" w:rsidRPr="00242548" w:rsidRDefault="00242548" w:rsidP="00242548">
            <w:pPr>
              <w:widowControl w:val="0"/>
              <w:autoSpaceDE w:val="0"/>
              <w:autoSpaceDN w:val="0"/>
              <w:rPr>
                <w:rFonts w:ascii="Arial" w:eastAsia="Microsoft Sans Serif" w:hAnsi="Microsoft Sans Serif" w:cs="Microsoft Sans Serif"/>
                <w:b/>
                <w:sz w:val="20"/>
                <w:szCs w:val="22"/>
              </w:rPr>
            </w:pPr>
          </w:p>
          <w:p w14:paraId="4DAF0B90" w14:textId="77777777" w:rsidR="00242548" w:rsidRPr="00242548" w:rsidRDefault="00242548" w:rsidP="00242548">
            <w:pPr>
              <w:widowControl w:val="0"/>
              <w:autoSpaceDE w:val="0"/>
              <w:autoSpaceDN w:val="0"/>
              <w:rPr>
                <w:rFonts w:ascii="Arial" w:eastAsia="Microsoft Sans Serif" w:hAnsi="Microsoft Sans Serif" w:cs="Microsoft Sans Serif"/>
                <w:b/>
                <w:sz w:val="20"/>
                <w:szCs w:val="22"/>
              </w:rPr>
            </w:pPr>
          </w:p>
          <w:p w14:paraId="4F5B770B" w14:textId="77777777" w:rsidR="00242548" w:rsidRPr="00242548" w:rsidRDefault="00242548" w:rsidP="00242548">
            <w:pPr>
              <w:widowControl w:val="0"/>
              <w:autoSpaceDE w:val="0"/>
              <w:autoSpaceDN w:val="0"/>
              <w:spacing w:after="1"/>
              <w:rPr>
                <w:rFonts w:ascii="Arial" w:eastAsia="Microsoft Sans Serif" w:hAnsi="Microsoft Sans Serif" w:cs="Microsoft Sans Serif"/>
                <w:b/>
                <w:sz w:val="18"/>
                <w:szCs w:val="22"/>
              </w:rPr>
            </w:pPr>
          </w:p>
          <w:p w14:paraId="02F2B1C6" w14:textId="77777777" w:rsidR="00242548" w:rsidRPr="00242548" w:rsidRDefault="00242548" w:rsidP="00242548">
            <w:pPr>
              <w:widowControl w:val="0"/>
              <w:autoSpaceDE w:val="0"/>
              <w:autoSpaceDN w:val="0"/>
              <w:spacing w:line="20" w:lineRule="exact"/>
              <w:ind w:left="-3"/>
              <w:rPr>
                <w:rFonts w:ascii="Arial" w:eastAsia="Microsoft Sans Serif" w:hAnsi="Microsoft Sans Serif" w:cs="Microsoft Sans Serif"/>
                <w:sz w:val="2"/>
                <w:szCs w:val="22"/>
              </w:rPr>
            </w:pPr>
            <w:r w:rsidRPr="00242548">
              <w:rPr>
                <w:rFonts w:ascii="Arial" w:eastAsia="Microsoft Sans Serif" w:hAnsi="Microsoft Sans Serif" w:cs="Microsoft Sans Serif"/>
                <w:noProof/>
                <w:sz w:val="2"/>
                <w:szCs w:val="22"/>
                <w:lang w:eastAsia="hr-HR"/>
              </w:rPr>
              <mc:AlternateContent>
                <mc:Choice Requires="wpg">
                  <w:drawing>
                    <wp:inline distT="0" distB="0" distL="0" distR="0" wp14:anchorId="15AC23AF" wp14:editId="07E19E82">
                      <wp:extent cx="539750" cy="3175"/>
                      <wp:effectExtent l="11430" t="5715" r="10795" b="10160"/>
                      <wp:docPr id="1287"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3175"/>
                                <a:chOff x="0" y="0"/>
                                <a:chExt cx="850" cy="5"/>
                              </a:xfrm>
                            </wpg:grpSpPr>
                            <wps:wsp>
                              <wps:cNvPr id="1288" name="Line 607"/>
                              <wps:cNvCnPr>
                                <a:cxnSpLocks noChangeShapeType="1"/>
                              </wps:cNvCnPr>
                              <wps:spPr bwMode="auto">
                                <a:xfrm>
                                  <a:off x="850" y="2"/>
                                  <a:ext cx="0" cy="0"/>
                                </a:xfrm>
                                <a:prstGeom prst="line">
                                  <a:avLst/>
                                </a:prstGeom>
                                <a:noFill/>
                                <a:ln w="3048">
                                  <a:solidFill>
                                    <a:srgbClr val="000000"/>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C79AE3" id="Group 606" o:spid="_x0000_s1026" style="width:42.5pt;height:.25pt;mso-position-horizontal-relative:char;mso-position-vertical-relative:line" coordsize="8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">
                      <v:line id="Line 607" o:spid="_x0000_s1027" style="position:absolute;visibility:visible;mso-wrap-style:square" from="850,2" to="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" strokeweight=".24pt">
                        <v:stroke dashstyle="dot"/>
                      </v:line>
                      <w10:anchorlock/>
                    </v:group>
                  </w:pict>
                </mc:Fallback>
              </mc:AlternateContent>
            </w:r>
          </w:p>
        </w:tc>
        <w:tc>
          <w:tcPr>
            <w:tcW w:w="709" w:type="dxa"/>
            <w:vMerge w:val="restart"/>
          </w:tcPr>
          <w:p w14:paraId="339AA510" w14:textId="77777777" w:rsidR="00242548" w:rsidRPr="00242548" w:rsidRDefault="00242548" w:rsidP="00242548">
            <w:pPr>
              <w:widowControl w:val="0"/>
              <w:autoSpaceDE w:val="0"/>
              <w:autoSpaceDN w:val="0"/>
              <w:spacing w:before="2"/>
              <w:rPr>
                <w:rFonts w:ascii="Arial" w:eastAsia="Microsoft Sans Serif" w:hAnsi="Microsoft Sans Serif" w:cs="Microsoft Sans Serif"/>
                <w:b/>
                <w:sz w:val="18"/>
                <w:szCs w:val="22"/>
              </w:rPr>
            </w:pPr>
          </w:p>
          <w:p w14:paraId="4EBB3021" w14:textId="77777777" w:rsidR="00242548" w:rsidRPr="00242548" w:rsidRDefault="00242548" w:rsidP="00242548">
            <w:pPr>
              <w:widowControl w:val="0"/>
              <w:autoSpaceDE w:val="0"/>
              <w:autoSpaceDN w:val="0"/>
              <w:spacing w:before="1"/>
              <w:ind w:left="129"/>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Godina</w:t>
            </w:r>
          </w:p>
        </w:tc>
        <w:tc>
          <w:tcPr>
            <w:tcW w:w="7087" w:type="dxa"/>
            <w:gridSpan w:val="12"/>
          </w:tcPr>
          <w:p w14:paraId="7E32403F" w14:textId="77777777" w:rsidR="00242548" w:rsidRPr="00242548" w:rsidRDefault="00242548" w:rsidP="00242548">
            <w:pPr>
              <w:widowControl w:val="0"/>
              <w:autoSpaceDE w:val="0"/>
              <w:autoSpaceDN w:val="0"/>
              <w:spacing w:before="87"/>
              <w:ind w:left="3400" w:right="3345"/>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Mjesec</w:t>
            </w:r>
          </w:p>
        </w:tc>
        <w:tc>
          <w:tcPr>
            <w:tcW w:w="709" w:type="dxa"/>
            <w:vMerge w:val="restart"/>
          </w:tcPr>
          <w:p w14:paraId="68D79E0E" w14:textId="77777777" w:rsidR="00242548" w:rsidRPr="00242548" w:rsidRDefault="00242548" w:rsidP="00242548">
            <w:pPr>
              <w:widowControl w:val="0"/>
              <w:autoSpaceDE w:val="0"/>
              <w:autoSpaceDN w:val="0"/>
              <w:spacing w:before="2"/>
              <w:rPr>
                <w:rFonts w:ascii="Arial" w:eastAsia="Microsoft Sans Serif" w:hAnsi="Microsoft Sans Serif" w:cs="Microsoft Sans Serif"/>
                <w:b/>
                <w:sz w:val="18"/>
                <w:szCs w:val="22"/>
              </w:rPr>
            </w:pPr>
          </w:p>
          <w:p w14:paraId="32D771F4" w14:textId="77777777" w:rsidR="00242548" w:rsidRPr="00242548" w:rsidRDefault="00242548" w:rsidP="00242548">
            <w:pPr>
              <w:widowControl w:val="0"/>
              <w:autoSpaceDE w:val="0"/>
              <w:autoSpaceDN w:val="0"/>
              <w:spacing w:before="1"/>
              <w:ind w:left="154"/>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GOD</w:t>
            </w:r>
          </w:p>
        </w:tc>
        <w:tc>
          <w:tcPr>
            <w:tcW w:w="567" w:type="dxa"/>
            <w:vMerge w:val="restart"/>
          </w:tcPr>
          <w:p w14:paraId="0E3B6294" w14:textId="77777777" w:rsidR="00242548" w:rsidRPr="00242548" w:rsidRDefault="00242548" w:rsidP="00242548">
            <w:pPr>
              <w:widowControl w:val="0"/>
              <w:autoSpaceDE w:val="0"/>
              <w:autoSpaceDN w:val="0"/>
              <w:spacing w:before="2"/>
              <w:rPr>
                <w:rFonts w:ascii="Arial" w:eastAsia="Microsoft Sans Serif" w:hAnsi="Microsoft Sans Serif" w:cs="Microsoft Sans Serif"/>
                <w:b/>
                <w:sz w:val="18"/>
                <w:szCs w:val="22"/>
              </w:rPr>
            </w:pPr>
          </w:p>
          <w:p w14:paraId="17417F71" w14:textId="77777777" w:rsidR="00242548" w:rsidRPr="00242548" w:rsidRDefault="00242548" w:rsidP="00242548">
            <w:pPr>
              <w:widowControl w:val="0"/>
              <w:autoSpaceDE w:val="0"/>
              <w:autoSpaceDN w:val="0"/>
              <w:spacing w:before="1"/>
              <w:ind w:left="157"/>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IV-IX</w:t>
            </w:r>
          </w:p>
        </w:tc>
      </w:tr>
      <w:tr w:rsidR="00242548" w:rsidRPr="00242548" w14:paraId="6087EBB7" w14:textId="77777777" w:rsidTr="00242548">
        <w:trPr>
          <w:trHeight w:val="230"/>
        </w:trPr>
        <w:tc>
          <w:tcPr>
            <w:tcW w:w="34" w:type="dxa"/>
            <w:vMerge/>
            <w:tcBorders>
              <w:top w:val="nil"/>
              <w:left w:val="nil"/>
              <w:bottom w:val="nil"/>
            </w:tcBorders>
          </w:tcPr>
          <w:p w14:paraId="3F4EFAFB"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vMerge/>
            <w:tcBorders>
              <w:top w:val="nil"/>
            </w:tcBorders>
          </w:tcPr>
          <w:p w14:paraId="53FF382A"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567" w:type="dxa"/>
          </w:tcPr>
          <w:p w14:paraId="011A79F4" w14:textId="77777777" w:rsidR="00242548" w:rsidRPr="00242548" w:rsidRDefault="00242548" w:rsidP="00242548">
            <w:pPr>
              <w:widowControl w:val="0"/>
              <w:autoSpaceDE w:val="0"/>
              <w:autoSpaceDN w:val="0"/>
              <w:spacing w:before="22"/>
              <w:ind w:left="1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I</w:t>
            </w:r>
          </w:p>
        </w:tc>
        <w:tc>
          <w:tcPr>
            <w:tcW w:w="567" w:type="dxa"/>
          </w:tcPr>
          <w:p w14:paraId="6FC53F2F" w14:textId="77777777" w:rsidR="00242548" w:rsidRPr="00242548" w:rsidRDefault="00242548" w:rsidP="00242548">
            <w:pPr>
              <w:widowControl w:val="0"/>
              <w:autoSpaceDE w:val="0"/>
              <w:autoSpaceDN w:val="0"/>
              <w:spacing w:before="22"/>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II</w:t>
            </w:r>
          </w:p>
        </w:tc>
        <w:tc>
          <w:tcPr>
            <w:tcW w:w="567" w:type="dxa"/>
          </w:tcPr>
          <w:p w14:paraId="7D15DB18" w14:textId="77777777" w:rsidR="00242548" w:rsidRPr="00242548" w:rsidRDefault="00242548" w:rsidP="00242548">
            <w:pPr>
              <w:widowControl w:val="0"/>
              <w:autoSpaceDE w:val="0"/>
              <w:autoSpaceDN w:val="0"/>
              <w:spacing w:before="22"/>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III</w:t>
            </w:r>
          </w:p>
        </w:tc>
        <w:tc>
          <w:tcPr>
            <w:tcW w:w="567" w:type="dxa"/>
          </w:tcPr>
          <w:p w14:paraId="4A831830" w14:textId="77777777" w:rsidR="00242548" w:rsidRPr="00242548" w:rsidRDefault="00242548" w:rsidP="00242548">
            <w:pPr>
              <w:widowControl w:val="0"/>
              <w:autoSpaceDE w:val="0"/>
              <w:autoSpaceDN w:val="0"/>
              <w:spacing w:before="22"/>
              <w:ind w:left="105"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IV</w:t>
            </w:r>
          </w:p>
        </w:tc>
        <w:tc>
          <w:tcPr>
            <w:tcW w:w="709" w:type="dxa"/>
          </w:tcPr>
          <w:p w14:paraId="2243B5A4" w14:textId="77777777" w:rsidR="00242548" w:rsidRPr="00242548" w:rsidRDefault="00242548" w:rsidP="00242548">
            <w:pPr>
              <w:widowControl w:val="0"/>
              <w:autoSpaceDE w:val="0"/>
              <w:autoSpaceDN w:val="0"/>
              <w:spacing w:before="22"/>
              <w:ind w:lef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V</w:t>
            </w:r>
          </w:p>
        </w:tc>
        <w:tc>
          <w:tcPr>
            <w:tcW w:w="708" w:type="dxa"/>
          </w:tcPr>
          <w:p w14:paraId="1A9C2401" w14:textId="77777777" w:rsidR="00242548" w:rsidRPr="00242548" w:rsidRDefault="00242548" w:rsidP="00242548">
            <w:pPr>
              <w:widowControl w:val="0"/>
              <w:autoSpaceDE w:val="0"/>
              <w:autoSpaceDN w:val="0"/>
              <w:spacing w:before="22"/>
              <w:ind w:left="112" w:right="52"/>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VI</w:t>
            </w:r>
          </w:p>
        </w:tc>
        <w:tc>
          <w:tcPr>
            <w:tcW w:w="567" w:type="dxa"/>
          </w:tcPr>
          <w:p w14:paraId="731E0284" w14:textId="77777777" w:rsidR="00242548" w:rsidRPr="00242548" w:rsidRDefault="00242548" w:rsidP="00242548">
            <w:pPr>
              <w:widowControl w:val="0"/>
              <w:autoSpaceDE w:val="0"/>
              <w:autoSpaceDN w:val="0"/>
              <w:spacing w:before="22"/>
              <w:ind w:left="108"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VII</w:t>
            </w:r>
          </w:p>
        </w:tc>
        <w:tc>
          <w:tcPr>
            <w:tcW w:w="567" w:type="dxa"/>
          </w:tcPr>
          <w:p w14:paraId="61537F15" w14:textId="77777777" w:rsidR="00242548" w:rsidRPr="00242548" w:rsidRDefault="00242548" w:rsidP="00242548">
            <w:pPr>
              <w:widowControl w:val="0"/>
              <w:autoSpaceDE w:val="0"/>
              <w:autoSpaceDN w:val="0"/>
              <w:spacing w:before="22"/>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VIII</w:t>
            </w:r>
          </w:p>
        </w:tc>
        <w:tc>
          <w:tcPr>
            <w:tcW w:w="567" w:type="dxa"/>
          </w:tcPr>
          <w:p w14:paraId="5B3F2FA7" w14:textId="77777777" w:rsidR="00242548" w:rsidRPr="00242548" w:rsidRDefault="00242548" w:rsidP="00242548">
            <w:pPr>
              <w:widowControl w:val="0"/>
              <w:autoSpaceDE w:val="0"/>
              <w:autoSpaceDN w:val="0"/>
              <w:spacing w:before="22"/>
              <w:ind w:left="108" w:right="4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IX</w:t>
            </w:r>
          </w:p>
        </w:tc>
        <w:tc>
          <w:tcPr>
            <w:tcW w:w="567" w:type="dxa"/>
          </w:tcPr>
          <w:p w14:paraId="22141082" w14:textId="77777777" w:rsidR="00242548" w:rsidRPr="00242548" w:rsidRDefault="00242548" w:rsidP="00242548">
            <w:pPr>
              <w:widowControl w:val="0"/>
              <w:autoSpaceDE w:val="0"/>
              <w:autoSpaceDN w:val="0"/>
              <w:spacing w:before="22"/>
              <w:ind w:left="62"/>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X</w:t>
            </w:r>
          </w:p>
        </w:tc>
        <w:tc>
          <w:tcPr>
            <w:tcW w:w="567" w:type="dxa"/>
          </w:tcPr>
          <w:p w14:paraId="76CA01D9" w14:textId="77777777" w:rsidR="00242548" w:rsidRPr="00242548" w:rsidRDefault="00242548" w:rsidP="00242548">
            <w:pPr>
              <w:widowControl w:val="0"/>
              <w:autoSpaceDE w:val="0"/>
              <w:autoSpaceDN w:val="0"/>
              <w:spacing w:before="22"/>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XI</w:t>
            </w:r>
          </w:p>
        </w:tc>
        <w:tc>
          <w:tcPr>
            <w:tcW w:w="567" w:type="dxa"/>
          </w:tcPr>
          <w:p w14:paraId="3EB5CBA2" w14:textId="77777777" w:rsidR="00242548" w:rsidRPr="00242548" w:rsidRDefault="00242548" w:rsidP="00242548">
            <w:pPr>
              <w:widowControl w:val="0"/>
              <w:autoSpaceDE w:val="0"/>
              <w:autoSpaceDN w:val="0"/>
              <w:spacing w:before="22"/>
              <w:ind w:left="91" w:right="3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XII</w:t>
            </w:r>
          </w:p>
        </w:tc>
        <w:tc>
          <w:tcPr>
            <w:tcW w:w="709" w:type="dxa"/>
            <w:vMerge/>
            <w:tcBorders>
              <w:top w:val="nil"/>
            </w:tcBorders>
          </w:tcPr>
          <w:p w14:paraId="5F51CB9C"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567" w:type="dxa"/>
            <w:vMerge/>
            <w:tcBorders>
              <w:top w:val="nil"/>
            </w:tcBorders>
          </w:tcPr>
          <w:p w14:paraId="5FFCFDA1"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r>
      <w:tr w:rsidR="00242548" w:rsidRPr="00242548" w14:paraId="0946631C" w14:textId="77777777" w:rsidTr="00242548">
        <w:trPr>
          <w:trHeight w:val="227"/>
        </w:trPr>
        <w:tc>
          <w:tcPr>
            <w:tcW w:w="34" w:type="dxa"/>
            <w:vMerge/>
            <w:tcBorders>
              <w:top w:val="nil"/>
              <w:left w:val="nil"/>
              <w:bottom w:val="nil"/>
            </w:tcBorders>
          </w:tcPr>
          <w:p w14:paraId="596AAE4F"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6CADFCF0" w14:textId="77777777" w:rsidR="00242548" w:rsidRPr="00242548" w:rsidRDefault="00242548" w:rsidP="00242548">
            <w:pPr>
              <w:widowControl w:val="0"/>
              <w:autoSpaceDE w:val="0"/>
              <w:autoSpaceDN w:val="0"/>
              <w:spacing w:before="22"/>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1981</w:t>
            </w:r>
          </w:p>
        </w:tc>
        <w:tc>
          <w:tcPr>
            <w:tcW w:w="567" w:type="dxa"/>
          </w:tcPr>
          <w:p w14:paraId="69CD8722" w14:textId="77777777" w:rsidR="00242548" w:rsidRPr="00242548" w:rsidRDefault="00242548" w:rsidP="00242548">
            <w:pPr>
              <w:widowControl w:val="0"/>
              <w:autoSpaceDE w:val="0"/>
              <w:autoSpaceDN w:val="0"/>
              <w:spacing w:before="22"/>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33.5</w:t>
            </w:r>
          </w:p>
        </w:tc>
        <w:tc>
          <w:tcPr>
            <w:tcW w:w="567" w:type="dxa"/>
          </w:tcPr>
          <w:p w14:paraId="0CC61E9D" w14:textId="77777777" w:rsidR="00242548" w:rsidRPr="00242548" w:rsidRDefault="00242548" w:rsidP="00242548">
            <w:pPr>
              <w:widowControl w:val="0"/>
              <w:autoSpaceDE w:val="0"/>
              <w:autoSpaceDN w:val="0"/>
              <w:spacing w:before="22"/>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22.5</w:t>
            </w:r>
          </w:p>
        </w:tc>
        <w:tc>
          <w:tcPr>
            <w:tcW w:w="567" w:type="dxa"/>
          </w:tcPr>
          <w:p w14:paraId="279118CC" w14:textId="77777777" w:rsidR="00242548" w:rsidRPr="00242548" w:rsidRDefault="00242548" w:rsidP="00242548">
            <w:pPr>
              <w:widowControl w:val="0"/>
              <w:autoSpaceDE w:val="0"/>
              <w:autoSpaceDN w:val="0"/>
              <w:spacing w:before="22"/>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117.2</w:t>
            </w:r>
          </w:p>
        </w:tc>
        <w:tc>
          <w:tcPr>
            <w:tcW w:w="567" w:type="dxa"/>
          </w:tcPr>
          <w:p w14:paraId="04710096" w14:textId="77777777" w:rsidR="00242548" w:rsidRPr="00242548" w:rsidRDefault="00242548" w:rsidP="00242548">
            <w:pPr>
              <w:widowControl w:val="0"/>
              <w:autoSpaceDE w:val="0"/>
              <w:autoSpaceDN w:val="0"/>
              <w:spacing w:before="22"/>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26.2</w:t>
            </w:r>
          </w:p>
        </w:tc>
        <w:tc>
          <w:tcPr>
            <w:tcW w:w="709" w:type="dxa"/>
          </w:tcPr>
          <w:p w14:paraId="7E302FFD" w14:textId="77777777" w:rsidR="00242548" w:rsidRPr="00242548" w:rsidRDefault="00242548" w:rsidP="00242548">
            <w:pPr>
              <w:widowControl w:val="0"/>
              <w:autoSpaceDE w:val="0"/>
              <w:autoSpaceDN w:val="0"/>
              <w:spacing w:before="22"/>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33.7</w:t>
            </w:r>
          </w:p>
        </w:tc>
        <w:tc>
          <w:tcPr>
            <w:tcW w:w="708" w:type="dxa"/>
          </w:tcPr>
          <w:p w14:paraId="19ADF147" w14:textId="77777777" w:rsidR="00242548" w:rsidRPr="00242548" w:rsidRDefault="00242548" w:rsidP="00242548">
            <w:pPr>
              <w:widowControl w:val="0"/>
              <w:autoSpaceDE w:val="0"/>
              <w:autoSpaceDN w:val="0"/>
              <w:spacing w:before="22"/>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231.3</w:t>
            </w:r>
          </w:p>
        </w:tc>
        <w:tc>
          <w:tcPr>
            <w:tcW w:w="567" w:type="dxa"/>
          </w:tcPr>
          <w:p w14:paraId="410DE7B7" w14:textId="77777777" w:rsidR="00242548" w:rsidRPr="00242548" w:rsidRDefault="00242548" w:rsidP="00242548">
            <w:pPr>
              <w:widowControl w:val="0"/>
              <w:autoSpaceDE w:val="0"/>
              <w:autoSpaceDN w:val="0"/>
              <w:spacing w:before="22"/>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44.4</w:t>
            </w:r>
          </w:p>
        </w:tc>
        <w:tc>
          <w:tcPr>
            <w:tcW w:w="567" w:type="dxa"/>
          </w:tcPr>
          <w:p w14:paraId="4D7F36CA" w14:textId="77777777" w:rsidR="00242548" w:rsidRPr="00242548" w:rsidRDefault="00242548" w:rsidP="00242548">
            <w:pPr>
              <w:widowControl w:val="0"/>
              <w:autoSpaceDE w:val="0"/>
              <w:autoSpaceDN w:val="0"/>
              <w:spacing w:before="22"/>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44.7</w:t>
            </w:r>
          </w:p>
        </w:tc>
        <w:tc>
          <w:tcPr>
            <w:tcW w:w="567" w:type="dxa"/>
          </w:tcPr>
          <w:p w14:paraId="2465BF06" w14:textId="77777777" w:rsidR="00242548" w:rsidRPr="00242548" w:rsidRDefault="00242548" w:rsidP="00242548">
            <w:pPr>
              <w:widowControl w:val="0"/>
              <w:autoSpaceDE w:val="0"/>
              <w:autoSpaceDN w:val="0"/>
              <w:spacing w:before="22"/>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62.7</w:t>
            </w:r>
          </w:p>
        </w:tc>
        <w:tc>
          <w:tcPr>
            <w:tcW w:w="567" w:type="dxa"/>
          </w:tcPr>
          <w:p w14:paraId="6E5E0246"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99.3</w:t>
            </w:r>
          </w:p>
        </w:tc>
        <w:tc>
          <w:tcPr>
            <w:tcW w:w="567" w:type="dxa"/>
          </w:tcPr>
          <w:p w14:paraId="278A2101"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40.3</w:t>
            </w:r>
          </w:p>
        </w:tc>
        <w:tc>
          <w:tcPr>
            <w:tcW w:w="567" w:type="dxa"/>
          </w:tcPr>
          <w:p w14:paraId="7920FAA7" w14:textId="77777777" w:rsidR="00242548" w:rsidRPr="00242548" w:rsidRDefault="00242548" w:rsidP="00242548">
            <w:pPr>
              <w:widowControl w:val="0"/>
              <w:autoSpaceDE w:val="0"/>
              <w:autoSpaceDN w:val="0"/>
              <w:spacing w:before="22"/>
              <w:ind w:left="91" w:right="2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103.0</w:t>
            </w:r>
          </w:p>
        </w:tc>
        <w:tc>
          <w:tcPr>
            <w:tcW w:w="709" w:type="dxa"/>
          </w:tcPr>
          <w:p w14:paraId="013CC9F7" w14:textId="77777777" w:rsidR="00242548" w:rsidRPr="00242548" w:rsidRDefault="00242548" w:rsidP="00242548">
            <w:pPr>
              <w:widowControl w:val="0"/>
              <w:autoSpaceDE w:val="0"/>
              <w:autoSpaceDN w:val="0"/>
              <w:spacing w:before="17"/>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858.8</w:t>
            </w:r>
          </w:p>
        </w:tc>
        <w:tc>
          <w:tcPr>
            <w:tcW w:w="567" w:type="dxa"/>
          </w:tcPr>
          <w:p w14:paraId="141CAE6C" w14:textId="77777777" w:rsidR="00242548" w:rsidRPr="00242548" w:rsidRDefault="00242548" w:rsidP="00242548">
            <w:pPr>
              <w:widowControl w:val="0"/>
              <w:autoSpaceDE w:val="0"/>
              <w:autoSpaceDN w:val="0"/>
              <w:spacing w:before="22"/>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443.0</w:t>
            </w:r>
          </w:p>
        </w:tc>
      </w:tr>
      <w:tr w:rsidR="00242548" w:rsidRPr="00242548" w14:paraId="3FBECB32" w14:textId="77777777" w:rsidTr="00242548">
        <w:trPr>
          <w:trHeight w:val="227"/>
        </w:trPr>
        <w:tc>
          <w:tcPr>
            <w:tcW w:w="34" w:type="dxa"/>
            <w:vMerge/>
            <w:tcBorders>
              <w:top w:val="nil"/>
              <w:left w:val="nil"/>
              <w:bottom w:val="nil"/>
            </w:tcBorders>
          </w:tcPr>
          <w:p w14:paraId="6C54E779"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1040FB4B"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1982</w:t>
            </w:r>
          </w:p>
        </w:tc>
        <w:tc>
          <w:tcPr>
            <w:tcW w:w="567" w:type="dxa"/>
          </w:tcPr>
          <w:p w14:paraId="27F51E86"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12.9</w:t>
            </w:r>
          </w:p>
        </w:tc>
        <w:tc>
          <w:tcPr>
            <w:tcW w:w="567" w:type="dxa"/>
          </w:tcPr>
          <w:p w14:paraId="01A0CFF4"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13.0</w:t>
            </w:r>
          </w:p>
        </w:tc>
        <w:tc>
          <w:tcPr>
            <w:tcW w:w="567" w:type="dxa"/>
          </w:tcPr>
          <w:p w14:paraId="11566BE1"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52.4</w:t>
            </w:r>
          </w:p>
        </w:tc>
        <w:tc>
          <w:tcPr>
            <w:tcW w:w="567" w:type="dxa"/>
          </w:tcPr>
          <w:p w14:paraId="3B755EF9"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66.7</w:t>
            </w:r>
          </w:p>
        </w:tc>
        <w:tc>
          <w:tcPr>
            <w:tcW w:w="709" w:type="dxa"/>
          </w:tcPr>
          <w:p w14:paraId="20C93955"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20.3</w:t>
            </w:r>
          </w:p>
        </w:tc>
        <w:tc>
          <w:tcPr>
            <w:tcW w:w="708" w:type="dxa"/>
          </w:tcPr>
          <w:p w14:paraId="62A93CF5" w14:textId="77777777" w:rsidR="00242548" w:rsidRPr="00242548" w:rsidRDefault="00242548" w:rsidP="00242548">
            <w:pPr>
              <w:widowControl w:val="0"/>
              <w:autoSpaceDE w:val="0"/>
              <w:autoSpaceDN w:val="0"/>
              <w:spacing w:before="20"/>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66.9</w:t>
            </w:r>
          </w:p>
        </w:tc>
        <w:tc>
          <w:tcPr>
            <w:tcW w:w="567" w:type="dxa"/>
          </w:tcPr>
          <w:p w14:paraId="11945CFF" w14:textId="77777777" w:rsidR="00242548" w:rsidRPr="00242548" w:rsidRDefault="00242548" w:rsidP="00242548">
            <w:pPr>
              <w:widowControl w:val="0"/>
              <w:autoSpaceDE w:val="0"/>
              <w:autoSpaceDN w:val="0"/>
              <w:spacing w:before="20"/>
              <w:ind w:left="108"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139.3</w:t>
            </w:r>
          </w:p>
        </w:tc>
        <w:tc>
          <w:tcPr>
            <w:tcW w:w="567" w:type="dxa"/>
          </w:tcPr>
          <w:p w14:paraId="03C05BE3"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59.8</w:t>
            </w:r>
          </w:p>
        </w:tc>
        <w:tc>
          <w:tcPr>
            <w:tcW w:w="567" w:type="dxa"/>
          </w:tcPr>
          <w:p w14:paraId="0591BE41"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17.0</w:t>
            </w:r>
          </w:p>
        </w:tc>
        <w:tc>
          <w:tcPr>
            <w:tcW w:w="567" w:type="dxa"/>
          </w:tcPr>
          <w:p w14:paraId="433C6C39"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30.7</w:t>
            </w:r>
          </w:p>
        </w:tc>
        <w:tc>
          <w:tcPr>
            <w:tcW w:w="567" w:type="dxa"/>
          </w:tcPr>
          <w:p w14:paraId="0010B1C9"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22.1</w:t>
            </w:r>
          </w:p>
        </w:tc>
        <w:tc>
          <w:tcPr>
            <w:tcW w:w="567" w:type="dxa"/>
          </w:tcPr>
          <w:p w14:paraId="1B810ECA"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67.3</w:t>
            </w:r>
          </w:p>
        </w:tc>
        <w:tc>
          <w:tcPr>
            <w:tcW w:w="709" w:type="dxa"/>
          </w:tcPr>
          <w:p w14:paraId="412119A6"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568.4</w:t>
            </w:r>
          </w:p>
        </w:tc>
        <w:tc>
          <w:tcPr>
            <w:tcW w:w="567" w:type="dxa"/>
          </w:tcPr>
          <w:p w14:paraId="2DE1DA9C"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370.0</w:t>
            </w:r>
          </w:p>
        </w:tc>
      </w:tr>
      <w:tr w:rsidR="00242548" w:rsidRPr="00242548" w14:paraId="005BC495" w14:textId="77777777" w:rsidTr="00242548">
        <w:trPr>
          <w:trHeight w:val="227"/>
        </w:trPr>
        <w:tc>
          <w:tcPr>
            <w:tcW w:w="34" w:type="dxa"/>
            <w:vMerge/>
            <w:tcBorders>
              <w:top w:val="nil"/>
              <w:left w:val="nil"/>
              <w:bottom w:val="nil"/>
            </w:tcBorders>
          </w:tcPr>
          <w:p w14:paraId="15861E59"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5547065C"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1983</w:t>
            </w:r>
          </w:p>
        </w:tc>
        <w:tc>
          <w:tcPr>
            <w:tcW w:w="567" w:type="dxa"/>
          </w:tcPr>
          <w:p w14:paraId="20CBE2F2"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29.6</w:t>
            </w:r>
          </w:p>
        </w:tc>
        <w:tc>
          <w:tcPr>
            <w:tcW w:w="567" w:type="dxa"/>
          </w:tcPr>
          <w:p w14:paraId="48CE2A7E"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30.3</w:t>
            </w:r>
          </w:p>
        </w:tc>
        <w:tc>
          <w:tcPr>
            <w:tcW w:w="567" w:type="dxa"/>
          </w:tcPr>
          <w:p w14:paraId="2840EFAD"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17.4</w:t>
            </w:r>
          </w:p>
        </w:tc>
        <w:tc>
          <w:tcPr>
            <w:tcW w:w="567" w:type="dxa"/>
          </w:tcPr>
          <w:p w14:paraId="5E3799C3"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20.0</w:t>
            </w:r>
          </w:p>
        </w:tc>
        <w:tc>
          <w:tcPr>
            <w:tcW w:w="709" w:type="dxa"/>
          </w:tcPr>
          <w:p w14:paraId="1612A67C"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47.8</w:t>
            </w:r>
          </w:p>
        </w:tc>
        <w:tc>
          <w:tcPr>
            <w:tcW w:w="708" w:type="dxa"/>
          </w:tcPr>
          <w:p w14:paraId="648991F3" w14:textId="77777777" w:rsidR="00242548" w:rsidRPr="00242548" w:rsidRDefault="00242548" w:rsidP="00242548">
            <w:pPr>
              <w:widowControl w:val="0"/>
              <w:autoSpaceDE w:val="0"/>
              <w:autoSpaceDN w:val="0"/>
              <w:spacing w:before="20"/>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106.3</w:t>
            </w:r>
          </w:p>
        </w:tc>
        <w:tc>
          <w:tcPr>
            <w:tcW w:w="567" w:type="dxa"/>
          </w:tcPr>
          <w:p w14:paraId="0CB10C3E"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71.7</w:t>
            </w:r>
          </w:p>
        </w:tc>
        <w:tc>
          <w:tcPr>
            <w:tcW w:w="567" w:type="dxa"/>
          </w:tcPr>
          <w:p w14:paraId="7F2F6EC0"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26.5</w:t>
            </w:r>
          </w:p>
        </w:tc>
        <w:tc>
          <w:tcPr>
            <w:tcW w:w="567" w:type="dxa"/>
          </w:tcPr>
          <w:p w14:paraId="59B8BFD9"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118.3</w:t>
            </w:r>
          </w:p>
        </w:tc>
        <w:tc>
          <w:tcPr>
            <w:tcW w:w="567" w:type="dxa"/>
          </w:tcPr>
          <w:p w14:paraId="1FA4CAAA"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32.9</w:t>
            </w:r>
          </w:p>
        </w:tc>
        <w:tc>
          <w:tcPr>
            <w:tcW w:w="567" w:type="dxa"/>
          </w:tcPr>
          <w:p w14:paraId="0FFFA5A4"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13.5</w:t>
            </w:r>
          </w:p>
        </w:tc>
        <w:tc>
          <w:tcPr>
            <w:tcW w:w="567" w:type="dxa"/>
          </w:tcPr>
          <w:p w14:paraId="5D823BCC"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45.1</w:t>
            </w:r>
          </w:p>
        </w:tc>
        <w:tc>
          <w:tcPr>
            <w:tcW w:w="709" w:type="dxa"/>
          </w:tcPr>
          <w:p w14:paraId="683CFC4A"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559.4</w:t>
            </w:r>
          </w:p>
        </w:tc>
        <w:tc>
          <w:tcPr>
            <w:tcW w:w="567" w:type="dxa"/>
          </w:tcPr>
          <w:p w14:paraId="06A79467"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390.6</w:t>
            </w:r>
          </w:p>
        </w:tc>
      </w:tr>
      <w:tr w:rsidR="00242548" w:rsidRPr="00242548" w14:paraId="11CF3EBE" w14:textId="77777777" w:rsidTr="00242548">
        <w:trPr>
          <w:trHeight w:val="225"/>
        </w:trPr>
        <w:tc>
          <w:tcPr>
            <w:tcW w:w="34" w:type="dxa"/>
            <w:vMerge/>
            <w:tcBorders>
              <w:top w:val="nil"/>
              <w:left w:val="nil"/>
              <w:bottom w:val="nil"/>
            </w:tcBorders>
          </w:tcPr>
          <w:p w14:paraId="5B913349"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6C696956"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1984</w:t>
            </w:r>
          </w:p>
        </w:tc>
        <w:tc>
          <w:tcPr>
            <w:tcW w:w="567" w:type="dxa"/>
          </w:tcPr>
          <w:p w14:paraId="22FAED19"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62.4</w:t>
            </w:r>
          </w:p>
        </w:tc>
        <w:tc>
          <w:tcPr>
            <w:tcW w:w="567" w:type="dxa"/>
          </w:tcPr>
          <w:p w14:paraId="0F669E71"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23.5</w:t>
            </w:r>
          </w:p>
        </w:tc>
        <w:tc>
          <w:tcPr>
            <w:tcW w:w="567" w:type="dxa"/>
          </w:tcPr>
          <w:p w14:paraId="6ED91E07"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31.3</w:t>
            </w:r>
          </w:p>
        </w:tc>
        <w:tc>
          <w:tcPr>
            <w:tcW w:w="567" w:type="dxa"/>
          </w:tcPr>
          <w:p w14:paraId="1A61EF9A"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49.3</w:t>
            </w:r>
          </w:p>
        </w:tc>
        <w:tc>
          <w:tcPr>
            <w:tcW w:w="709" w:type="dxa"/>
          </w:tcPr>
          <w:p w14:paraId="3A31A091"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109.3</w:t>
            </w:r>
          </w:p>
        </w:tc>
        <w:tc>
          <w:tcPr>
            <w:tcW w:w="708" w:type="dxa"/>
          </w:tcPr>
          <w:p w14:paraId="1CE9A84E" w14:textId="77777777" w:rsidR="00242548" w:rsidRPr="00242548" w:rsidRDefault="00242548" w:rsidP="00242548">
            <w:pPr>
              <w:widowControl w:val="0"/>
              <w:autoSpaceDE w:val="0"/>
              <w:autoSpaceDN w:val="0"/>
              <w:spacing w:before="20"/>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82.9</w:t>
            </w:r>
          </w:p>
        </w:tc>
        <w:tc>
          <w:tcPr>
            <w:tcW w:w="567" w:type="dxa"/>
          </w:tcPr>
          <w:p w14:paraId="4AEA72B4"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46.2</w:t>
            </w:r>
          </w:p>
        </w:tc>
        <w:tc>
          <w:tcPr>
            <w:tcW w:w="567" w:type="dxa"/>
          </w:tcPr>
          <w:p w14:paraId="1F3F5057"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55.3</w:t>
            </w:r>
          </w:p>
        </w:tc>
        <w:tc>
          <w:tcPr>
            <w:tcW w:w="567" w:type="dxa"/>
          </w:tcPr>
          <w:p w14:paraId="5AF9D120"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54.8</w:t>
            </w:r>
          </w:p>
        </w:tc>
        <w:tc>
          <w:tcPr>
            <w:tcW w:w="567" w:type="dxa"/>
          </w:tcPr>
          <w:p w14:paraId="3CD8A951"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76.5</w:t>
            </w:r>
          </w:p>
        </w:tc>
        <w:tc>
          <w:tcPr>
            <w:tcW w:w="567" w:type="dxa"/>
          </w:tcPr>
          <w:p w14:paraId="5EE46975"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54.3</w:t>
            </w:r>
          </w:p>
        </w:tc>
        <w:tc>
          <w:tcPr>
            <w:tcW w:w="567" w:type="dxa"/>
          </w:tcPr>
          <w:p w14:paraId="7BAE8FF5"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24.7</w:t>
            </w:r>
          </w:p>
        </w:tc>
        <w:tc>
          <w:tcPr>
            <w:tcW w:w="709" w:type="dxa"/>
          </w:tcPr>
          <w:p w14:paraId="72D59DC4"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670.5</w:t>
            </w:r>
          </w:p>
        </w:tc>
        <w:tc>
          <w:tcPr>
            <w:tcW w:w="567" w:type="dxa"/>
          </w:tcPr>
          <w:p w14:paraId="08125A79"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397.8</w:t>
            </w:r>
          </w:p>
        </w:tc>
      </w:tr>
      <w:tr w:rsidR="00242548" w:rsidRPr="00242548" w14:paraId="47E0579F" w14:textId="77777777" w:rsidTr="00242548">
        <w:trPr>
          <w:trHeight w:val="227"/>
        </w:trPr>
        <w:tc>
          <w:tcPr>
            <w:tcW w:w="34" w:type="dxa"/>
            <w:vMerge/>
            <w:tcBorders>
              <w:top w:val="nil"/>
              <w:left w:val="nil"/>
              <w:bottom w:val="nil"/>
            </w:tcBorders>
          </w:tcPr>
          <w:p w14:paraId="56A6A9CE"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52CD392C" w14:textId="77777777" w:rsidR="00242548" w:rsidRPr="00242548" w:rsidRDefault="00242548" w:rsidP="00242548">
            <w:pPr>
              <w:widowControl w:val="0"/>
              <w:autoSpaceDE w:val="0"/>
              <w:autoSpaceDN w:val="0"/>
              <w:spacing w:before="23"/>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1985</w:t>
            </w:r>
          </w:p>
        </w:tc>
        <w:tc>
          <w:tcPr>
            <w:tcW w:w="567" w:type="dxa"/>
          </w:tcPr>
          <w:p w14:paraId="2617380F" w14:textId="77777777" w:rsidR="00242548" w:rsidRPr="00242548" w:rsidRDefault="00242548" w:rsidP="00242548">
            <w:pPr>
              <w:widowControl w:val="0"/>
              <w:autoSpaceDE w:val="0"/>
              <w:autoSpaceDN w:val="0"/>
              <w:spacing w:before="23"/>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34.1</w:t>
            </w:r>
          </w:p>
        </w:tc>
        <w:tc>
          <w:tcPr>
            <w:tcW w:w="567" w:type="dxa"/>
          </w:tcPr>
          <w:p w14:paraId="63CE6094" w14:textId="77777777" w:rsidR="00242548" w:rsidRPr="00242548" w:rsidRDefault="00242548" w:rsidP="00242548">
            <w:pPr>
              <w:widowControl w:val="0"/>
              <w:autoSpaceDE w:val="0"/>
              <w:autoSpaceDN w:val="0"/>
              <w:spacing w:before="23"/>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46.4</w:t>
            </w:r>
          </w:p>
        </w:tc>
        <w:tc>
          <w:tcPr>
            <w:tcW w:w="567" w:type="dxa"/>
          </w:tcPr>
          <w:p w14:paraId="7F5BF264" w14:textId="77777777" w:rsidR="00242548" w:rsidRPr="00242548" w:rsidRDefault="00242548" w:rsidP="00242548">
            <w:pPr>
              <w:widowControl w:val="0"/>
              <w:autoSpaceDE w:val="0"/>
              <w:autoSpaceDN w:val="0"/>
              <w:spacing w:before="23"/>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61.2</w:t>
            </w:r>
          </w:p>
        </w:tc>
        <w:tc>
          <w:tcPr>
            <w:tcW w:w="567" w:type="dxa"/>
          </w:tcPr>
          <w:p w14:paraId="056EE45D" w14:textId="77777777" w:rsidR="00242548" w:rsidRPr="00242548" w:rsidRDefault="00242548" w:rsidP="00242548">
            <w:pPr>
              <w:widowControl w:val="0"/>
              <w:autoSpaceDE w:val="0"/>
              <w:autoSpaceDN w:val="0"/>
              <w:spacing w:before="23"/>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52.5</w:t>
            </w:r>
          </w:p>
        </w:tc>
        <w:tc>
          <w:tcPr>
            <w:tcW w:w="709" w:type="dxa"/>
          </w:tcPr>
          <w:p w14:paraId="0A3B64FB" w14:textId="77777777" w:rsidR="00242548" w:rsidRPr="00242548" w:rsidRDefault="00242548" w:rsidP="00242548">
            <w:pPr>
              <w:widowControl w:val="0"/>
              <w:autoSpaceDE w:val="0"/>
              <w:autoSpaceDN w:val="0"/>
              <w:spacing w:before="23"/>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50.5</w:t>
            </w:r>
          </w:p>
        </w:tc>
        <w:tc>
          <w:tcPr>
            <w:tcW w:w="708" w:type="dxa"/>
          </w:tcPr>
          <w:p w14:paraId="239DB692" w14:textId="77777777" w:rsidR="00242548" w:rsidRPr="00242548" w:rsidRDefault="00242548" w:rsidP="00242548">
            <w:pPr>
              <w:widowControl w:val="0"/>
              <w:autoSpaceDE w:val="0"/>
              <w:autoSpaceDN w:val="0"/>
              <w:spacing w:before="23"/>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111.1</w:t>
            </w:r>
          </w:p>
        </w:tc>
        <w:tc>
          <w:tcPr>
            <w:tcW w:w="567" w:type="dxa"/>
          </w:tcPr>
          <w:p w14:paraId="7471BA28" w14:textId="77777777" w:rsidR="00242548" w:rsidRPr="00242548" w:rsidRDefault="00242548" w:rsidP="00242548">
            <w:pPr>
              <w:widowControl w:val="0"/>
              <w:autoSpaceDE w:val="0"/>
              <w:autoSpaceDN w:val="0"/>
              <w:spacing w:before="23"/>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18.6</w:t>
            </w:r>
          </w:p>
        </w:tc>
        <w:tc>
          <w:tcPr>
            <w:tcW w:w="567" w:type="dxa"/>
          </w:tcPr>
          <w:p w14:paraId="49FF766F" w14:textId="77777777" w:rsidR="00242548" w:rsidRPr="00242548" w:rsidRDefault="00242548" w:rsidP="00242548">
            <w:pPr>
              <w:widowControl w:val="0"/>
              <w:autoSpaceDE w:val="0"/>
              <w:autoSpaceDN w:val="0"/>
              <w:spacing w:before="23"/>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85.4</w:t>
            </w:r>
          </w:p>
        </w:tc>
        <w:tc>
          <w:tcPr>
            <w:tcW w:w="567" w:type="dxa"/>
          </w:tcPr>
          <w:p w14:paraId="686F5B5C" w14:textId="77777777" w:rsidR="00242548" w:rsidRPr="00242548" w:rsidRDefault="00242548" w:rsidP="00242548">
            <w:pPr>
              <w:widowControl w:val="0"/>
              <w:autoSpaceDE w:val="0"/>
              <w:autoSpaceDN w:val="0"/>
              <w:spacing w:before="23"/>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10.7</w:t>
            </w:r>
          </w:p>
        </w:tc>
        <w:tc>
          <w:tcPr>
            <w:tcW w:w="567" w:type="dxa"/>
          </w:tcPr>
          <w:p w14:paraId="1310CCDD" w14:textId="77777777" w:rsidR="00242548" w:rsidRPr="00242548" w:rsidRDefault="00242548" w:rsidP="00242548">
            <w:pPr>
              <w:widowControl w:val="0"/>
              <w:autoSpaceDE w:val="0"/>
              <w:autoSpaceDN w:val="0"/>
              <w:spacing w:before="23"/>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21.0</w:t>
            </w:r>
          </w:p>
        </w:tc>
        <w:tc>
          <w:tcPr>
            <w:tcW w:w="567" w:type="dxa"/>
          </w:tcPr>
          <w:p w14:paraId="068FF81B" w14:textId="77777777" w:rsidR="00242548" w:rsidRPr="00242548" w:rsidRDefault="00242548" w:rsidP="00242548">
            <w:pPr>
              <w:widowControl w:val="0"/>
              <w:autoSpaceDE w:val="0"/>
              <w:autoSpaceDN w:val="0"/>
              <w:spacing w:before="23"/>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86.9</w:t>
            </w:r>
          </w:p>
        </w:tc>
        <w:tc>
          <w:tcPr>
            <w:tcW w:w="567" w:type="dxa"/>
          </w:tcPr>
          <w:p w14:paraId="5C2DD1AA" w14:textId="77777777" w:rsidR="00242548" w:rsidRPr="00242548" w:rsidRDefault="00242548" w:rsidP="00242548">
            <w:pPr>
              <w:widowControl w:val="0"/>
              <w:autoSpaceDE w:val="0"/>
              <w:autoSpaceDN w:val="0"/>
              <w:spacing w:before="23"/>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32.1</w:t>
            </w:r>
          </w:p>
        </w:tc>
        <w:tc>
          <w:tcPr>
            <w:tcW w:w="709" w:type="dxa"/>
          </w:tcPr>
          <w:p w14:paraId="64D146E4" w14:textId="77777777" w:rsidR="00242548" w:rsidRPr="00242548" w:rsidRDefault="00242548" w:rsidP="00242548">
            <w:pPr>
              <w:widowControl w:val="0"/>
              <w:autoSpaceDE w:val="0"/>
              <w:autoSpaceDN w:val="0"/>
              <w:spacing w:before="18"/>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610.5</w:t>
            </w:r>
          </w:p>
        </w:tc>
        <w:tc>
          <w:tcPr>
            <w:tcW w:w="567" w:type="dxa"/>
          </w:tcPr>
          <w:p w14:paraId="4B997464" w14:textId="77777777" w:rsidR="00242548" w:rsidRPr="00242548" w:rsidRDefault="00242548" w:rsidP="00242548">
            <w:pPr>
              <w:widowControl w:val="0"/>
              <w:autoSpaceDE w:val="0"/>
              <w:autoSpaceDN w:val="0"/>
              <w:spacing w:before="23"/>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328.8</w:t>
            </w:r>
          </w:p>
        </w:tc>
      </w:tr>
      <w:tr w:rsidR="00242548" w:rsidRPr="00242548" w14:paraId="4917EE76" w14:textId="77777777" w:rsidTr="00242548">
        <w:trPr>
          <w:trHeight w:val="227"/>
        </w:trPr>
        <w:tc>
          <w:tcPr>
            <w:tcW w:w="34" w:type="dxa"/>
            <w:vMerge/>
            <w:tcBorders>
              <w:top w:val="nil"/>
              <w:left w:val="nil"/>
              <w:bottom w:val="nil"/>
            </w:tcBorders>
          </w:tcPr>
          <w:p w14:paraId="048E459C"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611112CA"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1986</w:t>
            </w:r>
          </w:p>
        </w:tc>
        <w:tc>
          <w:tcPr>
            <w:tcW w:w="567" w:type="dxa"/>
          </w:tcPr>
          <w:p w14:paraId="670AB429"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64.5</w:t>
            </w:r>
          </w:p>
        </w:tc>
        <w:tc>
          <w:tcPr>
            <w:tcW w:w="567" w:type="dxa"/>
          </w:tcPr>
          <w:p w14:paraId="20AE6E80"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54.6</w:t>
            </w:r>
          </w:p>
        </w:tc>
        <w:tc>
          <w:tcPr>
            <w:tcW w:w="567" w:type="dxa"/>
          </w:tcPr>
          <w:p w14:paraId="5ED1E3AA"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38.3</w:t>
            </w:r>
          </w:p>
        </w:tc>
        <w:tc>
          <w:tcPr>
            <w:tcW w:w="567" w:type="dxa"/>
          </w:tcPr>
          <w:p w14:paraId="3517CF51"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45.7</w:t>
            </w:r>
          </w:p>
        </w:tc>
        <w:tc>
          <w:tcPr>
            <w:tcW w:w="709" w:type="dxa"/>
          </w:tcPr>
          <w:p w14:paraId="6D79391B"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27.5</w:t>
            </w:r>
          </w:p>
        </w:tc>
        <w:tc>
          <w:tcPr>
            <w:tcW w:w="708" w:type="dxa"/>
          </w:tcPr>
          <w:p w14:paraId="5E90A31D" w14:textId="77777777" w:rsidR="00242548" w:rsidRPr="00242548" w:rsidRDefault="00242548" w:rsidP="00242548">
            <w:pPr>
              <w:widowControl w:val="0"/>
              <w:autoSpaceDE w:val="0"/>
              <w:autoSpaceDN w:val="0"/>
              <w:spacing w:before="20"/>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37.0</w:t>
            </w:r>
          </w:p>
        </w:tc>
        <w:tc>
          <w:tcPr>
            <w:tcW w:w="567" w:type="dxa"/>
          </w:tcPr>
          <w:p w14:paraId="6DCE755C"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33.8</w:t>
            </w:r>
          </w:p>
        </w:tc>
        <w:tc>
          <w:tcPr>
            <w:tcW w:w="567" w:type="dxa"/>
          </w:tcPr>
          <w:p w14:paraId="247944DB"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52.3</w:t>
            </w:r>
          </w:p>
        </w:tc>
        <w:tc>
          <w:tcPr>
            <w:tcW w:w="567" w:type="dxa"/>
          </w:tcPr>
          <w:p w14:paraId="5B5357E7" w14:textId="77777777" w:rsidR="00242548" w:rsidRPr="00242548" w:rsidRDefault="00242548" w:rsidP="00242548">
            <w:pPr>
              <w:widowControl w:val="0"/>
              <w:autoSpaceDE w:val="0"/>
              <w:autoSpaceDN w:val="0"/>
              <w:spacing w:before="20"/>
              <w:ind w:left="108" w:right="4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1.7</w:t>
            </w:r>
          </w:p>
        </w:tc>
        <w:tc>
          <w:tcPr>
            <w:tcW w:w="567" w:type="dxa"/>
          </w:tcPr>
          <w:p w14:paraId="27602AA9"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51.0</w:t>
            </w:r>
          </w:p>
        </w:tc>
        <w:tc>
          <w:tcPr>
            <w:tcW w:w="567" w:type="dxa"/>
          </w:tcPr>
          <w:p w14:paraId="2F5164E5" w14:textId="77777777" w:rsidR="00242548" w:rsidRPr="00242548" w:rsidRDefault="00242548" w:rsidP="00242548">
            <w:pPr>
              <w:widowControl w:val="0"/>
              <w:autoSpaceDE w:val="0"/>
              <w:autoSpaceDN w:val="0"/>
              <w:spacing w:before="20"/>
              <w:ind w:left="108" w:right="4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8.7</w:t>
            </w:r>
          </w:p>
        </w:tc>
        <w:tc>
          <w:tcPr>
            <w:tcW w:w="567" w:type="dxa"/>
          </w:tcPr>
          <w:p w14:paraId="60987450"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17.2</w:t>
            </w:r>
          </w:p>
        </w:tc>
        <w:tc>
          <w:tcPr>
            <w:tcW w:w="709" w:type="dxa"/>
          </w:tcPr>
          <w:p w14:paraId="53B31A12"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432.3</w:t>
            </w:r>
          </w:p>
        </w:tc>
        <w:tc>
          <w:tcPr>
            <w:tcW w:w="567" w:type="dxa"/>
          </w:tcPr>
          <w:p w14:paraId="18FC0BCB"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198.0</w:t>
            </w:r>
          </w:p>
        </w:tc>
      </w:tr>
      <w:tr w:rsidR="00242548" w:rsidRPr="00242548" w14:paraId="0AD94CC2" w14:textId="77777777" w:rsidTr="00242548">
        <w:trPr>
          <w:trHeight w:val="227"/>
        </w:trPr>
        <w:tc>
          <w:tcPr>
            <w:tcW w:w="34" w:type="dxa"/>
            <w:vMerge/>
            <w:tcBorders>
              <w:top w:val="nil"/>
              <w:left w:val="nil"/>
              <w:bottom w:val="nil"/>
            </w:tcBorders>
          </w:tcPr>
          <w:p w14:paraId="36240FCA"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207E99F1"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1987</w:t>
            </w:r>
          </w:p>
        </w:tc>
        <w:tc>
          <w:tcPr>
            <w:tcW w:w="567" w:type="dxa"/>
          </w:tcPr>
          <w:p w14:paraId="33E4790F" w14:textId="77777777" w:rsidR="00242548" w:rsidRPr="00242548" w:rsidRDefault="00242548" w:rsidP="00242548">
            <w:pPr>
              <w:widowControl w:val="0"/>
              <w:autoSpaceDE w:val="0"/>
              <w:autoSpaceDN w:val="0"/>
              <w:spacing w:before="20"/>
              <w:ind w:left="67"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103.3</w:t>
            </w:r>
          </w:p>
        </w:tc>
        <w:tc>
          <w:tcPr>
            <w:tcW w:w="567" w:type="dxa"/>
          </w:tcPr>
          <w:p w14:paraId="5F050B5D" w14:textId="77777777" w:rsidR="00242548" w:rsidRPr="00242548" w:rsidRDefault="00242548" w:rsidP="00242548">
            <w:pPr>
              <w:widowControl w:val="0"/>
              <w:autoSpaceDE w:val="0"/>
              <w:autoSpaceDN w:val="0"/>
              <w:spacing w:before="20"/>
              <w:ind w:left="105"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4.2</w:t>
            </w:r>
          </w:p>
        </w:tc>
        <w:tc>
          <w:tcPr>
            <w:tcW w:w="567" w:type="dxa"/>
          </w:tcPr>
          <w:p w14:paraId="5F91E399"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58.2</w:t>
            </w:r>
          </w:p>
        </w:tc>
        <w:tc>
          <w:tcPr>
            <w:tcW w:w="567" w:type="dxa"/>
          </w:tcPr>
          <w:p w14:paraId="7AD5453C"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65.6</w:t>
            </w:r>
          </w:p>
        </w:tc>
        <w:tc>
          <w:tcPr>
            <w:tcW w:w="709" w:type="dxa"/>
          </w:tcPr>
          <w:p w14:paraId="62CE1B23"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105.3</w:t>
            </w:r>
          </w:p>
        </w:tc>
        <w:tc>
          <w:tcPr>
            <w:tcW w:w="708" w:type="dxa"/>
          </w:tcPr>
          <w:p w14:paraId="17F3EFCC" w14:textId="77777777" w:rsidR="00242548" w:rsidRPr="00242548" w:rsidRDefault="00242548" w:rsidP="00242548">
            <w:pPr>
              <w:widowControl w:val="0"/>
              <w:autoSpaceDE w:val="0"/>
              <w:autoSpaceDN w:val="0"/>
              <w:spacing w:before="20"/>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33.0</w:t>
            </w:r>
          </w:p>
        </w:tc>
        <w:tc>
          <w:tcPr>
            <w:tcW w:w="567" w:type="dxa"/>
          </w:tcPr>
          <w:p w14:paraId="04433609"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20.5</w:t>
            </w:r>
          </w:p>
        </w:tc>
        <w:tc>
          <w:tcPr>
            <w:tcW w:w="567" w:type="dxa"/>
          </w:tcPr>
          <w:p w14:paraId="217CB157"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32.7</w:t>
            </w:r>
          </w:p>
        </w:tc>
        <w:tc>
          <w:tcPr>
            <w:tcW w:w="567" w:type="dxa"/>
          </w:tcPr>
          <w:p w14:paraId="47AC27AE"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15.4</w:t>
            </w:r>
          </w:p>
        </w:tc>
        <w:tc>
          <w:tcPr>
            <w:tcW w:w="567" w:type="dxa"/>
          </w:tcPr>
          <w:p w14:paraId="327B0638" w14:textId="77777777" w:rsidR="00242548" w:rsidRPr="00242548" w:rsidRDefault="00242548" w:rsidP="00242548">
            <w:pPr>
              <w:widowControl w:val="0"/>
              <w:autoSpaceDE w:val="0"/>
              <w:autoSpaceDN w:val="0"/>
              <w:spacing w:before="20"/>
              <w:ind w:left="108" w:right="45"/>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7.6</w:t>
            </w:r>
          </w:p>
        </w:tc>
        <w:tc>
          <w:tcPr>
            <w:tcW w:w="567" w:type="dxa"/>
          </w:tcPr>
          <w:p w14:paraId="34AA5B2D"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98.9</w:t>
            </w:r>
          </w:p>
        </w:tc>
        <w:tc>
          <w:tcPr>
            <w:tcW w:w="567" w:type="dxa"/>
          </w:tcPr>
          <w:p w14:paraId="0678961B"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33.8</w:t>
            </w:r>
          </w:p>
        </w:tc>
        <w:tc>
          <w:tcPr>
            <w:tcW w:w="709" w:type="dxa"/>
          </w:tcPr>
          <w:p w14:paraId="5B234B98"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578.5</w:t>
            </w:r>
          </w:p>
        </w:tc>
        <w:tc>
          <w:tcPr>
            <w:tcW w:w="567" w:type="dxa"/>
          </w:tcPr>
          <w:p w14:paraId="7417F27D"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272.5</w:t>
            </w:r>
          </w:p>
        </w:tc>
      </w:tr>
      <w:tr w:rsidR="00242548" w:rsidRPr="00242548" w14:paraId="44E2FC8A" w14:textId="77777777" w:rsidTr="00242548">
        <w:trPr>
          <w:trHeight w:val="225"/>
        </w:trPr>
        <w:tc>
          <w:tcPr>
            <w:tcW w:w="34" w:type="dxa"/>
            <w:vMerge/>
            <w:tcBorders>
              <w:top w:val="nil"/>
              <w:left w:val="nil"/>
              <w:bottom w:val="nil"/>
            </w:tcBorders>
          </w:tcPr>
          <w:p w14:paraId="4D6265C6"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52E738B7"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1988</w:t>
            </w:r>
          </w:p>
        </w:tc>
        <w:tc>
          <w:tcPr>
            <w:tcW w:w="567" w:type="dxa"/>
          </w:tcPr>
          <w:p w14:paraId="0B77B1E1"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33.2</w:t>
            </w:r>
          </w:p>
        </w:tc>
        <w:tc>
          <w:tcPr>
            <w:tcW w:w="567" w:type="dxa"/>
          </w:tcPr>
          <w:p w14:paraId="09EFBFB6"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27.1</w:t>
            </w:r>
          </w:p>
        </w:tc>
        <w:tc>
          <w:tcPr>
            <w:tcW w:w="567" w:type="dxa"/>
          </w:tcPr>
          <w:p w14:paraId="4D9A5AB8"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91.8</w:t>
            </w:r>
          </w:p>
        </w:tc>
        <w:tc>
          <w:tcPr>
            <w:tcW w:w="567" w:type="dxa"/>
          </w:tcPr>
          <w:p w14:paraId="35972820"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43.5</w:t>
            </w:r>
          </w:p>
        </w:tc>
        <w:tc>
          <w:tcPr>
            <w:tcW w:w="709" w:type="dxa"/>
          </w:tcPr>
          <w:p w14:paraId="02EB20F4"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24.9</w:t>
            </w:r>
          </w:p>
        </w:tc>
        <w:tc>
          <w:tcPr>
            <w:tcW w:w="708" w:type="dxa"/>
          </w:tcPr>
          <w:p w14:paraId="115BF581" w14:textId="77777777" w:rsidR="00242548" w:rsidRPr="00242548" w:rsidRDefault="00242548" w:rsidP="00242548">
            <w:pPr>
              <w:widowControl w:val="0"/>
              <w:autoSpaceDE w:val="0"/>
              <w:autoSpaceDN w:val="0"/>
              <w:spacing w:before="20"/>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110.1</w:t>
            </w:r>
          </w:p>
        </w:tc>
        <w:tc>
          <w:tcPr>
            <w:tcW w:w="567" w:type="dxa"/>
          </w:tcPr>
          <w:p w14:paraId="0FE60693"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4.8</w:t>
            </w:r>
          </w:p>
        </w:tc>
        <w:tc>
          <w:tcPr>
            <w:tcW w:w="567" w:type="dxa"/>
          </w:tcPr>
          <w:p w14:paraId="0696DC12"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24.4</w:t>
            </w:r>
          </w:p>
        </w:tc>
        <w:tc>
          <w:tcPr>
            <w:tcW w:w="567" w:type="dxa"/>
          </w:tcPr>
          <w:p w14:paraId="64854786"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72.0</w:t>
            </w:r>
          </w:p>
        </w:tc>
        <w:tc>
          <w:tcPr>
            <w:tcW w:w="567" w:type="dxa"/>
          </w:tcPr>
          <w:p w14:paraId="6815C73A"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50.1</w:t>
            </w:r>
          </w:p>
        </w:tc>
        <w:tc>
          <w:tcPr>
            <w:tcW w:w="567" w:type="dxa"/>
          </w:tcPr>
          <w:p w14:paraId="2688FD53"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22.0</w:t>
            </w:r>
          </w:p>
        </w:tc>
        <w:tc>
          <w:tcPr>
            <w:tcW w:w="567" w:type="dxa"/>
          </w:tcPr>
          <w:p w14:paraId="706B194A"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33.1</w:t>
            </w:r>
          </w:p>
        </w:tc>
        <w:tc>
          <w:tcPr>
            <w:tcW w:w="709" w:type="dxa"/>
          </w:tcPr>
          <w:p w14:paraId="57B6184E"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537.0</w:t>
            </w:r>
          </w:p>
        </w:tc>
        <w:tc>
          <w:tcPr>
            <w:tcW w:w="567" w:type="dxa"/>
          </w:tcPr>
          <w:p w14:paraId="7FCF3BE1"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279.7</w:t>
            </w:r>
          </w:p>
        </w:tc>
      </w:tr>
      <w:tr w:rsidR="00242548" w:rsidRPr="00242548" w14:paraId="11898A1F" w14:textId="77777777" w:rsidTr="00242548">
        <w:trPr>
          <w:trHeight w:val="227"/>
        </w:trPr>
        <w:tc>
          <w:tcPr>
            <w:tcW w:w="34" w:type="dxa"/>
            <w:vMerge/>
            <w:tcBorders>
              <w:top w:val="nil"/>
              <w:left w:val="nil"/>
              <w:bottom w:val="nil"/>
            </w:tcBorders>
          </w:tcPr>
          <w:p w14:paraId="52FF1D30"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200F9939" w14:textId="77777777" w:rsidR="00242548" w:rsidRPr="00242548" w:rsidRDefault="00242548" w:rsidP="00242548">
            <w:pPr>
              <w:widowControl w:val="0"/>
              <w:autoSpaceDE w:val="0"/>
              <w:autoSpaceDN w:val="0"/>
              <w:spacing w:before="22"/>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1989</w:t>
            </w:r>
          </w:p>
        </w:tc>
        <w:tc>
          <w:tcPr>
            <w:tcW w:w="567" w:type="dxa"/>
          </w:tcPr>
          <w:p w14:paraId="1175F0EF" w14:textId="77777777" w:rsidR="00242548" w:rsidRPr="00242548" w:rsidRDefault="00242548" w:rsidP="00242548">
            <w:pPr>
              <w:widowControl w:val="0"/>
              <w:autoSpaceDE w:val="0"/>
              <w:autoSpaceDN w:val="0"/>
              <w:spacing w:before="22"/>
              <w:ind w:left="67"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4.0</w:t>
            </w:r>
          </w:p>
        </w:tc>
        <w:tc>
          <w:tcPr>
            <w:tcW w:w="567" w:type="dxa"/>
          </w:tcPr>
          <w:p w14:paraId="74A8B067" w14:textId="77777777" w:rsidR="00242548" w:rsidRPr="00242548" w:rsidRDefault="00242548" w:rsidP="00242548">
            <w:pPr>
              <w:widowControl w:val="0"/>
              <w:autoSpaceDE w:val="0"/>
              <w:autoSpaceDN w:val="0"/>
              <w:spacing w:before="22"/>
              <w:ind w:left="105"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8.0</w:t>
            </w:r>
          </w:p>
        </w:tc>
        <w:tc>
          <w:tcPr>
            <w:tcW w:w="567" w:type="dxa"/>
          </w:tcPr>
          <w:p w14:paraId="06844660" w14:textId="77777777" w:rsidR="00242548" w:rsidRPr="00242548" w:rsidRDefault="00242548" w:rsidP="00242548">
            <w:pPr>
              <w:widowControl w:val="0"/>
              <w:autoSpaceDE w:val="0"/>
              <w:autoSpaceDN w:val="0"/>
              <w:spacing w:before="22"/>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45.6</w:t>
            </w:r>
          </w:p>
        </w:tc>
        <w:tc>
          <w:tcPr>
            <w:tcW w:w="567" w:type="dxa"/>
          </w:tcPr>
          <w:p w14:paraId="1B8C742B" w14:textId="77777777" w:rsidR="00242548" w:rsidRPr="00242548" w:rsidRDefault="00242548" w:rsidP="00242548">
            <w:pPr>
              <w:widowControl w:val="0"/>
              <w:autoSpaceDE w:val="0"/>
              <w:autoSpaceDN w:val="0"/>
              <w:spacing w:before="22"/>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53.4</w:t>
            </w:r>
          </w:p>
        </w:tc>
        <w:tc>
          <w:tcPr>
            <w:tcW w:w="709" w:type="dxa"/>
          </w:tcPr>
          <w:p w14:paraId="76515E4C" w14:textId="77777777" w:rsidR="00242548" w:rsidRPr="00242548" w:rsidRDefault="00242548" w:rsidP="00242548">
            <w:pPr>
              <w:widowControl w:val="0"/>
              <w:autoSpaceDE w:val="0"/>
              <w:autoSpaceDN w:val="0"/>
              <w:spacing w:before="22"/>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94.8</w:t>
            </w:r>
          </w:p>
        </w:tc>
        <w:tc>
          <w:tcPr>
            <w:tcW w:w="708" w:type="dxa"/>
          </w:tcPr>
          <w:p w14:paraId="2A9B9128" w14:textId="77777777" w:rsidR="00242548" w:rsidRPr="00242548" w:rsidRDefault="00242548" w:rsidP="00242548">
            <w:pPr>
              <w:widowControl w:val="0"/>
              <w:autoSpaceDE w:val="0"/>
              <w:autoSpaceDN w:val="0"/>
              <w:spacing w:before="22"/>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77.1</w:t>
            </w:r>
          </w:p>
        </w:tc>
        <w:tc>
          <w:tcPr>
            <w:tcW w:w="567" w:type="dxa"/>
          </w:tcPr>
          <w:p w14:paraId="2D1C75A3" w14:textId="77777777" w:rsidR="00242548" w:rsidRPr="00242548" w:rsidRDefault="00242548" w:rsidP="00242548">
            <w:pPr>
              <w:widowControl w:val="0"/>
              <w:autoSpaceDE w:val="0"/>
              <w:autoSpaceDN w:val="0"/>
              <w:spacing w:before="22"/>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31.8</w:t>
            </w:r>
          </w:p>
        </w:tc>
        <w:tc>
          <w:tcPr>
            <w:tcW w:w="567" w:type="dxa"/>
          </w:tcPr>
          <w:p w14:paraId="37D9BA58" w14:textId="77777777" w:rsidR="00242548" w:rsidRPr="00242548" w:rsidRDefault="00242548" w:rsidP="00242548">
            <w:pPr>
              <w:widowControl w:val="0"/>
              <w:autoSpaceDE w:val="0"/>
              <w:autoSpaceDN w:val="0"/>
              <w:spacing w:before="22"/>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69.8</w:t>
            </w:r>
          </w:p>
        </w:tc>
        <w:tc>
          <w:tcPr>
            <w:tcW w:w="567" w:type="dxa"/>
          </w:tcPr>
          <w:p w14:paraId="36CE8A6D" w14:textId="77777777" w:rsidR="00242548" w:rsidRPr="00242548" w:rsidRDefault="00242548" w:rsidP="00242548">
            <w:pPr>
              <w:widowControl w:val="0"/>
              <w:autoSpaceDE w:val="0"/>
              <w:autoSpaceDN w:val="0"/>
              <w:spacing w:before="22"/>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27.7</w:t>
            </w:r>
          </w:p>
        </w:tc>
        <w:tc>
          <w:tcPr>
            <w:tcW w:w="567" w:type="dxa"/>
          </w:tcPr>
          <w:p w14:paraId="2CA143E0"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41.7</w:t>
            </w:r>
          </w:p>
        </w:tc>
        <w:tc>
          <w:tcPr>
            <w:tcW w:w="567" w:type="dxa"/>
          </w:tcPr>
          <w:p w14:paraId="41B5BEC4"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32.4</w:t>
            </w:r>
          </w:p>
        </w:tc>
        <w:tc>
          <w:tcPr>
            <w:tcW w:w="567" w:type="dxa"/>
          </w:tcPr>
          <w:p w14:paraId="74644F99" w14:textId="77777777" w:rsidR="00242548" w:rsidRPr="00242548" w:rsidRDefault="00242548" w:rsidP="00242548">
            <w:pPr>
              <w:widowControl w:val="0"/>
              <w:autoSpaceDE w:val="0"/>
              <w:autoSpaceDN w:val="0"/>
              <w:spacing w:before="22"/>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15.2</w:t>
            </w:r>
          </w:p>
        </w:tc>
        <w:tc>
          <w:tcPr>
            <w:tcW w:w="709" w:type="dxa"/>
          </w:tcPr>
          <w:p w14:paraId="474E9E16" w14:textId="77777777" w:rsidR="00242548" w:rsidRPr="00242548" w:rsidRDefault="00242548" w:rsidP="00242548">
            <w:pPr>
              <w:widowControl w:val="0"/>
              <w:autoSpaceDE w:val="0"/>
              <w:autoSpaceDN w:val="0"/>
              <w:spacing w:before="17"/>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501.5</w:t>
            </w:r>
          </w:p>
        </w:tc>
        <w:tc>
          <w:tcPr>
            <w:tcW w:w="567" w:type="dxa"/>
          </w:tcPr>
          <w:p w14:paraId="2E13956C" w14:textId="77777777" w:rsidR="00242548" w:rsidRPr="00242548" w:rsidRDefault="00242548" w:rsidP="00242548">
            <w:pPr>
              <w:widowControl w:val="0"/>
              <w:autoSpaceDE w:val="0"/>
              <w:autoSpaceDN w:val="0"/>
              <w:spacing w:before="22"/>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354.6</w:t>
            </w:r>
          </w:p>
        </w:tc>
      </w:tr>
      <w:tr w:rsidR="00242548" w:rsidRPr="00242548" w14:paraId="65B18839" w14:textId="77777777" w:rsidTr="00242548">
        <w:trPr>
          <w:trHeight w:val="227"/>
        </w:trPr>
        <w:tc>
          <w:tcPr>
            <w:tcW w:w="34" w:type="dxa"/>
            <w:vMerge/>
            <w:tcBorders>
              <w:top w:val="nil"/>
              <w:left w:val="nil"/>
              <w:bottom w:val="nil"/>
            </w:tcBorders>
          </w:tcPr>
          <w:p w14:paraId="648478B6"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4917D9D3"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1990</w:t>
            </w:r>
          </w:p>
        </w:tc>
        <w:tc>
          <w:tcPr>
            <w:tcW w:w="567" w:type="dxa"/>
          </w:tcPr>
          <w:p w14:paraId="330C4939" w14:textId="77777777" w:rsidR="00242548" w:rsidRPr="00242548" w:rsidRDefault="00242548" w:rsidP="00242548">
            <w:pPr>
              <w:widowControl w:val="0"/>
              <w:autoSpaceDE w:val="0"/>
              <w:autoSpaceDN w:val="0"/>
              <w:spacing w:before="20"/>
              <w:ind w:left="67"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9.2</w:t>
            </w:r>
          </w:p>
        </w:tc>
        <w:tc>
          <w:tcPr>
            <w:tcW w:w="567" w:type="dxa"/>
          </w:tcPr>
          <w:p w14:paraId="7961D3D0"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37.8</w:t>
            </w:r>
          </w:p>
        </w:tc>
        <w:tc>
          <w:tcPr>
            <w:tcW w:w="567" w:type="dxa"/>
          </w:tcPr>
          <w:p w14:paraId="3907D709"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23.7</w:t>
            </w:r>
          </w:p>
        </w:tc>
        <w:tc>
          <w:tcPr>
            <w:tcW w:w="567" w:type="dxa"/>
          </w:tcPr>
          <w:p w14:paraId="7CD15380"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41.8</w:t>
            </w:r>
          </w:p>
        </w:tc>
        <w:tc>
          <w:tcPr>
            <w:tcW w:w="709" w:type="dxa"/>
          </w:tcPr>
          <w:p w14:paraId="057D5089"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19.6</w:t>
            </w:r>
          </w:p>
        </w:tc>
        <w:tc>
          <w:tcPr>
            <w:tcW w:w="708" w:type="dxa"/>
          </w:tcPr>
          <w:p w14:paraId="33875523" w14:textId="77777777" w:rsidR="00242548" w:rsidRPr="00242548" w:rsidRDefault="00242548" w:rsidP="00242548">
            <w:pPr>
              <w:widowControl w:val="0"/>
              <w:autoSpaceDE w:val="0"/>
              <w:autoSpaceDN w:val="0"/>
              <w:spacing w:before="20"/>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72.6</w:t>
            </w:r>
          </w:p>
        </w:tc>
        <w:tc>
          <w:tcPr>
            <w:tcW w:w="567" w:type="dxa"/>
          </w:tcPr>
          <w:p w14:paraId="69D9F07C"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54.5</w:t>
            </w:r>
          </w:p>
        </w:tc>
        <w:tc>
          <w:tcPr>
            <w:tcW w:w="567" w:type="dxa"/>
          </w:tcPr>
          <w:p w14:paraId="68EBBDE7"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20.4</w:t>
            </w:r>
          </w:p>
        </w:tc>
        <w:tc>
          <w:tcPr>
            <w:tcW w:w="567" w:type="dxa"/>
          </w:tcPr>
          <w:p w14:paraId="36E14699"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49.2</w:t>
            </w:r>
          </w:p>
        </w:tc>
        <w:tc>
          <w:tcPr>
            <w:tcW w:w="567" w:type="dxa"/>
          </w:tcPr>
          <w:p w14:paraId="7B5E22D6"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29.4</w:t>
            </w:r>
          </w:p>
        </w:tc>
        <w:tc>
          <w:tcPr>
            <w:tcW w:w="567" w:type="dxa"/>
          </w:tcPr>
          <w:p w14:paraId="656B61FA"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45.5</w:t>
            </w:r>
          </w:p>
        </w:tc>
        <w:tc>
          <w:tcPr>
            <w:tcW w:w="567" w:type="dxa"/>
          </w:tcPr>
          <w:p w14:paraId="639AA5EF"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65.5</w:t>
            </w:r>
          </w:p>
        </w:tc>
        <w:tc>
          <w:tcPr>
            <w:tcW w:w="709" w:type="dxa"/>
          </w:tcPr>
          <w:p w14:paraId="3EDCB42A"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469.2</w:t>
            </w:r>
          </w:p>
        </w:tc>
        <w:tc>
          <w:tcPr>
            <w:tcW w:w="567" w:type="dxa"/>
          </w:tcPr>
          <w:p w14:paraId="33F89024"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258.1</w:t>
            </w:r>
          </w:p>
        </w:tc>
      </w:tr>
      <w:tr w:rsidR="00242548" w:rsidRPr="00242548" w14:paraId="7875B954" w14:textId="77777777" w:rsidTr="00242548">
        <w:trPr>
          <w:trHeight w:val="227"/>
        </w:trPr>
        <w:tc>
          <w:tcPr>
            <w:tcW w:w="34" w:type="dxa"/>
            <w:vMerge/>
            <w:tcBorders>
              <w:top w:val="nil"/>
              <w:left w:val="nil"/>
              <w:bottom w:val="nil"/>
            </w:tcBorders>
          </w:tcPr>
          <w:p w14:paraId="66C3E425"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04145FCC"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1991</w:t>
            </w:r>
          </w:p>
        </w:tc>
        <w:tc>
          <w:tcPr>
            <w:tcW w:w="567" w:type="dxa"/>
          </w:tcPr>
          <w:p w14:paraId="1CABCE5B"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32.7</w:t>
            </w:r>
          </w:p>
        </w:tc>
        <w:tc>
          <w:tcPr>
            <w:tcW w:w="567" w:type="dxa"/>
          </w:tcPr>
          <w:p w14:paraId="06184A36"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25.3</w:t>
            </w:r>
          </w:p>
        </w:tc>
        <w:tc>
          <w:tcPr>
            <w:tcW w:w="567" w:type="dxa"/>
          </w:tcPr>
          <w:p w14:paraId="6CE3A23A"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34.6</w:t>
            </w:r>
          </w:p>
        </w:tc>
        <w:tc>
          <w:tcPr>
            <w:tcW w:w="567" w:type="dxa"/>
          </w:tcPr>
          <w:p w14:paraId="73D37624"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65.7</w:t>
            </w:r>
          </w:p>
        </w:tc>
        <w:tc>
          <w:tcPr>
            <w:tcW w:w="709" w:type="dxa"/>
          </w:tcPr>
          <w:p w14:paraId="126832A6"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74.8</w:t>
            </w:r>
          </w:p>
        </w:tc>
        <w:tc>
          <w:tcPr>
            <w:tcW w:w="708" w:type="dxa"/>
          </w:tcPr>
          <w:p w14:paraId="426BCF9D" w14:textId="77777777" w:rsidR="00242548" w:rsidRPr="00242548" w:rsidRDefault="00242548" w:rsidP="00242548">
            <w:pPr>
              <w:widowControl w:val="0"/>
              <w:autoSpaceDE w:val="0"/>
              <w:autoSpaceDN w:val="0"/>
              <w:spacing w:before="20"/>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44.2</w:t>
            </w:r>
          </w:p>
        </w:tc>
        <w:tc>
          <w:tcPr>
            <w:tcW w:w="567" w:type="dxa"/>
          </w:tcPr>
          <w:p w14:paraId="3D08948D" w14:textId="5607BF88" w:rsidR="00242548" w:rsidRPr="00242548" w:rsidRDefault="00BC25E5" w:rsidP="00242548">
            <w:pPr>
              <w:widowControl w:val="0"/>
              <w:autoSpaceDE w:val="0"/>
              <w:autoSpaceDN w:val="0"/>
              <w:spacing w:before="20"/>
              <w:ind w:left="108" w:right="51"/>
              <w:jc w:val="center"/>
              <w:rPr>
                <w:rFonts w:ascii="Microsoft Sans Serif" w:eastAsia="Microsoft Sans Serif" w:hAnsi="Microsoft Sans Serif" w:cs="Microsoft Sans Serif"/>
                <w:sz w:val="16"/>
                <w:szCs w:val="22"/>
              </w:rPr>
            </w:pPr>
            <w:r>
              <w:rPr>
                <w:rFonts w:ascii="Microsoft Sans Serif" w:eastAsia="Microsoft Sans Serif" w:hAnsi="Microsoft Sans Serif" w:cs="Microsoft Sans Serif"/>
                <w:sz w:val="16"/>
                <w:szCs w:val="22"/>
              </w:rPr>
              <w:t>169</w:t>
            </w:r>
          </w:p>
        </w:tc>
        <w:tc>
          <w:tcPr>
            <w:tcW w:w="567" w:type="dxa"/>
          </w:tcPr>
          <w:p w14:paraId="0D37A8E3"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60.1</w:t>
            </w:r>
          </w:p>
        </w:tc>
        <w:tc>
          <w:tcPr>
            <w:tcW w:w="567" w:type="dxa"/>
          </w:tcPr>
          <w:p w14:paraId="2B56C0C4"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20.0</w:t>
            </w:r>
          </w:p>
        </w:tc>
        <w:tc>
          <w:tcPr>
            <w:tcW w:w="567" w:type="dxa"/>
          </w:tcPr>
          <w:p w14:paraId="3A2DF0CD" w14:textId="77777777" w:rsidR="00242548" w:rsidRPr="00242548" w:rsidRDefault="00242548" w:rsidP="00242548">
            <w:pPr>
              <w:widowControl w:val="0"/>
              <w:autoSpaceDE w:val="0"/>
              <w:autoSpaceDN w:val="0"/>
              <w:spacing w:before="20"/>
              <w:ind w:left="108" w:right="45"/>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146.4</w:t>
            </w:r>
          </w:p>
        </w:tc>
        <w:tc>
          <w:tcPr>
            <w:tcW w:w="567" w:type="dxa"/>
          </w:tcPr>
          <w:p w14:paraId="0F7BBAE6"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67.7</w:t>
            </w:r>
          </w:p>
        </w:tc>
        <w:tc>
          <w:tcPr>
            <w:tcW w:w="567" w:type="dxa"/>
          </w:tcPr>
          <w:p w14:paraId="18BDB58A"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25.9</w:t>
            </w:r>
          </w:p>
        </w:tc>
        <w:tc>
          <w:tcPr>
            <w:tcW w:w="709" w:type="dxa"/>
          </w:tcPr>
          <w:p w14:paraId="40EA3A83"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766.7</w:t>
            </w:r>
          </w:p>
        </w:tc>
        <w:tc>
          <w:tcPr>
            <w:tcW w:w="567" w:type="dxa"/>
          </w:tcPr>
          <w:p w14:paraId="74D38316"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434.1</w:t>
            </w:r>
          </w:p>
        </w:tc>
      </w:tr>
      <w:tr w:rsidR="00242548" w:rsidRPr="00242548" w14:paraId="0D7B56C8" w14:textId="77777777" w:rsidTr="00242548">
        <w:trPr>
          <w:trHeight w:val="225"/>
        </w:trPr>
        <w:tc>
          <w:tcPr>
            <w:tcW w:w="34" w:type="dxa"/>
            <w:vMerge/>
            <w:tcBorders>
              <w:top w:val="nil"/>
              <w:left w:val="nil"/>
              <w:bottom w:val="nil"/>
            </w:tcBorders>
          </w:tcPr>
          <w:p w14:paraId="5753B2D7"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4100CE87"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1992</w:t>
            </w:r>
          </w:p>
        </w:tc>
        <w:tc>
          <w:tcPr>
            <w:tcW w:w="567" w:type="dxa"/>
          </w:tcPr>
          <w:p w14:paraId="56FFE483"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11.8</w:t>
            </w:r>
          </w:p>
        </w:tc>
        <w:tc>
          <w:tcPr>
            <w:tcW w:w="567" w:type="dxa"/>
          </w:tcPr>
          <w:p w14:paraId="31EE5CC4"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19.0</w:t>
            </w:r>
          </w:p>
        </w:tc>
        <w:tc>
          <w:tcPr>
            <w:tcW w:w="567" w:type="dxa"/>
          </w:tcPr>
          <w:p w14:paraId="2069A99D"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16.7</w:t>
            </w:r>
          </w:p>
        </w:tc>
        <w:tc>
          <w:tcPr>
            <w:tcW w:w="567" w:type="dxa"/>
          </w:tcPr>
          <w:p w14:paraId="109CC0C8"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24.7</w:t>
            </w:r>
          </w:p>
        </w:tc>
        <w:tc>
          <w:tcPr>
            <w:tcW w:w="709" w:type="dxa"/>
          </w:tcPr>
          <w:p w14:paraId="689C7CD7"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14.1</w:t>
            </w:r>
          </w:p>
        </w:tc>
        <w:tc>
          <w:tcPr>
            <w:tcW w:w="708" w:type="dxa"/>
          </w:tcPr>
          <w:p w14:paraId="566E292F" w14:textId="77777777" w:rsidR="00242548" w:rsidRPr="00242548" w:rsidRDefault="00242548" w:rsidP="00242548">
            <w:pPr>
              <w:widowControl w:val="0"/>
              <w:autoSpaceDE w:val="0"/>
              <w:autoSpaceDN w:val="0"/>
              <w:spacing w:before="20"/>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130.0</w:t>
            </w:r>
          </w:p>
        </w:tc>
        <w:tc>
          <w:tcPr>
            <w:tcW w:w="567" w:type="dxa"/>
          </w:tcPr>
          <w:p w14:paraId="5B2ECB30"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24.4</w:t>
            </w:r>
          </w:p>
        </w:tc>
        <w:tc>
          <w:tcPr>
            <w:tcW w:w="567" w:type="dxa"/>
          </w:tcPr>
          <w:p w14:paraId="2D35C57C" w14:textId="77777777" w:rsidR="00242548" w:rsidRPr="00242548" w:rsidRDefault="00242548" w:rsidP="00242548">
            <w:pPr>
              <w:widowControl w:val="0"/>
              <w:autoSpaceDE w:val="0"/>
              <w:autoSpaceDN w:val="0"/>
              <w:spacing w:before="20"/>
              <w:ind w:left="108"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5.9</w:t>
            </w:r>
          </w:p>
        </w:tc>
        <w:tc>
          <w:tcPr>
            <w:tcW w:w="567" w:type="dxa"/>
          </w:tcPr>
          <w:p w14:paraId="02E5DFBF"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27.6</w:t>
            </w:r>
          </w:p>
        </w:tc>
        <w:tc>
          <w:tcPr>
            <w:tcW w:w="567" w:type="dxa"/>
          </w:tcPr>
          <w:p w14:paraId="47C5509E" w14:textId="77777777" w:rsidR="00242548" w:rsidRPr="00242548" w:rsidRDefault="00242548" w:rsidP="00242548">
            <w:pPr>
              <w:widowControl w:val="0"/>
              <w:autoSpaceDE w:val="0"/>
              <w:autoSpaceDN w:val="0"/>
              <w:spacing w:before="20"/>
              <w:ind w:left="108" w:right="45"/>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161.5</w:t>
            </w:r>
          </w:p>
        </w:tc>
        <w:tc>
          <w:tcPr>
            <w:tcW w:w="567" w:type="dxa"/>
          </w:tcPr>
          <w:p w14:paraId="77B29A02"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84.6</w:t>
            </w:r>
          </w:p>
        </w:tc>
        <w:tc>
          <w:tcPr>
            <w:tcW w:w="567" w:type="dxa"/>
          </w:tcPr>
          <w:p w14:paraId="19CB430D"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58.4</w:t>
            </w:r>
          </w:p>
        </w:tc>
        <w:tc>
          <w:tcPr>
            <w:tcW w:w="709" w:type="dxa"/>
          </w:tcPr>
          <w:p w14:paraId="25D81B2C"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578.7</w:t>
            </w:r>
          </w:p>
        </w:tc>
        <w:tc>
          <w:tcPr>
            <w:tcW w:w="567" w:type="dxa"/>
          </w:tcPr>
          <w:p w14:paraId="6E972B77"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226.7</w:t>
            </w:r>
          </w:p>
        </w:tc>
      </w:tr>
      <w:tr w:rsidR="00242548" w:rsidRPr="00242548" w14:paraId="4FD10E32" w14:textId="77777777" w:rsidTr="00242548">
        <w:trPr>
          <w:trHeight w:val="227"/>
        </w:trPr>
        <w:tc>
          <w:tcPr>
            <w:tcW w:w="34" w:type="dxa"/>
            <w:vMerge/>
            <w:tcBorders>
              <w:top w:val="nil"/>
              <w:left w:val="nil"/>
              <w:bottom w:val="nil"/>
            </w:tcBorders>
          </w:tcPr>
          <w:p w14:paraId="4FBCEDCE"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1DFBC5B0" w14:textId="77777777" w:rsidR="00242548" w:rsidRPr="00242548" w:rsidRDefault="00242548" w:rsidP="00242548">
            <w:pPr>
              <w:widowControl w:val="0"/>
              <w:autoSpaceDE w:val="0"/>
              <w:autoSpaceDN w:val="0"/>
              <w:spacing w:before="22"/>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1993</w:t>
            </w:r>
          </w:p>
        </w:tc>
        <w:tc>
          <w:tcPr>
            <w:tcW w:w="567" w:type="dxa"/>
          </w:tcPr>
          <w:p w14:paraId="5EDBC036" w14:textId="77777777" w:rsidR="00242548" w:rsidRPr="00242548" w:rsidRDefault="00242548" w:rsidP="00242548">
            <w:pPr>
              <w:widowControl w:val="0"/>
              <w:autoSpaceDE w:val="0"/>
              <w:autoSpaceDN w:val="0"/>
              <w:spacing w:before="22"/>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25.7</w:t>
            </w:r>
          </w:p>
        </w:tc>
        <w:tc>
          <w:tcPr>
            <w:tcW w:w="567" w:type="dxa"/>
          </w:tcPr>
          <w:p w14:paraId="2F69B833" w14:textId="77777777" w:rsidR="00242548" w:rsidRPr="00242548" w:rsidRDefault="00242548" w:rsidP="00242548">
            <w:pPr>
              <w:widowControl w:val="0"/>
              <w:autoSpaceDE w:val="0"/>
              <w:autoSpaceDN w:val="0"/>
              <w:spacing w:before="22"/>
              <w:ind w:left="105"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9.1</w:t>
            </w:r>
          </w:p>
        </w:tc>
        <w:tc>
          <w:tcPr>
            <w:tcW w:w="567" w:type="dxa"/>
          </w:tcPr>
          <w:p w14:paraId="05CC5B8A" w14:textId="77777777" w:rsidR="00242548" w:rsidRPr="00242548" w:rsidRDefault="00242548" w:rsidP="00242548">
            <w:pPr>
              <w:widowControl w:val="0"/>
              <w:autoSpaceDE w:val="0"/>
              <w:autoSpaceDN w:val="0"/>
              <w:spacing w:before="22"/>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60.7</w:t>
            </w:r>
          </w:p>
        </w:tc>
        <w:tc>
          <w:tcPr>
            <w:tcW w:w="567" w:type="dxa"/>
          </w:tcPr>
          <w:p w14:paraId="0BE07CE6" w14:textId="77777777" w:rsidR="00242548" w:rsidRPr="00242548" w:rsidRDefault="00242548" w:rsidP="00242548">
            <w:pPr>
              <w:widowControl w:val="0"/>
              <w:autoSpaceDE w:val="0"/>
              <w:autoSpaceDN w:val="0"/>
              <w:spacing w:before="22"/>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32.4</w:t>
            </w:r>
          </w:p>
        </w:tc>
        <w:tc>
          <w:tcPr>
            <w:tcW w:w="709" w:type="dxa"/>
          </w:tcPr>
          <w:p w14:paraId="3E244D22" w14:textId="77777777" w:rsidR="00242548" w:rsidRPr="00242548" w:rsidRDefault="00242548" w:rsidP="00242548">
            <w:pPr>
              <w:widowControl w:val="0"/>
              <w:autoSpaceDE w:val="0"/>
              <w:autoSpaceDN w:val="0"/>
              <w:spacing w:before="22"/>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17.7</w:t>
            </w:r>
          </w:p>
        </w:tc>
        <w:tc>
          <w:tcPr>
            <w:tcW w:w="708" w:type="dxa"/>
          </w:tcPr>
          <w:p w14:paraId="11AFF96E" w14:textId="77777777" w:rsidR="00242548" w:rsidRPr="00242548" w:rsidRDefault="00242548" w:rsidP="00242548">
            <w:pPr>
              <w:widowControl w:val="0"/>
              <w:autoSpaceDE w:val="0"/>
              <w:autoSpaceDN w:val="0"/>
              <w:spacing w:before="22"/>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53.4</w:t>
            </w:r>
          </w:p>
        </w:tc>
        <w:tc>
          <w:tcPr>
            <w:tcW w:w="567" w:type="dxa"/>
          </w:tcPr>
          <w:p w14:paraId="2700AFE7" w14:textId="77777777" w:rsidR="00242548" w:rsidRPr="00242548" w:rsidRDefault="00242548" w:rsidP="00242548">
            <w:pPr>
              <w:widowControl w:val="0"/>
              <w:autoSpaceDE w:val="0"/>
              <w:autoSpaceDN w:val="0"/>
              <w:spacing w:before="22"/>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38.8</w:t>
            </w:r>
          </w:p>
        </w:tc>
        <w:tc>
          <w:tcPr>
            <w:tcW w:w="567" w:type="dxa"/>
          </w:tcPr>
          <w:p w14:paraId="6068FA92" w14:textId="77777777" w:rsidR="00242548" w:rsidRPr="00242548" w:rsidRDefault="00242548" w:rsidP="00242548">
            <w:pPr>
              <w:widowControl w:val="0"/>
              <w:autoSpaceDE w:val="0"/>
              <w:autoSpaceDN w:val="0"/>
              <w:spacing w:before="22"/>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71.9</w:t>
            </w:r>
          </w:p>
        </w:tc>
        <w:tc>
          <w:tcPr>
            <w:tcW w:w="567" w:type="dxa"/>
          </w:tcPr>
          <w:p w14:paraId="3661A215" w14:textId="77777777" w:rsidR="00242548" w:rsidRPr="00242548" w:rsidRDefault="00242548" w:rsidP="00242548">
            <w:pPr>
              <w:widowControl w:val="0"/>
              <w:autoSpaceDE w:val="0"/>
              <w:autoSpaceDN w:val="0"/>
              <w:spacing w:before="22"/>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74.4</w:t>
            </w:r>
          </w:p>
        </w:tc>
        <w:tc>
          <w:tcPr>
            <w:tcW w:w="567" w:type="dxa"/>
          </w:tcPr>
          <w:p w14:paraId="5A93E0CF"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32.8</w:t>
            </w:r>
          </w:p>
        </w:tc>
        <w:tc>
          <w:tcPr>
            <w:tcW w:w="567" w:type="dxa"/>
          </w:tcPr>
          <w:p w14:paraId="76245597"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98.4</w:t>
            </w:r>
          </w:p>
        </w:tc>
        <w:tc>
          <w:tcPr>
            <w:tcW w:w="567" w:type="dxa"/>
          </w:tcPr>
          <w:p w14:paraId="6AF46D60" w14:textId="77777777" w:rsidR="00242548" w:rsidRPr="00242548" w:rsidRDefault="00242548" w:rsidP="00242548">
            <w:pPr>
              <w:widowControl w:val="0"/>
              <w:autoSpaceDE w:val="0"/>
              <w:autoSpaceDN w:val="0"/>
              <w:spacing w:before="22"/>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88.3</w:t>
            </w:r>
          </w:p>
        </w:tc>
        <w:tc>
          <w:tcPr>
            <w:tcW w:w="709" w:type="dxa"/>
          </w:tcPr>
          <w:p w14:paraId="3E14EEE4" w14:textId="77777777" w:rsidR="00242548" w:rsidRPr="00242548" w:rsidRDefault="00242548" w:rsidP="00242548">
            <w:pPr>
              <w:widowControl w:val="0"/>
              <w:autoSpaceDE w:val="0"/>
              <w:autoSpaceDN w:val="0"/>
              <w:spacing w:before="17"/>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603.6</w:t>
            </w:r>
          </w:p>
        </w:tc>
        <w:tc>
          <w:tcPr>
            <w:tcW w:w="567" w:type="dxa"/>
          </w:tcPr>
          <w:p w14:paraId="441D73C6" w14:textId="77777777" w:rsidR="00242548" w:rsidRPr="00242548" w:rsidRDefault="00242548" w:rsidP="00242548">
            <w:pPr>
              <w:widowControl w:val="0"/>
              <w:autoSpaceDE w:val="0"/>
              <w:autoSpaceDN w:val="0"/>
              <w:spacing w:before="22"/>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288.6</w:t>
            </w:r>
          </w:p>
        </w:tc>
      </w:tr>
      <w:tr w:rsidR="00242548" w:rsidRPr="00242548" w14:paraId="59B18A7E" w14:textId="77777777" w:rsidTr="00242548">
        <w:trPr>
          <w:trHeight w:val="227"/>
        </w:trPr>
        <w:tc>
          <w:tcPr>
            <w:tcW w:w="34" w:type="dxa"/>
            <w:vMerge/>
            <w:tcBorders>
              <w:top w:val="nil"/>
              <w:left w:val="nil"/>
              <w:bottom w:val="nil"/>
            </w:tcBorders>
          </w:tcPr>
          <w:p w14:paraId="221A664A"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69D2DB5A"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1994</w:t>
            </w:r>
          </w:p>
        </w:tc>
        <w:tc>
          <w:tcPr>
            <w:tcW w:w="567" w:type="dxa"/>
          </w:tcPr>
          <w:p w14:paraId="59360DEB" w14:textId="77777777" w:rsidR="00242548" w:rsidRPr="00242548" w:rsidRDefault="00242548" w:rsidP="00242548">
            <w:pPr>
              <w:widowControl w:val="0"/>
              <w:autoSpaceDE w:val="0"/>
              <w:autoSpaceDN w:val="0"/>
              <w:spacing w:before="20"/>
              <w:ind w:left="65"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59.8</w:t>
            </w:r>
          </w:p>
        </w:tc>
        <w:tc>
          <w:tcPr>
            <w:tcW w:w="567" w:type="dxa"/>
          </w:tcPr>
          <w:p w14:paraId="09C0E4BD"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31.8</w:t>
            </w:r>
          </w:p>
        </w:tc>
        <w:tc>
          <w:tcPr>
            <w:tcW w:w="567" w:type="dxa"/>
          </w:tcPr>
          <w:p w14:paraId="4813DD82"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40.8</w:t>
            </w:r>
          </w:p>
        </w:tc>
        <w:tc>
          <w:tcPr>
            <w:tcW w:w="567" w:type="dxa"/>
          </w:tcPr>
          <w:p w14:paraId="3D259C91"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50.4</w:t>
            </w:r>
          </w:p>
        </w:tc>
        <w:tc>
          <w:tcPr>
            <w:tcW w:w="709" w:type="dxa"/>
          </w:tcPr>
          <w:p w14:paraId="66F4466F"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25.1</w:t>
            </w:r>
          </w:p>
        </w:tc>
        <w:tc>
          <w:tcPr>
            <w:tcW w:w="708" w:type="dxa"/>
          </w:tcPr>
          <w:p w14:paraId="443EEF69" w14:textId="77777777" w:rsidR="00242548" w:rsidRPr="00242548" w:rsidRDefault="00242548" w:rsidP="00242548">
            <w:pPr>
              <w:widowControl w:val="0"/>
              <w:autoSpaceDE w:val="0"/>
              <w:autoSpaceDN w:val="0"/>
              <w:spacing w:before="20"/>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145.8</w:t>
            </w:r>
          </w:p>
        </w:tc>
        <w:tc>
          <w:tcPr>
            <w:tcW w:w="567" w:type="dxa"/>
          </w:tcPr>
          <w:p w14:paraId="3D7355E1"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27.9</w:t>
            </w:r>
          </w:p>
        </w:tc>
        <w:tc>
          <w:tcPr>
            <w:tcW w:w="567" w:type="dxa"/>
          </w:tcPr>
          <w:p w14:paraId="0CB25E33"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54.9</w:t>
            </w:r>
          </w:p>
        </w:tc>
        <w:tc>
          <w:tcPr>
            <w:tcW w:w="567" w:type="dxa"/>
          </w:tcPr>
          <w:p w14:paraId="31D48C9E"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90.9</w:t>
            </w:r>
          </w:p>
        </w:tc>
        <w:tc>
          <w:tcPr>
            <w:tcW w:w="567" w:type="dxa"/>
          </w:tcPr>
          <w:p w14:paraId="422344D1"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63.0</w:t>
            </w:r>
          </w:p>
        </w:tc>
        <w:tc>
          <w:tcPr>
            <w:tcW w:w="567" w:type="dxa"/>
          </w:tcPr>
          <w:p w14:paraId="5E13E156"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15.5</w:t>
            </w:r>
          </w:p>
        </w:tc>
        <w:tc>
          <w:tcPr>
            <w:tcW w:w="567" w:type="dxa"/>
          </w:tcPr>
          <w:p w14:paraId="3BB89129"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34.9</w:t>
            </w:r>
          </w:p>
        </w:tc>
        <w:tc>
          <w:tcPr>
            <w:tcW w:w="709" w:type="dxa"/>
          </w:tcPr>
          <w:p w14:paraId="32A5A178"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640.8</w:t>
            </w:r>
          </w:p>
        </w:tc>
        <w:tc>
          <w:tcPr>
            <w:tcW w:w="567" w:type="dxa"/>
          </w:tcPr>
          <w:p w14:paraId="17304EB0"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395.0</w:t>
            </w:r>
          </w:p>
        </w:tc>
      </w:tr>
      <w:tr w:rsidR="00242548" w:rsidRPr="00242548" w14:paraId="65C5313D" w14:textId="77777777" w:rsidTr="00242548">
        <w:trPr>
          <w:trHeight w:val="227"/>
        </w:trPr>
        <w:tc>
          <w:tcPr>
            <w:tcW w:w="34" w:type="dxa"/>
            <w:vMerge/>
            <w:tcBorders>
              <w:top w:val="nil"/>
              <w:left w:val="nil"/>
              <w:bottom w:val="nil"/>
            </w:tcBorders>
          </w:tcPr>
          <w:p w14:paraId="0B1AE5A2"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21E833DF"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1995</w:t>
            </w:r>
          </w:p>
        </w:tc>
        <w:tc>
          <w:tcPr>
            <w:tcW w:w="567" w:type="dxa"/>
          </w:tcPr>
          <w:p w14:paraId="641AB871"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88.4</w:t>
            </w:r>
          </w:p>
        </w:tc>
        <w:tc>
          <w:tcPr>
            <w:tcW w:w="567" w:type="dxa"/>
          </w:tcPr>
          <w:p w14:paraId="7022BD5C"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51.3</w:t>
            </w:r>
          </w:p>
        </w:tc>
        <w:tc>
          <w:tcPr>
            <w:tcW w:w="567" w:type="dxa"/>
          </w:tcPr>
          <w:p w14:paraId="7FC76B5A"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49.0</w:t>
            </w:r>
          </w:p>
        </w:tc>
        <w:tc>
          <w:tcPr>
            <w:tcW w:w="567" w:type="dxa"/>
          </w:tcPr>
          <w:p w14:paraId="206E627E"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49.5</w:t>
            </w:r>
          </w:p>
        </w:tc>
        <w:tc>
          <w:tcPr>
            <w:tcW w:w="709" w:type="dxa"/>
          </w:tcPr>
          <w:p w14:paraId="45C54CEC"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65.3</w:t>
            </w:r>
          </w:p>
        </w:tc>
        <w:tc>
          <w:tcPr>
            <w:tcW w:w="708" w:type="dxa"/>
          </w:tcPr>
          <w:p w14:paraId="3D24C8B6" w14:textId="77777777" w:rsidR="00242548" w:rsidRPr="00242548" w:rsidRDefault="00242548" w:rsidP="00242548">
            <w:pPr>
              <w:widowControl w:val="0"/>
              <w:autoSpaceDE w:val="0"/>
              <w:autoSpaceDN w:val="0"/>
              <w:spacing w:before="20"/>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100.9</w:t>
            </w:r>
          </w:p>
        </w:tc>
        <w:tc>
          <w:tcPr>
            <w:tcW w:w="567" w:type="dxa"/>
          </w:tcPr>
          <w:p w14:paraId="4734B2D4"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13.9</w:t>
            </w:r>
          </w:p>
        </w:tc>
        <w:tc>
          <w:tcPr>
            <w:tcW w:w="567" w:type="dxa"/>
          </w:tcPr>
          <w:p w14:paraId="4BBD3825" w14:textId="77777777" w:rsidR="00242548" w:rsidRPr="00242548" w:rsidRDefault="00242548" w:rsidP="00242548">
            <w:pPr>
              <w:widowControl w:val="0"/>
              <w:autoSpaceDE w:val="0"/>
              <w:autoSpaceDN w:val="0"/>
              <w:spacing w:before="20"/>
              <w:ind w:left="108"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136.9</w:t>
            </w:r>
          </w:p>
        </w:tc>
        <w:tc>
          <w:tcPr>
            <w:tcW w:w="567" w:type="dxa"/>
          </w:tcPr>
          <w:p w14:paraId="351FC812"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120.4</w:t>
            </w:r>
          </w:p>
        </w:tc>
        <w:tc>
          <w:tcPr>
            <w:tcW w:w="567" w:type="dxa"/>
          </w:tcPr>
          <w:p w14:paraId="1F4B3235" w14:textId="77777777" w:rsidR="00242548" w:rsidRPr="00242548" w:rsidRDefault="00242548" w:rsidP="00242548">
            <w:pPr>
              <w:widowControl w:val="0"/>
              <w:autoSpaceDE w:val="0"/>
              <w:autoSpaceDN w:val="0"/>
              <w:spacing w:before="20"/>
              <w:ind w:left="108" w:right="45"/>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0.2</w:t>
            </w:r>
          </w:p>
        </w:tc>
        <w:tc>
          <w:tcPr>
            <w:tcW w:w="567" w:type="dxa"/>
          </w:tcPr>
          <w:p w14:paraId="22D1E2AA"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49.3</w:t>
            </w:r>
          </w:p>
        </w:tc>
        <w:tc>
          <w:tcPr>
            <w:tcW w:w="567" w:type="dxa"/>
          </w:tcPr>
          <w:p w14:paraId="68F14B34"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87.7</w:t>
            </w:r>
          </w:p>
        </w:tc>
        <w:tc>
          <w:tcPr>
            <w:tcW w:w="709" w:type="dxa"/>
          </w:tcPr>
          <w:p w14:paraId="0BDEF39E"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812.8</w:t>
            </w:r>
          </w:p>
        </w:tc>
        <w:tc>
          <w:tcPr>
            <w:tcW w:w="567" w:type="dxa"/>
          </w:tcPr>
          <w:p w14:paraId="0334B331"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486.9</w:t>
            </w:r>
          </w:p>
        </w:tc>
      </w:tr>
      <w:tr w:rsidR="00242548" w:rsidRPr="00242548" w14:paraId="4BE212DA" w14:textId="77777777" w:rsidTr="00242548">
        <w:trPr>
          <w:trHeight w:val="225"/>
        </w:trPr>
        <w:tc>
          <w:tcPr>
            <w:tcW w:w="34" w:type="dxa"/>
            <w:vMerge/>
            <w:tcBorders>
              <w:top w:val="nil"/>
              <w:left w:val="nil"/>
              <w:bottom w:val="nil"/>
            </w:tcBorders>
          </w:tcPr>
          <w:p w14:paraId="58FEE898"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462DFD97"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1996</w:t>
            </w:r>
          </w:p>
        </w:tc>
        <w:tc>
          <w:tcPr>
            <w:tcW w:w="567" w:type="dxa"/>
          </w:tcPr>
          <w:p w14:paraId="6D6652AF"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27.3</w:t>
            </w:r>
          </w:p>
        </w:tc>
        <w:tc>
          <w:tcPr>
            <w:tcW w:w="567" w:type="dxa"/>
          </w:tcPr>
          <w:p w14:paraId="097EF2B2"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42.8</w:t>
            </w:r>
          </w:p>
        </w:tc>
        <w:tc>
          <w:tcPr>
            <w:tcW w:w="567" w:type="dxa"/>
          </w:tcPr>
          <w:p w14:paraId="66315886"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43.6</w:t>
            </w:r>
          </w:p>
        </w:tc>
        <w:tc>
          <w:tcPr>
            <w:tcW w:w="567" w:type="dxa"/>
          </w:tcPr>
          <w:p w14:paraId="0E1DFFEC" w14:textId="77777777" w:rsidR="00242548" w:rsidRPr="00242548" w:rsidRDefault="00242548" w:rsidP="00242548">
            <w:pPr>
              <w:widowControl w:val="0"/>
              <w:autoSpaceDE w:val="0"/>
              <w:autoSpaceDN w:val="0"/>
              <w:spacing w:before="20"/>
              <w:ind w:left="103"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109.8</w:t>
            </w:r>
          </w:p>
        </w:tc>
        <w:tc>
          <w:tcPr>
            <w:tcW w:w="709" w:type="dxa"/>
          </w:tcPr>
          <w:p w14:paraId="2FEFC226"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48.2</w:t>
            </w:r>
          </w:p>
        </w:tc>
        <w:tc>
          <w:tcPr>
            <w:tcW w:w="708" w:type="dxa"/>
          </w:tcPr>
          <w:p w14:paraId="1BF7F53D" w14:textId="77777777" w:rsidR="00242548" w:rsidRPr="00242548" w:rsidRDefault="00242548" w:rsidP="00242548">
            <w:pPr>
              <w:widowControl w:val="0"/>
              <w:autoSpaceDE w:val="0"/>
              <w:autoSpaceDN w:val="0"/>
              <w:spacing w:before="20"/>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54.2</w:t>
            </w:r>
          </w:p>
        </w:tc>
        <w:tc>
          <w:tcPr>
            <w:tcW w:w="567" w:type="dxa"/>
          </w:tcPr>
          <w:p w14:paraId="1287D8F0"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44.7</w:t>
            </w:r>
          </w:p>
        </w:tc>
        <w:tc>
          <w:tcPr>
            <w:tcW w:w="567" w:type="dxa"/>
          </w:tcPr>
          <w:p w14:paraId="009A3660"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97.1</w:t>
            </w:r>
          </w:p>
        </w:tc>
        <w:tc>
          <w:tcPr>
            <w:tcW w:w="567" w:type="dxa"/>
          </w:tcPr>
          <w:p w14:paraId="3724A36B"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151.7</w:t>
            </w:r>
          </w:p>
        </w:tc>
        <w:tc>
          <w:tcPr>
            <w:tcW w:w="567" w:type="dxa"/>
          </w:tcPr>
          <w:p w14:paraId="139E0F99"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46.2</w:t>
            </w:r>
          </w:p>
        </w:tc>
        <w:tc>
          <w:tcPr>
            <w:tcW w:w="567" w:type="dxa"/>
          </w:tcPr>
          <w:p w14:paraId="31C929B7" w14:textId="77777777" w:rsidR="00242548" w:rsidRPr="00242548" w:rsidRDefault="00242548" w:rsidP="00242548">
            <w:pPr>
              <w:widowControl w:val="0"/>
              <w:autoSpaceDE w:val="0"/>
              <w:autoSpaceDN w:val="0"/>
              <w:spacing w:before="20"/>
              <w:ind w:left="108" w:right="4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110.8</w:t>
            </w:r>
          </w:p>
        </w:tc>
        <w:tc>
          <w:tcPr>
            <w:tcW w:w="567" w:type="dxa"/>
          </w:tcPr>
          <w:p w14:paraId="0D520FC0"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61.3</w:t>
            </w:r>
          </w:p>
        </w:tc>
        <w:tc>
          <w:tcPr>
            <w:tcW w:w="709" w:type="dxa"/>
          </w:tcPr>
          <w:p w14:paraId="2032EA0E"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837.7</w:t>
            </w:r>
          </w:p>
        </w:tc>
        <w:tc>
          <w:tcPr>
            <w:tcW w:w="567" w:type="dxa"/>
          </w:tcPr>
          <w:p w14:paraId="5C49E27E"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505.7</w:t>
            </w:r>
          </w:p>
        </w:tc>
      </w:tr>
      <w:tr w:rsidR="00242548" w:rsidRPr="00242548" w14:paraId="7FEE8063" w14:textId="77777777" w:rsidTr="00242548">
        <w:trPr>
          <w:trHeight w:val="227"/>
        </w:trPr>
        <w:tc>
          <w:tcPr>
            <w:tcW w:w="34" w:type="dxa"/>
            <w:vMerge/>
            <w:tcBorders>
              <w:top w:val="nil"/>
              <w:left w:val="nil"/>
              <w:bottom w:val="nil"/>
            </w:tcBorders>
          </w:tcPr>
          <w:p w14:paraId="3AFA1A59"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27D1AA6A" w14:textId="77777777" w:rsidR="00242548" w:rsidRPr="00242548" w:rsidRDefault="00242548" w:rsidP="00242548">
            <w:pPr>
              <w:widowControl w:val="0"/>
              <w:autoSpaceDE w:val="0"/>
              <w:autoSpaceDN w:val="0"/>
              <w:spacing w:before="22"/>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1997</w:t>
            </w:r>
          </w:p>
        </w:tc>
        <w:tc>
          <w:tcPr>
            <w:tcW w:w="567" w:type="dxa"/>
          </w:tcPr>
          <w:p w14:paraId="3183756E" w14:textId="77777777" w:rsidR="00242548" w:rsidRPr="00242548" w:rsidRDefault="00242548" w:rsidP="00242548">
            <w:pPr>
              <w:widowControl w:val="0"/>
              <w:autoSpaceDE w:val="0"/>
              <w:autoSpaceDN w:val="0"/>
              <w:spacing w:before="22"/>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57.9</w:t>
            </w:r>
          </w:p>
        </w:tc>
        <w:tc>
          <w:tcPr>
            <w:tcW w:w="567" w:type="dxa"/>
          </w:tcPr>
          <w:p w14:paraId="1B3CDD65" w14:textId="77777777" w:rsidR="00242548" w:rsidRPr="00242548" w:rsidRDefault="00242548" w:rsidP="00242548">
            <w:pPr>
              <w:widowControl w:val="0"/>
              <w:autoSpaceDE w:val="0"/>
              <w:autoSpaceDN w:val="0"/>
              <w:spacing w:before="22"/>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41.1</w:t>
            </w:r>
          </w:p>
        </w:tc>
        <w:tc>
          <w:tcPr>
            <w:tcW w:w="567" w:type="dxa"/>
          </w:tcPr>
          <w:p w14:paraId="09063CC4" w14:textId="77777777" w:rsidR="00242548" w:rsidRPr="00242548" w:rsidRDefault="00242548" w:rsidP="00242548">
            <w:pPr>
              <w:widowControl w:val="0"/>
              <w:autoSpaceDE w:val="0"/>
              <w:autoSpaceDN w:val="0"/>
              <w:spacing w:before="22"/>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27.8</w:t>
            </w:r>
          </w:p>
        </w:tc>
        <w:tc>
          <w:tcPr>
            <w:tcW w:w="567" w:type="dxa"/>
          </w:tcPr>
          <w:p w14:paraId="4F55F335" w14:textId="77777777" w:rsidR="00242548" w:rsidRPr="00242548" w:rsidRDefault="00242548" w:rsidP="00242548">
            <w:pPr>
              <w:widowControl w:val="0"/>
              <w:autoSpaceDE w:val="0"/>
              <w:autoSpaceDN w:val="0"/>
              <w:spacing w:before="22"/>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48.2</w:t>
            </w:r>
          </w:p>
        </w:tc>
        <w:tc>
          <w:tcPr>
            <w:tcW w:w="709" w:type="dxa"/>
          </w:tcPr>
          <w:p w14:paraId="2F602773" w14:textId="77777777" w:rsidR="00242548" w:rsidRPr="00242548" w:rsidRDefault="00242548" w:rsidP="00242548">
            <w:pPr>
              <w:widowControl w:val="0"/>
              <w:autoSpaceDE w:val="0"/>
              <w:autoSpaceDN w:val="0"/>
              <w:spacing w:before="22"/>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27.3</w:t>
            </w:r>
          </w:p>
        </w:tc>
        <w:tc>
          <w:tcPr>
            <w:tcW w:w="708" w:type="dxa"/>
          </w:tcPr>
          <w:p w14:paraId="16D62F89" w14:textId="77777777" w:rsidR="00242548" w:rsidRPr="00242548" w:rsidRDefault="00242548" w:rsidP="00242548">
            <w:pPr>
              <w:widowControl w:val="0"/>
              <w:autoSpaceDE w:val="0"/>
              <w:autoSpaceDN w:val="0"/>
              <w:spacing w:before="22"/>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37.0</w:t>
            </w:r>
          </w:p>
        </w:tc>
        <w:tc>
          <w:tcPr>
            <w:tcW w:w="567" w:type="dxa"/>
          </w:tcPr>
          <w:p w14:paraId="31EA5C8F" w14:textId="77777777" w:rsidR="00242548" w:rsidRPr="00242548" w:rsidRDefault="00242548" w:rsidP="00242548">
            <w:pPr>
              <w:widowControl w:val="0"/>
              <w:autoSpaceDE w:val="0"/>
              <w:autoSpaceDN w:val="0"/>
              <w:spacing w:before="22"/>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80.7</w:t>
            </w:r>
          </w:p>
        </w:tc>
        <w:tc>
          <w:tcPr>
            <w:tcW w:w="567" w:type="dxa"/>
          </w:tcPr>
          <w:p w14:paraId="06ED9FDC" w14:textId="77777777" w:rsidR="00242548" w:rsidRPr="00242548" w:rsidRDefault="00242548" w:rsidP="00242548">
            <w:pPr>
              <w:widowControl w:val="0"/>
              <w:autoSpaceDE w:val="0"/>
              <w:autoSpaceDN w:val="0"/>
              <w:spacing w:before="22"/>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50.4</w:t>
            </w:r>
          </w:p>
        </w:tc>
        <w:tc>
          <w:tcPr>
            <w:tcW w:w="567" w:type="dxa"/>
          </w:tcPr>
          <w:p w14:paraId="651A8074" w14:textId="77777777" w:rsidR="00242548" w:rsidRPr="00242548" w:rsidRDefault="00242548" w:rsidP="00242548">
            <w:pPr>
              <w:widowControl w:val="0"/>
              <w:autoSpaceDE w:val="0"/>
              <w:autoSpaceDN w:val="0"/>
              <w:spacing w:before="22"/>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33.9</w:t>
            </w:r>
          </w:p>
        </w:tc>
        <w:tc>
          <w:tcPr>
            <w:tcW w:w="567" w:type="dxa"/>
          </w:tcPr>
          <w:p w14:paraId="44BED18F" w14:textId="77777777" w:rsidR="00242548" w:rsidRPr="00242548" w:rsidRDefault="00242548" w:rsidP="00242548">
            <w:pPr>
              <w:widowControl w:val="0"/>
              <w:autoSpaceDE w:val="0"/>
              <w:autoSpaceDN w:val="0"/>
              <w:spacing w:before="22"/>
              <w:ind w:left="108" w:right="45"/>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114.3</w:t>
            </w:r>
          </w:p>
        </w:tc>
        <w:tc>
          <w:tcPr>
            <w:tcW w:w="567" w:type="dxa"/>
          </w:tcPr>
          <w:p w14:paraId="677A389C"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52.8</w:t>
            </w:r>
          </w:p>
        </w:tc>
        <w:tc>
          <w:tcPr>
            <w:tcW w:w="567" w:type="dxa"/>
          </w:tcPr>
          <w:p w14:paraId="56DA9475" w14:textId="77777777" w:rsidR="00242548" w:rsidRPr="00242548" w:rsidRDefault="00242548" w:rsidP="00242548">
            <w:pPr>
              <w:widowControl w:val="0"/>
              <w:autoSpaceDE w:val="0"/>
              <w:autoSpaceDN w:val="0"/>
              <w:spacing w:before="22"/>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88.8</w:t>
            </w:r>
          </w:p>
        </w:tc>
        <w:tc>
          <w:tcPr>
            <w:tcW w:w="709" w:type="dxa"/>
          </w:tcPr>
          <w:p w14:paraId="1A7E39E7" w14:textId="77777777" w:rsidR="00242548" w:rsidRPr="00242548" w:rsidRDefault="00242548" w:rsidP="00242548">
            <w:pPr>
              <w:widowControl w:val="0"/>
              <w:autoSpaceDE w:val="0"/>
              <w:autoSpaceDN w:val="0"/>
              <w:spacing w:before="17"/>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660.2</w:t>
            </w:r>
          </w:p>
        </w:tc>
        <w:tc>
          <w:tcPr>
            <w:tcW w:w="567" w:type="dxa"/>
          </w:tcPr>
          <w:p w14:paraId="77800DE2" w14:textId="77777777" w:rsidR="00242548" w:rsidRPr="00242548" w:rsidRDefault="00242548" w:rsidP="00242548">
            <w:pPr>
              <w:widowControl w:val="0"/>
              <w:autoSpaceDE w:val="0"/>
              <w:autoSpaceDN w:val="0"/>
              <w:spacing w:before="22"/>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277.5</w:t>
            </w:r>
          </w:p>
        </w:tc>
      </w:tr>
      <w:tr w:rsidR="00242548" w:rsidRPr="00242548" w14:paraId="611095E4" w14:textId="77777777" w:rsidTr="00242548">
        <w:trPr>
          <w:trHeight w:val="227"/>
        </w:trPr>
        <w:tc>
          <w:tcPr>
            <w:tcW w:w="34" w:type="dxa"/>
            <w:vMerge/>
            <w:tcBorders>
              <w:top w:val="nil"/>
              <w:left w:val="nil"/>
              <w:bottom w:val="nil"/>
            </w:tcBorders>
          </w:tcPr>
          <w:p w14:paraId="7BC05796"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1CED1EFD"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1998</w:t>
            </w:r>
          </w:p>
        </w:tc>
        <w:tc>
          <w:tcPr>
            <w:tcW w:w="567" w:type="dxa"/>
          </w:tcPr>
          <w:p w14:paraId="4FCA8F60"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84.1</w:t>
            </w:r>
          </w:p>
        </w:tc>
        <w:tc>
          <w:tcPr>
            <w:tcW w:w="567" w:type="dxa"/>
          </w:tcPr>
          <w:p w14:paraId="28EB29F2" w14:textId="77777777" w:rsidR="00242548" w:rsidRPr="00242548" w:rsidRDefault="00242548" w:rsidP="00242548">
            <w:pPr>
              <w:widowControl w:val="0"/>
              <w:autoSpaceDE w:val="0"/>
              <w:autoSpaceDN w:val="0"/>
              <w:spacing w:before="20"/>
              <w:ind w:left="105"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4.5</w:t>
            </w:r>
          </w:p>
        </w:tc>
        <w:tc>
          <w:tcPr>
            <w:tcW w:w="567" w:type="dxa"/>
          </w:tcPr>
          <w:p w14:paraId="60B4FB1C"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42.5</w:t>
            </w:r>
          </w:p>
        </w:tc>
        <w:tc>
          <w:tcPr>
            <w:tcW w:w="567" w:type="dxa"/>
          </w:tcPr>
          <w:p w14:paraId="1A1244FB"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40.9</w:t>
            </w:r>
          </w:p>
        </w:tc>
        <w:tc>
          <w:tcPr>
            <w:tcW w:w="709" w:type="dxa"/>
          </w:tcPr>
          <w:p w14:paraId="49ED0290"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53.4</w:t>
            </w:r>
          </w:p>
        </w:tc>
        <w:tc>
          <w:tcPr>
            <w:tcW w:w="708" w:type="dxa"/>
          </w:tcPr>
          <w:p w14:paraId="24881CB1" w14:textId="77777777" w:rsidR="00242548" w:rsidRPr="00242548" w:rsidRDefault="00242548" w:rsidP="00242548">
            <w:pPr>
              <w:widowControl w:val="0"/>
              <w:autoSpaceDE w:val="0"/>
              <w:autoSpaceDN w:val="0"/>
              <w:spacing w:before="20"/>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67.5</w:t>
            </w:r>
          </w:p>
        </w:tc>
        <w:tc>
          <w:tcPr>
            <w:tcW w:w="567" w:type="dxa"/>
          </w:tcPr>
          <w:p w14:paraId="14C165A1"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57.3</w:t>
            </w:r>
          </w:p>
        </w:tc>
        <w:tc>
          <w:tcPr>
            <w:tcW w:w="567" w:type="dxa"/>
          </w:tcPr>
          <w:p w14:paraId="5A649539"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65.5</w:t>
            </w:r>
          </w:p>
        </w:tc>
        <w:tc>
          <w:tcPr>
            <w:tcW w:w="567" w:type="dxa"/>
          </w:tcPr>
          <w:p w14:paraId="5FBD8D56"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95.4</w:t>
            </w:r>
          </w:p>
        </w:tc>
        <w:tc>
          <w:tcPr>
            <w:tcW w:w="567" w:type="dxa"/>
          </w:tcPr>
          <w:p w14:paraId="05E41016" w14:textId="77777777" w:rsidR="00242548" w:rsidRPr="00242548" w:rsidRDefault="00242548" w:rsidP="00242548">
            <w:pPr>
              <w:widowControl w:val="0"/>
              <w:autoSpaceDE w:val="0"/>
              <w:autoSpaceDN w:val="0"/>
              <w:spacing w:before="20"/>
              <w:ind w:left="108" w:right="45"/>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102.0</w:t>
            </w:r>
          </w:p>
        </w:tc>
        <w:tc>
          <w:tcPr>
            <w:tcW w:w="567" w:type="dxa"/>
          </w:tcPr>
          <w:p w14:paraId="1949C86D"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62.6</w:t>
            </w:r>
          </w:p>
        </w:tc>
        <w:tc>
          <w:tcPr>
            <w:tcW w:w="567" w:type="dxa"/>
          </w:tcPr>
          <w:p w14:paraId="3E9ACC6C"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33.1</w:t>
            </w:r>
          </w:p>
        </w:tc>
        <w:tc>
          <w:tcPr>
            <w:tcW w:w="709" w:type="dxa"/>
          </w:tcPr>
          <w:p w14:paraId="53A1285F"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708.8</w:t>
            </w:r>
          </w:p>
        </w:tc>
        <w:tc>
          <w:tcPr>
            <w:tcW w:w="567" w:type="dxa"/>
          </w:tcPr>
          <w:p w14:paraId="689695E2"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380.0</w:t>
            </w:r>
          </w:p>
        </w:tc>
      </w:tr>
      <w:tr w:rsidR="00242548" w:rsidRPr="00242548" w14:paraId="511C49AE" w14:textId="77777777" w:rsidTr="00242548">
        <w:trPr>
          <w:trHeight w:val="228"/>
        </w:trPr>
        <w:tc>
          <w:tcPr>
            <w:tcW w:w="34" w:type="dxa"/>
            <w:vMerge/>
            <w:tcBorders>
              <w:top w:val="nil"/>
              <w:left w:val="nil"/>
              <w:bottom w:val="nil"/>
            </w:tcBorders>
          </w:tcPr>
          <w:p w14:paraId="54533C72"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1842BB7B" w14:textId="77777777" w:rsidR="00242548" w:rsidRPr="00242548" w:rsidRDefault="00242548" w:rsidP="00242548">
            <w:pPr>
              <w:widowControl w:val="0"/>
              <w:autoSpaceDE w:val="0"/>
              <w:autoSpaceDN w:val="0"/>
              <w:spacing w:before="21"/>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1999</w:t>
            </w:r>
          </w:p>
        </w:tc>
        <w:tc>
          <w:tcPr>
            <w:tcW w:w="567" w:type="dxa"/>
          </w:tcPr>
          <w:p w14:paraId="531F1DE5" w14:textId="77777777" w:rsidR="00242548" w:rsidRPr="00242548" w:rsidRDefault="00242548" w:rsidP="00242548">
            <w:pPr>
              <w:widowControl w:val="0"/>
              <w:autoSpaceDE w:val="0"/>
              <w:autoSpaceDN w:val="0"/>
              <w:spacing w:before="21"/>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48.5</w:t>
            </w:r>
          </w:p>
        </w:tc>
        <w:tc>
          <w:tcPr>
            <w:tcW w:w="567" w:type="dxa"/>
          </w:tcPr>
          <w:p w14:paraId="6BCACD94" w14:textId="77777777" w:rsidR="00242548" w:rsidRPr="00242548" w:rsidRDefault="00242548" w:rsidP="00242548">
            <w:pPr>
              <w:widowControl w:val="0"/>
              <w:autoSpaceDE w:val="0"/>
              <w:autoSpaceDN w:val="0"/>
              <w:spacing w:before="21"/>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52.0</w:t>
            </w:r>
          </w:p>
        </w:tc>
        <w:tc>
          <w:tcPr>
            <w:tcW w:w="567" w:type="dxa"/>
          </w:tcPr>
          <w:p w14:paraId="5E3D9C7A" w14:textId="77777777" w:rsidR="00242548" w:rsidRPr="00242548" w:rsidRDefault="00242548" w:rsidP="00242548">
            <w:pPr>
              <w:widowControl w:val="0"/>
              <w:autoSpaceDE w:val="0"/>
              <w:autoSpaceDN w:val="0"/>
              <w:spacing w:before="21"/>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26.9</w:t>
            </w:r>
          </w:p>
        </w:tc>
        <w:tc>
          <w:tcPr>
            <w:tcW w:w="567" w:type="dxa"/>
          </w:tcPr>
          <w:p w14:paraId="7CA8DBF1" w14:textId="77777777" w:rsidR="00242548" w:rsidRPr="00242548" w:rsidRDefault="00242548" w:rsidP="00242548">
            <w:pPr>
              <w:widowControl w:val="0"/>
              <w:autoSpaceDE w:val="0"/>
              <w:autoSpaceDN w:val="0"/>
              <w:spacing w:before="21"/>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31.7</w:t>
            </w:r>
          </w:p>
        </w:tc>
        <w:tc>
          <w:tcPr>
            <w:tcW w:w="709" w:type="dxa"/>
          </w:tcPr>
          <w:p w14:paraId="750AB4C4" w14:textId="77777777" w:rsidR="00242548" w:rsidRPr="00242548" w:rsidRDefault="00242548" w:rsidP="00242548">
            <w:pPr>
              <w:widowControl w:val="0"/>
              <w:autoSpaceDE w:val="0"/>
              <w:autoSpaceDN w:val="0"/>
              <w:spacing w:before="21"/>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40.9</w:t>
            </w:r>
          </w:p>
        </w:tc>
        <w:tc>
          <w:tcPr>
            <w:tcW w:w="708" w:type="dxa"/>
          </w:tcPr>
          <w:p w14:paraId="36C5CC19" w14:textId="77777777" w:rsidR="00242548" w:rsidRPr="00242548" w:rsidRDefault="00242548" w:rsidP="00242548">
            <w:pPr>
              <w:widowControl w:val="0"/>
              <w:autoSpaceDE w:val="0"/>
              <w:autoSpaceDN w:val="0"/>
              <w:spacing w:before="21"/>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47.1</w:t>
            </w:r>
          </w:p>
        </w:tc>
        <w:tc>
          <w:tcPr>
            <w:tcW w:w="567" w:type="dxa"/>
          </w:tcPr>
          <w:p w14:paraId="5D33AF86" w14:textId="77777777" w:rsidR="00242548" w:rsidRPr="00242548" w:rsidRDefault="00242548" w:rsidP="00242548">
            <w:pPr>
              <w:widowControl w:val="0"/>
              <w:autoSpaceDE w:val="0"/>
              <w:autoSpaceDN w:val="0"/>
              <w:spacing w:before="21"/>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74.0</w:t>
            </w:r>
          </w:p>
        </w:tc>
        <w:tc>
          <w:tcPr>
            <w:tcW w:w="567" w:type="dxa"/>
          </w:tcPr>
          <w:p w14:paraId="22E19CB8" w14:textId="77777777" w:rsidR="00242548" w:rsidRPr="00242548" w:rsidRDefault="00242548" w:rsidP="00242548">
            <w:pPr>
              <w:widowControl w:val="0"/>
              <w:autoSpaceDE w:val="0"/>
              <w:autoSpaceDN w:val="0"/>
              <w:spacing w:before="21"/>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86.0</w:t>
            </w:r>
          </w:p>
        </w:tc>
        <w:tc>
          <w:tcPr>
            <w:tcW w:w="567" w:type="dxa"/>
          </w:tcPr>
          <w:p w14:paraId="44460E0B" w14:textId="77777777" w:rsidR="00242548" w:rsidRPr="00242548" w:rsidRDefault="00242548" w:rsidP="00242548">
            <w:pPr>
              <w:widowControl w:val="0"/>
              <w:autoSpaceDE w:val="0"/>
              <w:autoSpaceDN w:val="0"/>
              <w:spacing w:before="21"/>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73.2</w:t>
            </w:r>
          </w:p>
        </w:tc>
        <w:tc>
          <w:tcPr>
            <w:tcW w:w="567" w:type="dxa"/>
          </w:tcPr>
          <w:p w14:paraId="4E95959C" w14:textId="77777777" w:rsidR="00242548" w:rsidRPr="00242548" w:rsidRDefault="00242548" w:rsidP="00242548">
            <w:pPr>
              <w:widowControl w:val="0"/>
              <w:autoSpaceDE w:val="0"/>
              <w:autoSpaceDN w:val="0"/>
              <w:spacing w:before="21"/>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31.9</w:t>
            </w:r>
          </w:p>
        </w:tc>
        <w:tc>
          <w:tcPr>
            <w:tcW w:w="567" w:type="dxa"/>
          </w:tcPr>
          <w:p w14:paraId="5B9964CD" w14:textId="77777777" w:rsidR="00242548" w:rsidRPr="00242548" w:rsidRDefault="00242548" w:rsidP="00242548">
            <w:pPr>
              <w:widowControl w:val="0"/>
              <w:autoSpaceDE w:val="0"/>
              <w:autoSpaceDN w:val="0"/>
              <w:spacing w:before="21"/>
              <w:ind w:left="108" w:right="4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103.9</w:t>
            </w:r>
          </w:p>
        </w:tc>
        <w:tc>
          <w:tcPr>
            <w:tcW w:w="567" w:type="dxa"/>
          </w:tcPr>
          <w:p w14:paraId="26BCF23A" w14:textId="77777777" w:rsidR="00242548" w:rsidRPr="00242548" w:rsidRDefault="00242548" w:rsidP="00242548">
            <w:pPr>
              <w:widowControl w:val="0"/>
              <w:autoSpaceDE w:val="0"/>
              <w:autoSpaceDN w:val="0"/>
              <w:spacing w:before="21"/>
              <w:ind w:left="91" w:right="2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121.7</w:t>
            </w:r>
          </w:p>
        </w:tc>
        <w:tc>
          <w:tcPr>
            <w:tcW w:w="709" w:type="dxa"/>
          </w:tcPr>
          <w:p w14:paraId="39A5682C" w14:textId="77777777" w:rsidR="00242548" w:rsidRPr="00242548" w:rsidRDefault="00242548" w:rsidP="00242548">
            <w:pPr>
              <w:widowControl w:val="0"/>
              <w:autoSpaceDE w:val="0"/>
              <w:autoSpaceDN w:val="0"/>
              <w:spacing w:before="16"/>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737.8</w:t>
            </w:r>
          </w:p>
        </w:tc>
        <w:tc>
          <w:tcPr>
            <w:tcW w:w="567" w:type="dxa"/>
          </w:tcPr>
          <w:p w14:paraId="199A364E" w14:textId="77777777" w:rsidR="00242548" w:rsidRPr="00242548" w:rsidRDefault="00242548" w:rsidP="00242548">
            <w:pPr>
              <w:widowControl w:val="0"/>
              <w:autoSpaceDE w:val="0"/>
              <w:autoSpaceDN w:val="0"/>
              <w:spacing w:before="21"/>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352.9</w:t>
            </w:r>
          </w:p>
        </w:tc>
      </w:tr>
      <w:tr w:rsidR="00242548" w:rsidRPr="00242548" w14:paraId="6593943C" w14:textId="77777777" w:rsidTr="00242548">
        <w:trPr>
          <w:trHeight w:val="225"/>
        </w:trPr>
        <w:tc>
          <w:tcPr>
            <w:tcW w:w="34" w:type="dxa"/>
            <w:vMerge/>
            <w:tcBorders>
              <w:top w:val="nil"/>
              <w:left w:val="nil"/>
              <w:bottom w:val="nil"/>
            </w:tcBorders>
          </w:tcPr>
          <w:p w14:paraId="45437B31"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48D9DE9E"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2000</w:t>
            </w:r>
          </w:p>
        </w:tc>
        <w:tc>
          <w:tcPr>
            <w:tcW w:w="567" w:type="dxa"/>
          </w:tcPr>
          <w:p w14:paraId="693E28BD"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23.7</w:t>
            </w:r>
          </w:p>
        </w:tc>
        <w:tc>
          <w:tcPr>
            <w:tcW w:w="567" w:type="dxa"/>
          </w:tcPr>
          <w:p w14:paraId="10ADD698"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15.5</w:t>
            </w:r>
          </w:p>
        </w:tc>
        <w:tc>
          <w:tcPr>
            <w:tcW w:w="567" w:type="dxa"/>
          </w:tcPr>
          <w:p w14:paraId="780E4953"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39.0</w:t>
            </w:r>
          </w:p>
        </w:tc>
        <w:tc>
          <w:tcPr>
            <w:tcW w:w="567" w:type="dxa"/>
          </w:tcPr>
          <w:p w14:paraId="571FF9A0"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32.4</w:t>
            </w:r>
          </w:p>
        </w:tc>
        <w:tc>
          <w:tcPr>
            <w:tcW w:w="709" w:type="dxa"/>
          </w:tcPr>
          <w:p w14:paraId="00B84E5D"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24.7</w:t>
            </w:r>
          </w:p>
        </w:tc>
        <w:tc>
          <w:tcPr>
            <w:tcW w:w="708" w:type="dxa"/>
          </w:tcPr>
          <w:p w14:paraId="39A2F417" w14:textId="77777777" w:rsidR="00242548" w:rsidRPr="00242548" w:rsidRDefault="00242548" w:rsidP="00242548">
            <w:pPr>
              <w:widowControl w:val="0"/>
              <w:autoSpaceDE w:val="0"/>
              <w:autoSpaceDN w:val="0"/>
              <w:spacing w:before="20"/>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62.5</w:t>
            </w:r>
          </w:p>
        </w:tc>
        <w:tc>
          <w:tcPr>
            <w:tcW w:w="567" w:type="dxa"/>
          </w:tcPr>
          <w:p w14:paraId="3B7AF9F0"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72.4</w:t>
            </w:r>
          </w:p>
        </w:tc>
        <w:tc>
          <w:tcPr>
            <w:tcW w:w="567" w:type="dxa"/>
          </w:tcPr>
          <w:p w14:paraId="77D33A7C" w14:textId="77777777" w:rsidR="00242548" w:rsidRPr="00242548" w:rsidRDefault="00242548" w:rsidP="00242548">
            <w:pPr>
              <w:widowControl w:val="0"/>
              <w:autoSpaceDE w:val="0"/>
              <w:autoSpaceDN w:val="0"/>
              <w:spacing w:before="20"/>
              <w:ind w:left="108"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9.6</w:t>
            </w:r>
          </w:p>
        </w:tc>
        <w:tc>
          <w:tcPr>
            <w:tcW w:w="567" w:type="dxa"/>
          </w:tcPr>
          <w:p w14:paraId="7D77A021"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25.9</w:t>
            </w:r>
          </w:p>
        </w:tc>
        <w:tc>
          <w:tcPr>
            <w:tcW w:w="567" w:type="dxa"/>
          </w:tcPr>
          <w:p w14:paraId="71470035"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11.8</w:t>
            </w:r>
          </w:p>
        </w:tc>
        <w:tc>
          <w:tcPr>
            <w:tcW w:w="567" w:type="dxa"/>
          </w:tcPr>
          <w:p w14:paraId="4BDFD296"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29.9</w:t>
            </w:r>
          </w:p>
        </w:tc>
        <w:tc>
          <w:tcPr>
            <w:tcW w:w="567" w:type="dxa"/>
          </w:tcPr>
          <w:p w14:paraId="649E9C88"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55.2</w:t>
            </w:r>
          </w:p>
        </w:tc>
        <w:tc>
          <w:tcPr>
            <w:tcW w:w="709" w:type="dxa"/>
          </w:tcPr>
          <w:p w14:paraId="33E7F7A8"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402.6</w:t>
            </w:r>
          </w:p>
        </w:tc>
        <w:tc>
          <w:tcPr>
            <w:tcW w:w="567" w:type="dxa"/>
          </w:tcPr>
          <w:p w14:paraId="6514B13C"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227.5</w:t>
            </w:r>
          </w:p>
        </w:tc>
      </w:tr>
      <w:tr w:rsidR="00242548" w:rsidRPr="00242548" w14:paraId="4CE7542A" w14:textId="77777777" w:rsidTr="00242548">
        <w:trPr>
          <w:trHeight w:val="227"/>
        </w:trPr>
        <w:tc>
          <w:tcPr>
            <w:tcW w:w="34" w:type="dxa"/>
            <w:vMerge/>
            <w:tcBorders>
              <w:top w:val="nil"/>
              <w:left w:val="nil"/>
              <w:bottom w:val="nil"/>
            </w:tcBorders>
          </w:tcPr>
          <w:p w14:paraId="69AAAFF0"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542C8AD7" w14:textId="77777777" w:rsidR="00242548" w:rsidRPr="00242548" w:rsidRDefault="00242548" w:rsidP="00242548">
            <w:pPr>
              <w:widowControl w:val="0"/>
              <w:autoSpaceDE w:val="0"/>
              <w:autoSpaceDN w:val="0"/>
              <w:spacing w:before="22"/>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2001</w:t>
            </w:r>
          </w:p>
        </w:tc>
        <w:tc>
          <w:tcPr>
            <w:tcW w:w="567" w:type="dxa"/>
          </w:tcPr>
          <w:p w14:paraId="4BD72F39" w14:textId="77777777" w:rsidR="00242548" w:rsidRPr="00242548" w:rsidRDefault="00242548" w:rsidP="00242548">
            <w:pPr>
              <w:widowControl w:val="0"/>
              <w:autoSpaceDE w:val="0"/>
              <w:autoSpaceDN w:val="0"/>
              <w:spacing w:before="22"/>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72.4</w:t>
            </w:r>
          </w:p>
        </w:tc>
        <w:tc>
          <w:tcPr>
            <w:tcW w:w="567" w:type="dxa"/>
          </w:tcPr>
          <w:p w14:paraId="193B84BC" w14:textId="77777777" w:rsidR="00242548" w:rsidRPr="00242548" w:rsidRDefault="00242548" w:rsidP="00242548">
            <w:pPr>
              <w:widowControl w:val="0"/>
              <w:autoSpaceDE w:val="0"/>
              <w:autoSpaceDN w:val="0"/>
              <w:spacing w:before="22"/>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20.2</w:t>
            </w:r>
          </w:p>
        </w:tc>
        <w:tc>
          <w:tcPr>
            <w:tcW w:w="567" w:type="dxa"/>
          </w:tcPr>
          <w:p w14:paraId="1B5FF0C6" w14:textId="77777777" w:rsidR="00242548" w:rsidRPr="00242548" w:rsidRDefault="00242548" w:rsidP="00242548">
            <w:pPr>
              <w:widowControl w:val="0"/>
              <w:autoSpaceDE w:val="0"/>
              <w:autoSpaceDN w:val="0"/>
              <w:spacing w:before="22"/>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78.2</w:t>
            </w:r>
          </w:p>
        </w:tc>
        <w:tc>
          <w:tcPr>
            <w:tcW w:w="567" w:type="dxa"/>
          </w:tcPr>
          <w:p w14:paraId="4AA4928D" w14:textId="77777777" w:rsidR="00242548" w:rsidRPr="00242548" w:rsidRDefault="00242548" w:rsidP="00242548">
            <w:pPr>
              <w:widowControl w:val="0"/>
              <w:autoSpaceDE w:val="0"/>
              <w:autoSpaceDN w:val="0"/>
              <w:spacing w:before="22"/>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81.6</w:t>
            </w:r>
          </w:p>
        </w:tc>
        <w:tc>
          <w:tcPr>
            <w:tcW w:w="709" w:type="dxa"/>
          </w:tcPr>
          <w:p w14:paraId="26971506" w14:textId="77777777" w:rsidR="00242548" w:rsidRPr="00242548" w:rsidRDefault="00242548" w:rsidP="00242548">
            <w:pPr>
              <w:widowControl w:val="0"/>
              <w:autoSpaceDE w:val="0"/>
              <w:autoSpaceDN w:val="0"/>
              <w:spacing w:before="22"/>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43.2</w:t>
            </w:r>
          </w:p>
        </w:tc>
        <w:tc>
          <w:tcPr>
            <w:tcW w:w="708" w:type="dxa"/>
          </w:tcPr>
          <w:p w14:paraId="0D0E4CF1" w14:textId="77777777" w:rsidR="00242548" w:rsidRPr="00242548" w:rsidRDefault="00242548" w:rsidP="00242548">
            <w:pPr>
              <w:widowControl w:val="0"/>
              <w:autoSpaceDE w:val="0"/>
              <w:autoSpaceDN w:val="0"/>
              <w:spacing w:before="22"/>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318.0</w:t>
            </w:r>
          </w:p>
        </w:tc>
        <w:tc>
          <w:tcPr>
            <w:tcW w:w="567" w:type="dxa"/>
          </w:tcPr>
          <w:p w14:paraId="78AA7125" w14:textId="77777777" w:rsidR="00242548" w:rsidRPr="00242548" w:rsidRDefault="00242548" w:rsidP="00242548">
            <w:pPr>
              <w:widowControl w:val="0"/>
              <w:autoSpaceDE w:val="0"/>
              <w:autoSpaceDN w:val="0"/>
              <w:spacing w:before="22"/>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38.2</w:t>
            </w:r>
          </w:p>
        </w:tc>
        <w:tc>
          <w:tcPr>
            <w:tcW w:w="567" w:type="dxa"/>
          </w:tcPr>
          <w:p w14:paraId="3DC3901A" w14:textId="77777777" w:rsidR="00242548" w:rsidRPr="00242548" w:rsidRDefault="00242548" w:rsidP="00242548">
            <w:pPr>
              <w:widowControl w:val="0"/>
              <w:autoSpaceDE w:val="0"/>
              <w:autoSpaceDN w:val="0"/>
              <w:spacing w:before="22"/>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34.5</w:t>
            </w:r>
          </w:p>
        </w:tc>
        <w:tc>
          <w:tcPr>
            <w:tcW w:w="567" w:type="dxa"/>
          </w:tcPr>
          <w:p w14:paraId="127C126F"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162.3</w:t>
            </w:r>
          </w:p>
        </w:tc>
        <w:tc>
          <w:tcPr>
            <w:tcW w:w="567" w:type="dxa"/>
          </w:tcPr>
          <w:p w14:paraId="3CDBEFC3"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11.2</w:t>
            </w:r>
          </w:p>
        </w:tc>
        <w:tc>
          <w:tcPr>
            <w:tcW w:w="567" w:type="dxa"/>
          </w:tcPr>
          <w:p w14:paraId="5C89D199"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86.7</w:t>
            </w:r>
          </w:p>
        </w:tc>
        <w:tc>
          <w:tcPr>
            <w:tcW w:w="567" w:type="dxa"/>
          </w:tcPr>
          <w:p w14:paraId="2E3AB88B" w14:textId="77777777" w:rsidR="00242548" w:rsidRPr="00242548" w:rsidRDefault="00242548" w:rsidP="00242548">
            <w:pPr>
              <w:widowControl w:val="0"/>
              <w:autoSpaceDE w:val="0"/>
              <w:autoSpaceDN w:val="0"/>
              <w:spacing w:before="22"/>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29.7</w:t>
            </w:r>
          </w:p>
        </w:tc>
        <w:tc>
          <w:tcPr>
            <w:tcW w:w="709" w:type="dxa"/>
          </w:tcPr>
          <w:p w14:paraId="1DC67DCC" w14:textId="77777777" w:rsidR="00242548" w:rsidRPr="00242548" w:rsidRDefault="00242548" w:rsidP="00242548">
            <w:pPr>
              <w:widowControl w:val="0"/>
              <w:autoSpaceDE w:val="0"/>
              <w:autoSpaceDN w:val="0"/>
              <w:spacing w:before="17"/>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976.2</w:t>
            </w:r>
          </w:p>
        </w:tc>
        <w:tc>
          <w:tcPr>
            <w:tcW w:w="567" w:type="dxa"/>
          </w:tcPr>
          <w:p w14:paraId="62D4B1A8" w14:textId="77777777" w:rsidR="00242548" w:rsidRPr="00242548" w:rsidRDefault="00242548" w:rsidP="00242548">
            <w:pPr>
              <w:widowControl w:val="0"/>
              <w:autoSpaceDE w:val="0"/>
              <w:autoSpaceDN w:val="0"/>
              <w:spacing w:before="22"/>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677.8</w:t>
            </w:r>
          </w:p>
        </w:tc>
      </w:tr>
      <w:tr w:rsidR="00242548" w:rsidRPr="00242548" w14:paraId="148DACFF" w14:textId="77777777" w:rsidTr="00242548">
        <w:trPr>
          <w:trHeight w:val="227"/>
        </w:trPr>
        <w:tc>
          <w:tcPr>
            <w:tcW w:w="34" w:type="dxa"/>
            <w:vMerge/>
            <w:tcBorders>
              <w:top w:val="nil"/>
              <w:left w:val="nil"/>
              <w:bottom w:val="nil"/>
            </w:tcBorders>
          </w:tcPr>
          <w:p w14:paraId="6194ACD7"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1FB7AF4A"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2002</w:t>
            </w:r>
          </w:p>
        </w:tc>
        <w:tc>
          <w:tcPr>
            <w:tcW w:w="567" w:type="dxa"/>
          </w:tcPr>
          <w:p w14:paraId="64CC7509"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12.9</w:t>
            </w:r>
          </w:p>
        </w:tc>
        <w:tc>
          <w:tcPr>
            <w:tcW w:w="567" w:type="dxa"/>
          </w:tcPr>
          <w:p w14:paraId="12B2BB3B"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37.6</w:t>
            </w:r>
          </w:p>
        </w:tc>
        <w:tc>
          <w:tcPr>
            <w:tcW w:w="567" w:type="dxa"/>
          </w:tcPr>
          <w:p w14:paraId="6DC57B8E"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9.5</w:t>
            </w:r>
          </w:p>
        </w:tc>
        <w:tc>
          <w:tcPr>
            <w:tcW w:w="567" w:type="dxa"/>
          </w:tcPr>
          <w:p w14:paraId="4C21EE79"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65.5</w:t>
            </w:r>
          </w:p>
        </w:tc>
        <w:tc>
          <w:tcPr>
            <w:tcW w:w="709" w:type="dxa"/>
          </w:tcPr>
          <w:p w14:paraId="4CC66369"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133.4</w:t>
            </w:r>
          </w:p>
        </w:tc>
        <w:tc>
          <w:tcPr>
            <w:tcW w:w="708" w:type="dxa"/>
          </w:tcPr>
          <w:p w14:paraId="71E0899C" w14:textId="77777777" w:rsidR="00242548" w:rsidRPr="00242548" w:rsidRDefault="00242548" w:rsidP="00242548">
            <w:pPr>
              <w:widowControl w:val="0"/>
              <w:autoSpaceDE w:val="0"/>
              <w:autoSpaceDN w:val="0"/>
              <w:spacing w:before="20"/>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45.3</w:t>
            </w:r>
          </w:p>
        </w:tc>
        <w:tc>
          <w:tcPr>
            <w:tcW w:w="567" w:type="dxa"/>
          </w:tcPr>
          <w:p w14:paraId="4E0C170A"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44.5</w:t>
            </w:r>
          </w:p>
        </w:tc>
        <w:tc>
          <w:tcPr>
            <w:tcW w:w="567" w:type="dxa"/>
          </w:tcPr>
          <w:p w14:paraId="40DCADBB"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63.8</w:t>
            </w:r>
          </w:p>
        </w:tc>
        <w:tc>
          <w:tcPr>
            <w:tcW w:w="567" w:type="dxa"/>
          </w:tcPr>
          <w:p w14:paraId="6D01A344"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68.6</w:t>
            </w:r>
          </w:p>
        </w:tc>
        <w:tc>
          <w:tcPr>
            <w:tcW w:w="567" w:type="dxa"/>
          </w:tcPr>
          <w:p w14:paraId="72E15AB7"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66.7</w:t>
            </w:r>
          </w:p>
        </w:tc>
        <w:tc>
          <w:tcPr>
            <w:tcW w:w="567" w:type="dxa"/>
          </w:tcPr>
          <w:p w14:paraId="4A6217CA"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33.0</w:t>
            </w:r>
          </w:p>
        </w:tc>
        <w:tc>
          <w:tcPr>
            <w:tcW w:w="567" w:type="dxa"/>
          </w:tcPr>
          <w:p w14:paraId="30377D38"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28.9</w:t>
            </w:r>
          </w:p>
        </w:tc>
        <w:tc>
          <w:tcPr>
            <w:tcW w:w="709" w:type="dxa"/>
          </w:tcPr>
          <w:p w14:paraId="5BCBA934"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609.7</w:t>
            </w:r>
          </w:p>
        </w:tc>
        <w:tc>
          <w:tcPr>
            <w:tcW w:w="567" w:type="dxa"/>
          </w:tcPr>
          <w:p w14:paraId="2F272441"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421.1</w:t>
            </w:r>
          </w:p>
        </w:tc>
      </w:tr>
      <w:tr w:rsidR="00242548" w:rsidRPr="00242548" w14:paraId="6F44EF0F" w14:textId="77777777" w:rsidTr="00242548">
        <w:trPr>
          <w:trHeight w:val="227"/>
        </w:trPr>
        <w:tc>
          <w:tcPr>
            <w:tcW w:w="34" w:type="dxa"/>
            <w:vMerge/>
            <w:tcBorders>
              <w:top w:val="nil"/>
              <w:left w:val="nil"/>
              <w:bottom w:val="nil"/>
            </w:tcBorders>
          </w:tcPr>
          <w:p w14:paraId="1A326C09"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1B674DFE"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2003</w:t>
            </w:r>
          </w:p>
        </w:tc>
        <w:tc>
          <w:tcPr>
            <w:tcW w:w="567" w:type="dxa"/>
          </w:tcPr>
          <w:p w14:paraId="6527D001"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47.0</w:t>
            </w:r>
          </w:p>
        </w:tc>
        <w:tc>
          <w:tcPr>
            <w:tcW w:w="567" w:type="dxa"/>
          </w:tcPr>
          <w:p w14:paraId="4363A22F"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16.9</w:t>
            </w:r>
          </w:p>
        </w:tc>
        <w:tc>
          <w:tcPr>
            <w:tcW w:w="567" w:type="dxa"/>
          </w:tcPr>
          <w:p w14:paraId="6051CD86"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1.4</w:t>
            </w:r>
          </w:p>
        </w:tc>
        <w:tc>
          <w:tcPr>
            <w:tcW w:w="567" w:type="dxa"/>
          </w:tcPr>
          <w:p w14:paraId="3D466F76"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11.1</w:t>
            </w:r>
          </w:p>
        </w:tc>
        <w:tc>
          <w:tcPr>
            <w:tcW w:w="709" w:type="dxa"/>
          </w:tcPr>
          <w:p w14:paraId="522EDD47"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37.0</w:t>
            </w:r>
          </w:p>
        </w:tc>
        <w:tc>
          <w:tcPr>
            <w:tcW w:w="708" w:type="dxa"/>
          </w:tcPr>
          <w:p w14:paraId="6AEBDDB5" w14:textId="77777777" w:rsidR="00242548" w:rsidRPr="00242548" w:rsidRDefault="00242548" w:rsidP="00242548">
            <w:pPr>
              <w:widowControl w:val="0"/>
              <w:autoSpaceDE w:val="0"/>
              <w:autoSpaceDN w:val="0"/>
              <w:spacing w:before="20"/>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51.8</w:t>
            </w:r>
          </w:p>
        </w:tc>
        <w:tc>
          <w:tcPr>
            <w:tcW w:w="567" w:type="dxa"/>
          </w:tcPr>
          <w:p w14:paraId="75A55EB0"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62.2</w:t>
            </w:r>
          </w:p>
        </w:tc>
        <w:tc>
          <w:tcPr>
            <w:tcW w:w="567" w:type="dxa"/>
          </w:tcPr>
          <w:p w14:paraId="642E828B"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26.7</w:t>
            </w:r>
          </w:p>
        </w:tc>
        <w:tc>
          <w:tcPr>
            <w:tcW w:w="567" w:type="dxa"/>
          </w:tcPr>
          <w:p w14:paraId="6752EB08"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37.7</w:t>
            </w:r>
          </w:p>
        </w:tc>
        <w:tc>
          <w:tcPr>
            <w:tcW w:w="567" w:type="dxa"/>
          </w:tcPr>
          <w:p w14:paraId="730F7841" w14:textId="77777777" w:rsidR="00242548" w:rsidRPr="00242548" w:rsidRDefault="00242548" w:rsidP="00242548">
            <w:pPr>
              <w:widowControl w:val="0"/>
              <w:autoSpaceDE w:val="0"/>
              <w:autoSpaceDN w:val="0"/>
              <w:spacing w:before="20"/>
              <w:ind w:left="108" w:right="45"/>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122.5</w:t>
            </w:r>
          </w:p>
        </w:tc>
        <w:tc>
          <w:tcPr>
            <w:tcW w:w="567" w:type="dxa"/>
          </w:tcPr>
          <w:p w14:paraId="33855A76"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38.7</w:t>
            </w:r>
          </w:p>
        </w:tc>
        <w:tc>
          <w:tcPr>
            <w:tcW w:w="567" w:type="dxa"/>
          </w:tcPr>
          <w:p w14:paraId="1DEC3CA8"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19.8</w:t>
            </w:r>
          </w:p>
        </w:tc>
        <w:tc>
          <w:tcPr>
            <w:tcW w:w="709" w:type="dxa"/>
          </w:tcPr>
          <w:p w14:paraId="0ADFC011"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472.8</w:t>
            </w:r>
          </w:p>
        </w:tc>
        <w:tc>
          <w:tcPr>
            <w:tcW w:w="567" w:type="dxa"/>
          </w:tcPr>
          <w:p w14:paraId="44D80725"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226.5</w:t>
            </w:r>
          </w:p>
        </w:tc>
      </w:tr>
      <w:tr w:rsidR="00242548" w:rsidRPr="00242548" w14:paraId="25CFEF25" w14:textId="77777777" w:rsidTr="00242548">
        <w:trPr>
          <w:trHeight w:val="225"/>
        </w:trPr>
        <w:tc>
          <w:tcPr>
            <w:tcW w:w="34" w:type="dxa"/>
            <w:vMerge/>
            <w:tcBorders>
              <w:top w:val="nil"/>
              <w:left w:val="nil"/>
              <w:bottom w:val="nil"/>
            </w:tcBorders>
          </w:tcPr>
          <w:p w14:paraId="42940623"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43BC57F0"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2004</w:t>
            </w:r>
          </w:p>
        </w:tc>
        <w:tc>
          <w:tcPr>
            <w:tcW w:w="567" w:type="dxa"/>
          </w:tcPr>
          <w:p w14:paraId="2B866941"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66.3</w:t>
            </w:r>
          </w:p>
        </w:tc>
        <w:tc>
          <w:tcPr>
            <w:tcW w:w="567" w:type="dxa"/>
          </w:tcPr>
          <w:p w14:paraId="5E80BF00"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55.6</w:t>
            </w:r>
          </w:p>
        </w:tc>
        <w:tc>
          <w:tcPr>
            <w:tcW w:w="567" w:type="dxa"/>
          </w:tcPr>
          <w:p w14:paraId="0C2C3B6B"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29.7</w:t>
            </w:r>
          </w:p>
        </w:tc>
        <w:tc>
          <w:tcPr>
            <w:tcW w:w="567" w:type="dxa"/>
          </w:tcPr>
          <w:p w14:paraId="17F0383D" w14:textId="77777777" w:rsidR="00242548" w:rsidRPr="00242548" w:rsidRDefault="00242548" w:rsidP="00242548">
            <w:pPr>
              <w:widowControl w:val="0"/>
              <w:autoSpaceDE w:val="0"/>
              <w:autoSpaceDN w:val="0"/>
              <w:spacing w:before="20"/>
              <w:ind w:left="103"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146.7</w:t>
            </w:r>
          </w:p>
        </w:tc>
        <w:tc>
          <w:tcPr>
            <w:tcW w:w="709" w:type="dxa"/>
          </w:tcPr>
          <w:p w14:paraId="75AA30C2"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105.9</w:t>
            </w:r>
          </w:p>
        </w:tc>
        <w:tc>
          <w:tcPr>
            <w:tcW w:w="708" w:type="dxa"/>
          </w:tcPr>
          <w:p w14:paraId="1D1D6FF3" w14:textId="77777777" w:rsidR="00242548" w:rsidRPr="00242548" w:rsidRDefault="00242548" w:rsidP="00242548">
            <w:pPr>
              <w:widowControl w:val="0"/>
              <w:autoSpaceDE w:val="0"/>
              <w:autoSpaceDN w:val="0"/>
              <w:spacing w:before="20"/>
              <w:ind w:left="110"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76.8</w:t>
            </w:r>
          </w:p>
        </w:tc>
        <w:tc>
          <w:tcPr>
            <w:tcW w:w="567" w:type="dxa"/>
          </w:tcPr>
          <w:p w14:paraId="0D5C7F4B"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61.2</w:t>
            </w:r>
          </w:p>
        </w:tc>
        <w:tc>
          <w:tcPr>
            <w:tcW w:w="567" w:type="dxa"/>
          </w:tcPr>
          <w:p w14:paraId="308C14B2"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84.8</w:t>
            </w:r>
          </w:p>
        </w:tc>
        <w:tc>
          <w:tcPr>
            <w:tcW w:w="567" w:type="dxa"/>
          </w:tcPr>
          <w:p w14:paraId="0902D034"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61.0</w:t>
            </w:r>
          </w:p>
        </w:tc>
        <w:tc>
          <w:tcPr>
            <w:tcW w:w="567" w:type="dxa"/>
          </w:tcPr>
          <w:p w14:paraId="4BF9FEB5"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77.5</w:t>
            </w:r>
          </w:p>
        </w:tc>
        <w:tc>
          <w:tcPr>
            <w:tcW w:w="567" w:type="dxa"/>
          </w:tcPr>
          <w:p w14:paraId="50AD38D9" w14:textId="77777777" w:rsidR="00242548" w:rsidRPr="00242548" w:rsidRDefault="00242548" w:rsidP="00242548">
            <w:pPr>
              <w:widowControl w:val="0"/>
              <w:autoSpaceDE w:val="0"/>
              <w:autoSpaceDN w:val="0"/>
              <w:spacing w:before="20"/>
              <w:ind w:left="108" w:right="4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112.7</w:t>
            </w:r>
          </w:p>
        </w:tc>
        <w:tc>
          <w:tcPr>
            <w:tcW w:w="567" w:type="dxa"/>
          </w:tcPr>
          <w:p w14:paraId="206AC788"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36.2</w:t>
            </w:r>
          </w:p>
        </w:tc>
        <w:tc>
          <w:tcPr>
            <w:tcW w:w="709" w:type="dxa"/>
          </w:tcPr>
          <w:p w14:paraId="3B75790F"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914.4</w:t>
            </w:r>
          </w:p>
        </w:tc>
        <w:tc>
          <w:tcPr>
            <w:tcW w:w="567" w:type="dxa"/>
          </w:tcPr>
          <w:p w14:paraId="24B20752"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536.4</w:t>
            </w:r>
          </w:p>
        </w:tc>
      </w:tr>
      <w:tr w:rsidR="00242548" w:rsidRPr="00242548" w14:paraId="581DFB58" w14:textId="77777777" w:rsidTr="00242548">
        <w:trPr>
          <w:trHeight w:val="227"/>
        </w:trPr>
        <w:tc>
          <w:tcPr>
            <w:tcW w:w="34" w:type="dxa"/>
            <w:vMerge/>
            <w:tcBorders>
              <w:top w:val="nil"/>
              <w:left w:val="nil"/>
              <w:bottom w:val="nil"/>
            </w:tcBorders>
          </w:tcPr>
          <w:p w14:paraId="35163030"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2F4381CC" w14:textId="77777777" w:rsidR="00242548" w:rsidRPr="00242548" w:rsidRDefault="00242548" w:rsidP="00242548">
            <w:pPr>
              <w:widowControl w:val="0"/>
              <w:autoSpaceDE w:val="0"/>
              <w:autoSpaceDN w:val="0"/>
              <w:spacing w:before="22"/>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2005</w:t>
            </w:r>
          </w:p>
        </w:tc>
        <w:tc>
          <w:tcPr>
            <w:tcW w:w="567" w:type="dxa"/>
          </w:tcPr>
          <w:p w14:paraId="4BD73937" w14:textId="77777777" w:rsidR="00242548" w:rsidRPr="00242548" w:rsidRDefault="00242548" w:rsidP="00242548">
            <w:pPr>
              <w:widowControl w:val="0"/>
              <w:autoSpaceDE w:val="0"/>
              <w:autoSpaceDN w:val="0"/>
              <w:spacing w:before="22"/>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24.4</w:t>
            </w:r>
          </w:p>
        </w:tc>
        <w:tc>
          <w:tcPr>
            <w:tcW w:w="567" w:type="dxa"/>
          </w:tcPr>
          <w:p w14:paraId="1ABABF1C" w14:textId="77777777" w:rsidR="00242548" w:rsidRPr="00242548" w:rsidRDefault="00242548" w:rsidP="00242548">
            <w:pPr>
              <w:widowControl w:val="0"/>
              <w:autoSpaceDE w:val="0"/>
              <w:autoSpaceDN w:val="0"/>
              <w:spacing w:before="22"/>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68.5</w:t>
            </w:r>
          </w:p>
        </w:tc>
        <w:tc>
          <w:tcPr>
            <w:tcW w:w="567" w:type="dxa"/>
          </w:tcPr>
          <w:p w14:paraId="09425DA2" w14:textId="77777777" w:rsidR="00242548" w:rsidRPr="00242548" w:rsidRDefault="00242548" w:rsidP="00242548">
            <w:pPr>
              <w:widowControl w:val="0"/>
              <w:autoSpaceDE w:val="0"/>
              <w:autoSpaceDN w:val="0"/>
              <w:spacing w:before="22"/>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38.9</w:t>
            </w:r>
          </w:p>
        </w:tc>
        <w:tc>
          <w:tcPr>
            <w:tcW w:w="567" w:type="dxa"/>
          </w:tcPr>
          <w:p w14:paraId="520EB5C4" w14:textId="77777777" w:rsidR="00242548" w:rsidRPr="00242548" w:rsidRDefault="00242548" w:rsidP="00242548">
            <w:pPr>
              <w:widowControl w:val="0"/>
              <w:autoSpaceDE w:val="0"/>
              <w:autoSpaceDN w:val="0"/>
              <w:spacing w:before="22"/>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48.7</w:t>
            </w:r>
          </w:p>
        </w:tc>
        <w:tc>
          <w:tcPr>
            <w:tcW w:w="709" w:type="dxa"/>
          </w:tcPr>
          <w:p w14:paraId="195FF699" w14:textId="77777777" w:rsidR="00242548" w:rsidRPr="00242548" w:rsidRDefault="00242548" w:rsidP="00242548">
            <w:pPr>
              <w:widowControl w:val="0"/>
              <w:autoSpaceDE w:val="0"/>
              <w:autoSpaceDN w:val="0"/>
              <w:spacing w:before="22"/>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34.1</w:t>
            </w:r>
          </w:p>
        </w:tc>
        <w:tc>
          <w:tcPr>
            <w:tcW w:w="708" w:type="dxa"/>
          </w:tcPr>
          <w:p w14:paraId="11840F9F" w14:textId="77777777" w:rsidR="00242548" w:rsidRPr="00242548" w:rsidRDefault="00242548" w:rsidP="00242548">
            <w:pPr>
              <w:widowControl w:val="0"/>
              <w:autoSpaceDE w:val="0"/>
              <w:autoSpaceDN w:val="0"/>
              <w:spacing w:before="22"/>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102.6</w:t>
            </w:r>
          </w:p>
        </w:tc>
        <w:tc>
          <w:tcPr>
            <w:tcW w:w="567" w:type="dxa"/>
          </w:tcPr>
          <w:p w14:paraId="1257F78B" w14:textId="371ACCB2" w:rsidR="00242548" w:rsidRPr="00242548" w:rsidRDefault="00BC25E5" w:rsidP="00242548">
            <w:pPr>
              <w:widowControl w:val="0"/>
              <w:autoSpaceDE w:val="0"/>
              <w:autoSpaceDN w:val="0"/>
              <w:spacing w:before="22"/>
              <w:ind w:left="108" w:right="51"/>
              <w:jc w:val="center"/>
              <w:rPr>
                <w:rFonts w:ascii="Microsoft Sans Serif" w:eastAsia="Microsoft Sans Serif" w:hAnsi="Microsoft Sans Serif" w:cs="Microsoft Sans Serif"/>
                <w:sz w:val="16"/>
                <w:szCs w:val="22"/>
              </w:rPr>
            </w:pPr>
            <w:r>
              <w:rPr>
                <w:rFonts w:ascii="Microsoft Sans Serif" w:eastAsia="Microsoft Sans Serif" w:hAnsi="Microsoft Sans Serif" w:cs="Microsoft Sans Serif"/>
                <w:sz w:val="16"/>
                <w:szCs w:val="22"/>
              </w:rPr>
              <w:t>136</w:t>
            </w:r>
          </w:p>
        </w:tc>
        <w:tc>
          <w:tcPr>
            <w:tcW w:w="567" w:type="dxa"/>
          </w:tcPr>
          <w:p w14:paraId="53C04C7D" w14:textId="77777777" w:rsidR="00242548" w:rsidRPr="00242548" w:rsidRDefault="00242548" w:rsidP="00242548">
            <w:pPr>
              <w:widowControl w:val="0"/>
              <w:autoSpaceDE w:val="0"/>
              <w:autoSpaceDN w:val="0"/>
              <w:spacing w:before="22"/>
              <w:ind w:left="108"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225.1</w:t>
            </w:r>
          </w:p>
        </w:tc>
        <w:tc>
          <w:tcPr>
            <w:tcW w:w="567" w:type="dxa"/>
          </w:tcPr>
          <w:p w14:paraId="13432BB5" w14:textId="77777777" w:rsidR="00242548" w:rsidRPr="00242548" w:rsidRDefault="00242548" w:rsidP="00242548">
            <w:pPr>
              <w:widowControl w:val="0"/>
              <w:autoSpaceDE w:val="0"/>
              <w:autoSpaceDN w:val="0"/>
              <w:spacing w:before="22"/>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84.1</w:t>
            </w:r>
          </w:p>
        </w:tc>
        <w:tc>
          <w:tcPr>
            <w:tcW w:w="567" w:type="dxa"/>
          </w:tcPr>
          <w:p w14:paraId="12F07F7F" w14:textId="77777777" w:rsidR="00242548" w:rsidRPr="00242548" w:rsidRDefault="00242548" w:rsidP="00242548">
            <w:pPr>
              <w:widowControl w:val="0"/>
              <w:autoSpaceDE w:val="0"/>
              <w:autoSpaceDN w:val="0"/>
              <w:spacing w:before="22"/>
              <w:ind w:left="108" w:right="45"/>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4.0</w:t>
            </w:r>
          </w:p>
        </w:tc>
        <w:tc>
          <w:tcPr>
            <w:tcW w:w="567" w:type="dxa"/>
          </w:tcPr>
          <w:p w14:paraId="2F57DC37"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18.7</w:t>
            </w:r>
          </w:p>
        </w:tc>
        <w:tc>
          <w:tcPr>
            <w:tcW w:w="567" w:type="dxa"/>
          </w:tcPr>
          <w:p w14:paraId="58A802D8" w14:textId="77777777" w:rsidR="00242548" w:rsidRPr="00242548" w:rsidRDefault="00242548" w:rsidP="00242548">
            <w:pPr>
              <w:widowControl w:val="0"/>
              <w:autoSpaceDE w:val="0"/>
              <w:autoSpaceDN w:val="0"/>
              <w:spacing w:before="22"/>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75.1</w:t>
            </w:r>
          </w:p>
        </w:tc>
        <w:tc>
          <w:tcPr>
            <w:tcW w:w="709" w:type="dxa"/>
          </w:tcPr>
          <w:p w14:paraId="408202A4" w14:textId="77777777" w:rsidR="00242548" w:rsidRPr="00242548" w:rsidRDefault="00242548" w:rsidP="00242548">
            <w:pPr>
              <w:widowControl w:val="0"/>
              <w:autoSpaceDE w:val="0"/>
              <w:autoSpaceDN w:val="0"/>
              <w:spacing w:before="17"/>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860.3</w:t>
            </w:r>
          </w:p>
        </w:tc>
        <w:tc>
          <w:tcPr>
            <w:tcW w:w="567" w:type="dxa"/>
          </w:tcPr>
          <w:p w14:paraId="56AC362D" w14:textId="77777777" w:rsidR="00242548" w:rsidRPr="00242548" w:rsidRDefault="00242548" w:rsidP="00242548">
            <w:pPr>
              <w:widowControl w:val="0"/>
              <w:autoSpaceDE w:val="0"/>
              <w:autoSpaceDN w:val="0"/>
              <w:spacing w:before="22"/>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630.7</w:t>
            </w:r>
          </w:p>
        </w:tc>
      </w:tr>
      <w:tr w:rsidR="00242548" w:rsidRPr="00242548" w14:paraId="07F3786F" w14:textId="77777777" w:rsidTr="00242548">
        <w:trPr>
          <w:trHeight w:val="227"/>
        </w:trPr>
        <w:tc>
          <w:tcPr>
            <w:tcW w:w="34" w:type="dxa"/>
            <w:vMerge/>
            <w:tcBorders>
              <w:top w:val="nil"/>
              <w:left w:val="nil"/>
              <w:bottom w:val="nil"/>
            </w:tcBorders>
          </w:tcPr>
          <w:p w14:paraId="114050A3"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6B6245BE"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2006</w:t>
            </w:r>
          </w:p>
        </w:tc>
        <w:tc>
          <w:tcPr>
            <w:tcW w:w="567" w:type="dxa"/>
          </w:tcPr>
          <w:p w14:paraId="341A83A2" w14:textId="77777777" w:rsidR="00242548" w:rsidRPr="00242548" w:rsidRDefault="00242548" w:rsidP="00242548">
            <w:pPr>
              <w:widowControl w:val="0"/>
              <w:autoSpaceDE w:val="0"/>
              <w:autoSpaceDN w:val="0"/>
              <w:spacing w:before="20"/>
              <w:ind w:left="65"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31.0</w:t>
            </w:r>
          </w:p>
        </w:tc>
        <w:tc>
          <w:tcPr>
            <w:tcW w:w="567" w:type="dxa"/>
          </w:tcPr>
          <w:p w14:paraId="7838B032"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36.7</w:t>
            </w:r>
          </w:p>
        </w:tc>
        <w:tc>
          <w:tcPr>
            <w:tcW w:w="567" w:type="dxa"/>
          </w:tcPr>
          <w:p w14:paraId="31CC5FE8"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69.3</w:t>
            </w:r>
          </w:p>
        </w:tc>
        <w:tc>
          <w:tcPr>
            <w:tcW w:w="567" w:type="dxa"/>
          </w:tcPr>
          <w:p w14:paraId="088816EF"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75.4</w:t>
            </w:r>
          </w:p>
        </w:tc>
        <w:tc>
          <w:tcPr>
            <w:tcW w:w="709" w:type="dxa"/>
          </w:tcPr>
          <w:p w14:paraId="67E48585"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49.9</w:t>
            </w:r>
          </w:p>
        </w:tc>
        <w:tc>
          <w:tcPr>
            <w:tcW w:w="708" w:type="dxa"/>
          </w:tcPr>
          <w:p w14:paraId="44E33015" w14:textId="77777777" w:rsidR="00242548" w:rsidRPr="00242548" w:rsidRDefault="00242548" w:rsidP="00242548">
            <w:pPr>
              <w:widowControl w:val="0"/>
              <w:autoSpaceDE w:val="0"/>
              <w:autoSpaceDN w:val="0"/>
              <w:spacing w:before="20"/>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133.5</w:t>
            </w:r>
          </w:p>
        </w:tc>
        <w:tc>
          <w:tcPr>
            <w:tcW w:w="567" w:type="dxa"/>
          </w:tcPr>
          <w:p w14:paraId="5AB87DA1"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18.4</w:t>
            </w:r>
          </w:p>
        </w:tc>
        <w:tc>
          <w:tcPr>
            <w:tcW w:w="567" w:type="dxa"/>
          </w:tcPr>
          <w:p w14:paraId="72B867D2" w14:textId="77777777" w:rsidR="00242548" w:rsidRPr="00242548" w:rsidRDefault="00242548" w:rsidP="00242548">
            <w:pPr>
              <w:widowControl w:val="0"/>
              <w:autoSpaceDE w:val="0"/>
              <w:autoSpaceDN w:val="0"/>
              <w:spacing w:before="20"/>
              <w:ind w:left="108"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118.5</w:t>
            </w:r>
          </w:p>
        </w:tc>
        <w:tc>
          <w:tcPr>
            <w:tcW w:w="567" w:type="dxa"/>
          </w:tcPr>
          <w:p w14:paraId="2773D76E" w14:textId="77777777" w:rsidR="00242548" w:rsidRPr="00242548" w:rsidRDefault="00242548" w:rsidP="00242548">
            <w:pPr>
              <w:widowControl w:val="0"/>
              <w:autoSpaceDE w:val="0"/>
              <w:autoSpaceDN w:val="0"/>
              <w:spacing w:before="20"/>
              <w:ind w:left="108" w:right="4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8.0</w:t>
            </w:r>
          </w:p>
        </w:tc>
        <w:tc>
          <w:tcPr>
            <w:tcW w:w="567" w:type="dxa"/>
          </w:tcPr>
          <w:p w14:paraId="221C5F6B" w14:textId="77777777" w:rsidR="00242548" w:rsidRPr="00242548" w:rsidRDefault="00242548" w:rsidP="00242548">
            <w:pPr>
              <w:widowControl w:val="0"/>
              <w:autoSpaceDE w:val="0"/>
              <w:autoSpaceDN w:val="0"/>
              <w:spacing w:before="20"/>
              <w:ind w:left="108" w:right="45"/>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8.6</w:t>
            </w:r>
          </w:p>
        </w:tc>
        <w:tc>
          <w:tcPr>
            <w:tcW w:w="567" w:type="dxa"/>
          </w:tcPr>
          <w:p w14:paraId="35855826"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34.0</w:t>
            </w:r>
          </w:p>
        </w:tc>
        <w:tc>
          <w:tcPr>
            <w:tcW w:w="567" w:type="dxa"/>
          </w:tcPr>
          <w:p w14:paraId="57938032"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29.5</w:t>
            </w:r>
          </w:p>
        </w:tc>
        <w:tc>
          <w:tcPr>
            <w:tcW w:w="709" w:type="dxa"/>
          </w:tcPr>
          <w:p w14:paraId="50A9E890"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612.8</w:t>
            </w:r>
          </w:p>
        </w:tc>
        <w:tc>
          <w:tcPr>
            <w:tcW w:w="567" w:type="dxa"/>
          </w:tcPr>
          <w:p w14:paraId="214BB375"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403.7</w:t>
            </w:r>
          </w:p>
        </w:tc>
      </w:tr>
      <w:tr w:rsidR="00242548" w:rsidRPr="00242548" w14:paraId="027C855F" w14:textId="77777777" w:rsidTr="00242548">
        <w:trPr>
          <w:trHeight w:val="227"/>
        </w:trPr>
        <w:tc>
          <w:tcPr>
            <w:tcW w:w="34" w:type="dxa"/>
            <w:vMerge/>
            <w:tcBorders>
              <w:top w:val="nil"/>
              <w:left w:val="nil"/>
              <w:bottom w:val="nil"/>
            </w:tcBorders>
          </w:tcPr>
          <w:p w14:paraId="225FFB24"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57324C20"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2007</w:t>
            </w:r>
          </w:p>
        </w:tc>
        <w:tc>
          <w:tcPr>
            <w:tcW w:w="567" w:type="dxa"/>
          </w:tcPr>
          <w:p w14:paraId="3F9F3C5F"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40.3</w:t>
            </w:r>
          </w:p>
        </w:tc>
        <w:tc>
          <w:tcPr>
            <w:tcW w:w="567" w:type="dxa"/>
          </w:tcPr>
          <w:p w14:paraId="5ADBCCB2"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34.3</w:t>
            </w:r>
          </w:p>
        </w:tc>
        <w:tc>
          <w:tcPr>
            <w:tcW w:w="567" w:type="dxa"/>
          </w:tcPr>
          <w:p w14:paraId="3D48ADBE"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91.1</w:t>
            </w:r>
          </w:p>
        </w:tc>
        <w:tc>
          <w:tcPr>
            <w:tcW w:w="567" w:type="dxa"/>
          </w:tcPr>
          <w:p w14:paraId="283E2D23" w14:textId="77777777" w:rsidR="00242548" w:rsidRPr="00242548" w:rsidRDefault="00242548" w:rsidP="00242548">
            <w:pPr>
              <w:widowControl w:val="0"/>
              <w:autoSpaceDE w:val="0"/>
              <w:autoSpaceDN w:val="0"/>
              <w:spacing w:before="20"/>
              <w:ind w:left="103"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0.0</w:t>
            </w:r>
          </w:p>
        </w:tc>
        <w:tc>
          <w:tcPr>
            <w:tcW w:w="709" w:type="dxa"/>
          </w:tcPr>
          <w:p w14:paraId="74566CC1"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71.2</w:t>
            </w:r>
          </w:p>
        </w:tc>
        <w:tc>
          <w:tcPr>
            <w:tcW w:w="708" w:type="dxa"/>
          </w:tcPr>
          <w:p w14:paraId="32972E89" w14:textId="77777777" w:rsidR="00242548" w:rsidRPr="00242548" w:rsidRDefault="00242548" w:rsidP="00242548">
            <w:pPr>
              <w:widowControl w:val="0"/>
              <w:autoSpaceDE w:val="0"/>
              <w:autoSpaceDN w:val="0"/>
              <w:spacing w:before="20"/>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128.3</w:t>
            </w:r>
          </w:p>
        </w:tc>
        <w:tc>
          <w:tcPr>
            <w:tcW w:w="567" w:type="dxa"/>
          </w:tcPr>
          <w:p w14:paraId="6CE11283"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31.4</w:t>
            </w:r>
          </w:p>
        </w:tc>
        <w:tc>
          <w:tcPr>
            <w:tcW w:w="567" w:type="dxa"/>
          </w:tcPr>
          <w:p w14:paraId="11901624"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59.7</w:t>
            </w:r>
          </w:p>
        </w:tc>
        <w:tc>
          <w:tcPr>
            <w:tcW w:w="567" w:type="dxa"/>
          </w:tcPr>
          <w:p w14:paraId="5FAE21F1"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93.9</w:t>
            </w:r>
          </w:p>
        </w:tc>
        <w:tc>
          <w:tcPr>
            <w:tcW w:w="567" w:type="dxa"/>
          </w:tcPr>
          <w:p w14:paraId="3659039A"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93.4</w:t>
            </w:r>
          </w:p>
        </w:tc>
        <w:tc>
          <w:tcPr>
            <w:tcW w:w="567" w:type="dxa"/>
          </w:tcPr>
          <w:p w14:paraId="0FEBF7C0"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96.3</w:t>
            </w:r>
          </w:p>
        </w:tc>
        <w:tc>
          <w:tcPr>
            <w:tcW w:w="567" w:type="dxa"/>
          </w:tcPr>
          <w:p w14:paraId="6A8C3B31"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36.1</w:t>
            </w:r>
          </w:p>
        </w:tc>
        <w:tc>
          <w:tcPr>
            <w:tcW w:w="709" w:type="dxa"/>
          </w:tcPr>
          <w:p w14:paraId="20C7BAB8"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776.0</w:t>
            </w:r>
          </w:p>
        </w:tc>
        <w:tc>
          <w:tcPr>
            <w:tcW w:w="567" w:type="dxa"/>
          </w:tcPr>
          <w:p w14:paraId="2952D83F"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384.5</w:t>
            </w:r>
          </w:p>
        </w:tc>
      </w:tr>
      <w:tr w:rsidR="00242548" w:rsidRPr="00242548" w14:paraId="15D7AC26" w14:textId="77777777" w:rsidTr="00242548">
        <w:trPr>
          <w:trHeight w:val="225"/>
        </w:trPr>
        <w:tc>
          <w:tcPr>
            <w:tcW w:w="34" w:type="dxa"/>
            <w:vMerge/>
            <w:tcBorders>
              <w:top w:val="nil"/>
              <w:left w:val="nil"/>
              <w:bottom w:val="nil"/>
            </w:tcBorders>
          </w:tcPr>
          <w:p w14:paraId="7E1534FF"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0E9F1048"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2008</w:t>
            </w:r>
          </w:p>
        </w:tc>
        <w:tc>
          <w:tcPr>
            <w:tcW w:w="567" w:type="dxa"/>
          </w:tcPr>
          <w:p w14:paraId="07404518"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25.5</w:t>
            </w:r>
          </w:p>
        </w:tc>
        <w:tc>
          <w:tcPr>
            <w:tcW w:w="567" w:type="dxa"/>
          </w:tcPr>
          <w:p w14:paraId="47A76044" w14:textId="77777777" w:rsidR="00242548" w:rsidRPr="00242548" w:rsidRDefault="00242548" w:rsidP="00242548">
            <w:pPr>
              <w:widowControl w:val="0"/>
              <w:autoSpaceDE w:val="0"/>
              <w:autoSpaceDN w:val="0"/>
              <w:spacing w:before="20"/>
              <w:ind w:left="105"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2.9</w:t>
            </w:r>
          </w:p>
        </w:tc>
        <w:tc>
          <w:tcPr>
            <w:tcW w:w="567" w:type="dxa"/>
          </w:tcPr>
          <w:p w14:paraId="7B24F388"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65.1</w:t>
            </w:r>
          </w:p>
        </w:tc>
        <w:tc>
          <w:tcPr>
            <w:tcW w:w="567" w:type="dxa"/>
          </w:tcPr>
          <w:p w14:paraId="539F98A6"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39.9</w:t>
            </w:r>
          </w:p>
        </w:tc>
        <w:tc>
          <w:tcPr>
            <w:tcW w:w="709" w:type="dxa"/>
          </w:tcPr>
          <w:p w14:paraId="2CAFF60B" w14:textId="77777777" w:rsidR="00242548" w:rsidRPr="00242548" w:rsidRDefault="00242548" w:rsidP="00242548">
            <w:pPr>
              <w:widowControl w:val="0"/>
              <w:autoSpaceDE w:val="0"/>
              <w:autoSpaceDN w:val="0"/>
              <w:spacing w:before="20"/>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11.2</w:t>
            </w:r>
          </w:p>
        </w:tc>
        <w:tc>
          <w:tcPr>
            <w:tcW w:w="708" w:type="dxa"/>
          </w:tcPr>
          <w:p w14:paraId="757EC063" w14:textId="77777777" w:rsidR="00242548" w:rsidRPr="00242548" w:rsidRDefault="00242548" w:rsidP="00242548">
            <w:pPr>
              <w:widowControl w:val="0"/>
              <w:autoSpaceDE w:val="0"/>
              <w:autoSpaceDN w:val="0"/>
              <w:spacing w:before="20"/>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110.7</w:t>
            </w:r>
          </w:p>
        </w:tc>
        <w:tc>
          <w:tcPr>
            <w:tcW w:w="567" w:type="dxa"/>
          </w:tcPr>
          <w:p w14:paraId="1AA77F3E"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41.4</w:t>
            </w:r>
          </w:p>
        </w:tc>
        <w:tc>
          <w:tcPr>
            <w:tcW w:w="567" w:type="dxa"/>
          </w:tcPr>
          <w:p w14:paraId="26C928F2"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20.3</w:t>
            </w:r>
          </w:p>
        </w:tc>
        <w:tc>
          <w:tcPr>
            <w:tcW w:w="567" w:type="dxa"/>
          </w:tcPr>
          <w:p w14:paraId="0E3480F7"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74.5</w:t>
            </w:r>
          </w:p>
        </w:tc>
        <w:tc>
          <w:tcPr>
            <w:tcW w:w="567" w:type="dxa"/>
          </w:tcPr>
          <w:p w14:paraId="0F444E4A"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31.5</w:t>
            </w:r>
          </w:p>
        </w:tc>
        <w:tc>
          <w:tcPr>
            <w:tcW w:w="567" w:type="dxa"/>
          </w:tcPr>
          <w:p w14:paraId="4A7C1618"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45.0</w:t>
            </w:r>
          </w:p>
        </w:tc>
        <w:tc>
          <w:tcPr>
            <w:tcW w:w="567" w:type="dxa"/>
          </w:tcPr>
          <w:p w14:paraId="15686CD0"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47.7</w:t>
            </w:r>
          </w:p>
        </w:tc>
        <w:tc>
          <w:tcPr>
            <w:tcW w:w="709" w:type="dxa"/>
          </w:tcPr>
          <w:p w14:paraId="62233616"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515.7</w:t>
            </w:r>
          </w:p>
        </w:tc>
        <w:tc>
          <w:tcPr>
            <w:tcW w:w="567" w:type="dxa"/>
          </w:tcPr>
          <w:p w14:paraId="7BDED19D"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298.0</w:t>
            </w:r>
          </w:p>
        </w:tc>
      </w:tr>
      <w:tr w:rsidR="00242548" w:rsidRPr="00242548" w14:paraId="383A8DA0" w14:textId="77777777" w:rsidTr="00242548">
        <w:trPr>
          <w:trHeight w:val="227"/>
        </w:trPr>
        <w:tc>
          <w:tcPr>
            <w:tcW w:w="34" w:type="dxa"/>
            <w:vMerge/>
            <w:tcBorders>
              <w:top w:val="nil"/>
              <w:left w:val="nil"/>
              <w:bottom w:val="nil"/>
            </w:tcBorders>
          </w:tcPr>
          <w:p w14:paraId="0DF3DBD0"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5F448244" w14:textId="77777777" w:rsidR="00242548" w:rsidRPr="00242548" w:rsidRDefault="00242548" w:rsidP="00242548">
            <w:pPr>
              <w:widowControl w:val="0"/>
              <w:autoSpaceDE w:val="0"/>
              <w:autoSpaceDN w:val="0"/>
              <w:spacing w:before="22"/>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2009</w:t>
            </w:r>
          </w:p>
        </w:tc>
        <w:tc>
          <w:tcPr>
            <w:tcW w:w="567" w:type="dxa"/>
          </w:tcPr>
          <w:p w14:paraId="62466463" w14:textId="77777777" w:rsidR="00242548" w:rsidRPr="00242548" w:rsidRDefault="00242548" w:rsidP="00242548">
            <w:pPr>
              <w:widowControl w:val="0"/>
              <w:autoSpaceDE w:val="0"/>
              <w:autoSpaceDN w:val="0"/>
              <w:spacing w:before="22"/>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61.6</w:t>
            </w:r>
          </w:p>
        </w:tc>
        <w:tc>
          <w:tcPr>
            <w:tcW w:w="567" w:type="dxa"/>
          </w:tcPr>
          <w:p w14:paraId="41860334" w14:textId="77777777" w:rsidR="00242548" w:rsidRPr="00242548" w:rsidRDefault="00242548" w:rsidP="00242548">
            <w:pPr>
              <w:widowControl w:val="0"/>
              <w:autoSpaceDE w:val="0"/>
              <w:autoSpaceDN w:val="0"/>
              <w:spacing w:before="22"/>
              <w:ind w:left="108"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33.4</w:t>
            </w:r>
          </w:p>
        </w:tc>
        <w:tc>
          <w:tcPr>
            <w:tcW w:w="567" w:type="dxa"/>
          </w:tcPr>
          <w:p w14:paraId="4D35C88B" w14:textId="77777777" w:rsidR="00242548" w:rsidRPr="00242548" w:rsidRDefault="00242548" w:rsidP="00242548">
            <w:pPr>
              <w:widowControl w:val="0"/>
              <w:autoSpaceDE w:val="0"/>
              <w:autoSpaceDN w:val="0"/>
              <w:spacing w:before="22"/>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22.8</w:t>
            </w:r>
          </w:p>
        </w:tc>
        <w:tc>
          <w:tcPr>
            <w:tcW w:w="567" w:type="dxa"/>
          </w:tcPr>
          <w:p w14:paraId="235B507E" w14:textId="77777777" w:rsidR="00242548" w:rsidRPr="00242548" w:rsidRDefault="00242548" w:rsidP="00242548">
            <w:pPr>
              <w:widowControl w:val="0"/>
              <w:autoSpaceDE w:val="0"/>
              <w:autoSpaceDN w:val="0"/>
              <w:spacing w:before="22"/>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18.2</w:t>
            </w:r>
          </w:p>
        </w:tc>
        <w:tc>
          <w:tcPr>
            <w:tcW w:w="709" w:type="dxa"/>
          </w:tcPr>
          <w:p w14:paraId="012BBD01" w14:textId="77777777" w:rsidR="00242548" w:rsidRPr="00242548" w:rsidRDefault="00242548" w:rsidP="00242548">
            <w:pPr>
              <w:widowControl w:val="0"/>
              <w:autoSpaceDE w:val="0"/>
              <w:autoSpaceDN w:val="0"/>
              <w:spacing w:before="22"/>
              <w:ind w:left="107"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46.5</w:t>
            </w:r>
          </w:p>
        </w:tc>
        <w:tc>
          <w:tcPr>
            <w:tcW w:w="708" w:type="dxa"/>
          </w:tcPr>
          <w:p w14:paraId="05FE90EE" w14:textId="77777777" w:rsidR="00242548" w:rsidRPr="00242548" w:rsidRDefault="00242548" w:rsidP="00242548">
            <w:pPr>
              <w:widowControl w:val="0"/>
              <w:autoSpaceDE w:val="0"/>
              <w:autoSpaceDN w:val="0"/>
              <w:spacing w:before="22"/>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102.5</w:t>
            </w:r>
          </w:p>
        </w:tc>
        <w:tc>
          <w:tcPr>
            <w:tcW w:w="567" w:type="dxa"/>
          </w:tcPr>
          <w:p w14:paraId="120AAB78" w14:textId="77777777" w:rsidR="00242548" w:rsidRPr="00242548" w:rsidRDefault="00242548" w:rsidP="00242548">
            <w:pPr>
              <w:widowControl w:val="0"/>
              <w:autoSpaceDE w:val="0"/>
              <w:autoSpaceDN w:val="0"/>
              <w:spacing w:before="22"/>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21.4</w:t>
            </w:r>
          </w:p>
        </w:tc>
        <w:tc>
          <w:tcPr>
            <w:tcW w:w="567" w:type="dxa"/>
          </w:tcPr>
          <w:p w14:paraId="3E60D1A0" w14:textId="77777777" w:rsidR="00242548" w:rsidRPr="00242548" w:rsidRDefault="00242548" w:rsidP="00242548">
            <w:pPr>
              <w:widowControl w:val="0"/>
              <w:autoSpaceDE w:val="0"/>
              <w:autoSpaceDN w:val="0"/>
              <w:spacing w:before="22"/>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96.0</w:t>
            </w:r>
          </w:p>
        </w:tc>
        <w:tc>
          <w:tcPr>
            <w:tcW w:w="567" w:type="dxa"/>
          </w:tcPr>
          <w:p w14:paraId="2356B615" w14:textId="77777777" w:rsidR="00242548" w:rsidRPr="00242548" w:rsidRDefault="00242548" w:rsidP="00242548">
            <w:pPr>
              <w:widowControl w:val="0"/>
              <w:autoSpaceDE w:val="0"/>
              <w:autoSpaceDN w:val="0"/>
              <w:spacing w:before="22"/>
              <w:ind w:left="108" w:right="4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2.8</w:t>
            </w:r>
          </w:p>
        </w:tc>
        <w:tc>
          <w:tcPr>
            <w:tcW w:w="567" w:type="dxa"/>
          </w:tcPr>
          <w:p w14:paraId="50941034"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63.4</w:t>
            </w:r>
          </w:p>
        </w:tc>
        <w:tc>
          <w:tcPr>
            <w:tcW w:w="567" w:type="dxa"/>
          </w:tcPr>
          <w:p w14:paraId="5B3E8D28" w14:textId="77777777" w:rsidR="00242548" w:rsidRPr="00242548" w:rsidRDefault="00242548" w:rsidP="00242548">
            <w:pPr>
              <w:widowControl w:val="0"/>
              <w:autoSpaceDE w:val="0"/>
              <w:autoSpaceDN w:val="0"/>
              <w:spacing w:before="22"/>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59.3</w:t>
            </w:r>
          </w:p>
        </w:tc>
        <w:tc>
          <w:tcPr>
            <w:tcW w:w="567" w:type="dxa"/>
          </w:tcPr>
          <w:p w14:paraId="09BA1173" w14:textId="77777777" w:rsidR="00242548" w:rsidRPr="00242548" w:rsidRDefault="00242548" w:rsidP="00242548">
            <w:pPr>
              <w:widowControl w:val="0"/>
              <w:autoSpaceDE w:val="0"/>
              <w:autoSpaceDN w:val="0"/>
              <w:spacing w:before="22"/>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74.5</w:t>
            </w:r>
          </w:p>
        </w:tc>
        <w:tc>
          <w:tcPr>
            <w:tcW w:w="709" w:type="dxa"/>
          </w:tcPr>
          <w:p w14:paraId="423C1B0E" w14:textId="77777777" w:rsidR="00242548" w:rsidRPr="00242548" w:rsidRDefault="00242548" w:rsidP="00242548">
            <w:pPr>
              <w:widowControl w:val="0"/>
              <w:autoSpaceDE w:val="0"/>
              <w:autoSpaceDN w:val="0"/>
              <w:spacing w:before="17"/>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602.4</w:t>
            </w:r>
          </w:p>
        </w:tc>
        <w:tc>
          <w:tcPr>
            <w:tcW w:w="567" w:type="dxa"/>
          </w:tcPr>
          <w:p w14:paraId="16E6BD5B" w14:textId="77777777" w:rsidR="00242548" w:rsidRPr="00242548" w:rsidRDefault="00242548" w:rsidP="00242548">
            <w:pPr>
              <w:widowControl w:val="0"/>
              <w:autoSpaceDE w:val="0"/>
              <w:autoSpaceDN w:val="0"/>
              <w:spacing w:before="22"/>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287.4</w:t>
            </w:r>
          </w:p>
        </w:tc>
      </w:tr>
      <w:tr w:rsidR="00242548" w:rsidRPr="00242548" w14:paraId="439169E5" w14:textId="77777777" w:rsidTr="00242548">
        <w:trPr>
          <w:trHeight w:val="227"/>
        </w:trPr>
        <w:tc>
          <w:tcPr>
            <w:tcW w:w="34" w:type="dxa"/>
            <w:vMerge/>
            <w:tcBorders>
              <w:top w:val="nil"/>
              <w:left w:val="nil"/>
              <w:bottom w:val="nil"/>
            </w:tcBorders>
          </w:tcPr>
          <w:p w14:paraId="395810DC"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028BAAAE" w14:textId="77777777" w:rsidR="00242548" w:rsidRPr="00242548" w:rsidRDefault="00242548" w:rsidP="00242548">
            <w:pPr>
              <w:widowControl w:val="0"/>
              <w:autoSpaceDE w:val="0"/>
              <w:autoSpaceDN w:val="0"/>
              <w:spacing w:before="20"/>
              <w:ind w:left="140" w:right="14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2010</w:t>
            </w:r>
          </w:p>
        </w:tc>
        <w:tc>
          <w:tcPr>
            <w:tcW w:w="567" w:type="dxa"/>
          </w:tcPr>
          <w:p w14:paraId="431F981F" w14:textId="77777777" w:rsidR="00242548" w:rsidRPr="00242548" w:rsidRDefault="00242548" w:rsidP="00242548">
            <w:pPr>
              <w:widowControl w:val="0"/>
              <w:autoSpaceDE w:val="0"/>
              <w:autoSpaceDN w:val="0"/>
              <w:spacing w:before="20"/>
              <w:ind w:left="64" w:right="48"/>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68.5</w:t>
            </w:r>
          </w:p>
        </w:tc>
        <w:tc>
          <w:tcPr>
            <w:tcW w:w="567" w:type="dxa"/>
          </w:tcPr>
          <w:p w14:paraId="2E1BBEF9" w14:textId="77777777" w:rsidR="00242548" w:rsidRPr="00242548" w:rsidRDefault="00242548" w:rsidP="00242548">
            <w:pPr>
              <w:widowControl w:val="0"/>
              <w:autoSpaceDE w:val="0"/>
              <w:autoSpaceDN w:val="0"/>
              <w:spacing w:before="20"/>
              <w:ind w:left="107" w:right="5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76.7</w:t>
            </w:r>
          </w:p>
        </w:tc>
        <w:tc>
          <w:tcPr>
            <w:tcW w:w="567" w:type="dxa"/>
          </w:tcPr>
          <w:p w14:paraId="797A1B8A" w14:textId="77777777" w:rsidR="00242548" w:rsidRPr="00242548" w:rsidRDefault="00242548" w:rsidP="00242548">
            <w:pPr>
              <w:widowControl w:val="0"/>
              <w:autoSpaceDE w:val="0"/>
              <w:autoSpaceDN w:val="0"/>
              <w:spacing w:before="20"/>
              <w:ind w:left="99"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28.3</w:t>
            </w:r>
          </w:p>
        </w:tc>
        <w:tc>
          <w:tcPr>
            <w:tcW w:w="567" w:type="dxa"/>
          </w:tcPr>
          <w:p w14:paraId="5C7F691A" w14:textId="77777777" w:rsidR="00242548" w:rsidRPr="00242548" w:rsidRDefault="00242548" w:rsidP="00242548">
            <w:pPr>
              <w:widowControl w:val="0"/>
              <w:autoSpaceDE w:val="0"/>
              <w:autoSpaceDN w:val="0"/>
              <w:spacing w:before="20"/>
              <w:ind w:left="101"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56.5</w:t>
            </w:r>
          </w:p>
        </w:tc>
        <w:tc>
          <w:tcPr>
            <w:tcW w:w="709" w:type="dxa"/>
          </w:tcPr>
          <w:p w14:paraId="1EF000E9"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120.1</w:t>
            </w:r>
          </w:p>
        </w:tc>
        <w:tc>
          <w:tcPr>
            <w:tcW w:w="708" w:type="dxa"/>
          </w:tcPr>
          <w:p w14:paraId="785FA4C9" w14:textId="77777777" w:rsidR="00242548" w:rsidRPr="00242548" w:rsidRDefault="00242548" w:rsidP="00242548">
            <w:pPr>
              <w:widowControl w:val="0"/>
              <w:autoSpaceDE w:val="0"/>
              <w:autoSpaceDN w:val="0"/>
              <w:spacing w:before="20"/>
              <w:ind w:left="112" w:right="54"/>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176.3</w:t>
            </w:r>
          </w:p>
        </w:tc>
        <w:tc>
          <w:tcPr>
            <w:tcW w:w="567" w:type="dxa"/>
          </w:tcPr>
          <w:p w14:paraId="0841B16D" w14:textId="77777777" w:rsidR="00242548" w:rsidRPr="00242548" w:rsidRDefault="00242548" w:rsidP="00242548">
            <w:pPr>
              <w:widowControl w:val="0"/>
              <w:autoSpaceDE w:val="0"/>
              <w:autoSpaceDN w:val="0"/>
              <w:spacing w:before="20"/>
              <w:ind w:left="106" w:right="51"/>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35.7</w:t>
            </w:r>
          </w:p>
        </w:tc>
        <w:tc>
          <w:tcPr>
            <w:tcW w:w="567" w:type="dxa"/>
          </w:tcPr>
          <w:p w14:paraId="5B40668E" w14:textId="77777777" w:rsidR="00242548" w:rsidRPr="00242548" w:rsidRDefault="00242548" w:rsidP="00242548">
            <w:pPr>
              <w:widowControl w:val="0"/>
              <w:autoSpaceDE w:val="0"/>
              <w:autoSpaceDN w:val="0"/>
              <w:spacing w:before="20"/>
              <w:ind w:left="108" w:right="50"/>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50.3</w:t>
            </w:r>
          </w:p>
        </w:tc>
        <w:tc>
          <w:tcPr>
            <w:tcW w:w="567" w:type="dxa"/>
          </w:tcPr>
          <w:p w14:paraId="50AB4C1F" w14:textId="77777777" w:rsidR="00242548" w:rsidRPr="00242548" w:rsidRDefault="00242548" w:rsidP="00242548">
            <w:pPr>
              <w:widowControl w:val="0"/>
              <w:autoSpaceDE w:val="0"/>
              <w:autoSpaceDN w:val="0"/>
              <w:spacing w:before="20"/>
              <w:ind w:left="108" w:right="49"/>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96.2</w:t>
            </w:r>
          </w:p>
        </w:tc>
        <w:tc>
          <w:tcPr>
            <w:tcW w:w="567" w:type="dxa"/>
          </w:tcPr>
          <w:p w14:paraId="569428BD"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62.7</w:t>
            </w:r>
          </w:p>
        </w:tc>
        <w:tc>
          <w:tcPr>
            <w:tcW w:w="567" w:type="dxa"/>
          </w:tcPr>
          <w:p w14:paraId="0CEBAE95" w14:textId="77777777" w:rsidR="00242548" w:rsidRPr="00242548" w:rsidRDefault="00242548" w:rsidP="00242548">
            <w:pPr>
              <w:widowControl w:val="0"/>
              <w:autoSpaceDE w:val="0"/>
              <w:autoSpaceDN w:val="0"/>
              <w:spacing w:before="20"/>
              <w:ind w:left="108" w:right="47"/>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58.3</w:t>
            </w:r>
          </w:p>
        </w:tc>
        <w:tc>
          <w:tcPr>
            <w:tcW w:w="567" w:type="dxa"/>
          </w:tcPr>
          <w:p w14:paraId="48954E63" w14:textId="77777777" w:rsidR="00242548" w:rsidRPr="00242548" w:rsidRDefault="00242548" w:rsidP="00242548">
            <w:pPr>
              <w:widowControl w:val="0"/>
              <w:autoSpaceDE w:val="0"/>
              <w:autoSpaceDN w:val="0"/>
              <w:spacing w:before="20"/>
              <w:ind w:left="91" w:right="26"/>
              <w:jc w:val="center"/>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87.9</w:t>
            </w:r>
          </w:p>
        </w:tc>
        <w:tc>
          <w:tcPr>
            <w:tcW w:w="709" w:type="dxa"/>
          </w:tcPr>
          <w:p w14:paraId="22ED1803" w14:textId="77777777" w:rsidR="00242548" w:rsidRPr="00242548" w:rsidRDefault="00242548" w:rsidP="00242548">
            <w:pPr>
              <w:widowControl w:val="0"/>
              <w:autoSpaceDE w:val="0"/>
              <w:autoSpaceDN w:val="0"/>
              <w:spacing w:before="15"/>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917.5</w:t>
            </w:r>
          </w:p>
        </w:tc>
        <w:tc>
          <w:tcPr>
            <w:tcW w:w="567" w:type="dxa"/>
          </w:tcPr>
          <w:p w14:paraId="7CBF0214" w14:textId="77777777" w:rsidR="00242548" w:rsidRPr="00242548" w:rsidRDefault="00242548" w:rsidP="00242548">
            <w:pPr>
              <w:widowControl w:val="0"/>
              <w:autoSpaceDE w:val="0"/>
              <w:autoSpaceDN w:val="0"/>
              <w:spacing w:before="20"/>
              <w:ind w:right="67"/>
              <w:jc w:val="right"/>
              <w:rPr>
                <w:rFonts w:ascii="Microsoft Sans Serif" w:eastAsia="Microsoft Sans Serif" w:hAnsi="Microsoft Sans Serif" w:cs="Microsoft Sans Serif"/>
                <w:sz w:val="16"/>
                <w:szCs w:val="22"/>
              </w:rPr>
            </w:pPr>
            <w:r w:rsidRPr="00242548">
              <w:rPr>
                <w:rFonts w:ascii="Microsoft Sans Serif" w:eastAsia="Microsoft Sans Serif" w:hAnsi="Microsoft Sans Serif" w:cs="Microsoft Sans Serif"/>
                <w:sz w:val="16"/>
                <w:szCs w:val="22"/>
              </w:rPr>
              <w:t>535.1</w:t>
            </w:r>
          </w:p>
        </w:tc>
      </w:tr>
      <w:tr w:rsidR="00242548" w:rsidRPr="00242548" w14:paraId="30E36155" w14:textId="77777777" w:rsidTr="00242548">
        <w:trPr>
          <w:trHeight w:val="359"/>
        </w:trPr>
        <w:tc>
          <w:tcPr>
            <w:tcW w:w="34" w:type="dxa"/>
            <w:vMerge/>
            <w:tcBorders>
              <w:top w:val="nil"/>
              <w:left w:val="nil"/>
              <w:bottom w:val="nil"/>
            </w:tcBorders>
          </w:tcPr>
          <w:p w14:paraId="3C985C8B"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3C231EFB" w14:textId="77777777" w:rsidR="00242548" w:rsidRPr="00242548" w:rsidRDefault="00242548" w:rsidP="00242548">
            <w:pPr>
              <w:widowControl w:val="0"/>
              <w:autoSpaceDE w:val="0"/>
              <w:autoSpaceDN w:val="0"/>
              <w:spacing w:before="82"/>
              <w:ind w:left="141" w:right="141"/>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Min</w:t>
            </w:r>
          </w:p>
        </w:tc>
        <w:tc>
          <w:tcPr>
            <w:tcW w:w="567" w:type="dxa"/>
          </w:tcPr>
          <w:p w14:paraId="2A685EE6" w14:textId="77777777" w:rsidR="00242548" w:rsidRPr="00242548" w:rsidRDefault="00242548" w:rsidP="00242548">
            <w:pPr>
              <w:widowControl w:val="0"/>
              <w:autoSpaceDE w:val="0"/>
              <w:autoSpaceDN w:val="0"/>
              <w:spacing w:before="82"/>
              <w:ind w:left="67" w:right="48"/>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4.0</w:t>
            </w:r>
          </w:p>
        </w:tc>
        <w:tc>
          <w:tcPr>
            <w:tcW w:w="567" w:type="dxa"/>
          </w:tcPr>
          <w:p w14:paraId="010D5D9F" w14:textId="77777777" w:rsidR="00242548" w:rsidRPr="00242548" w:rsidRDefault="00242548" w:rsidP="00242548">
            <w:pPr>
              <w:widowControl w:val="0"/>
              <w:autoSpaceDE w:val="0"/>
              <w:autoSpaceDN w:val="0"/>
              <w:spacing w:before="82"/>
              <w:ind w:left="105" w:right="57"/>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2.9</w:t>
            </w:r>
          </w:p>
        </w:tc>
        <w:tc>
          <w:tcPr>
            <w:tcW w:w="567" w:type="dxa"/>
          </w:tcPr>
          <w:p w14:paraId="78CD5BD9" w14:textId="77777777" w:rsidR="00242548" w:rsidRPr="00242548" w:rsidRDefault="00242548" w:rsidP="00242548">
            <w:pPr>
              <w:widowControl w:val="0"/>
              <w:autoSpaceDE w:val="0"/>
              <w:autoSpaceDN w:val="0"/>
              <w:spacing w:before="82"/>
              <w:ind w:left="101" w:right="51"/>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1.4</w:t>
            </w:r>
          </w:p>
        </w:tc>
        <w:tc>
          <w:tcPr>
            <w:tcW w:w="567" w:type="dxa"/>
          </w:tcPr>
          <w:p w14:paraId="794991C9" w14:textId="77777777" w:rsidR="00242548" w:rsidRPr="00242548" w:rsidRDefault="00242548" w:rsidP="00242548">
            <w:pPr>
              <w:widowControl w:val="0"/>
              <w:autoSpaceDE w:val="0"/>
              <w:autoSpaceDN w:val="0"/>
              <w:spacing w:before="82"/>
              <w:ind w:left="103" w:right="51"/>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0.0</w:t>
            </w:r>
          </w:p>
        </w:tc>
        <w:tc>
          <w:tcPr>
            <w:tcW w:w="709" w:type="dxa"/>
          </w:tcPr>
          <w:p w14:paraId="166ABE70" w14:textId="77777777" w:rsidR="00242548" w:rsidRPr="00242548" w:rsidRDefault="00242548" w:rsidP="00242548">
            <w:pPr>
              <w:widowControl w:val="0"/>
              <w:autoSpaceDE w:val="0"/>
              <w:autoSpaceDN w:val="0"/>
              <w:spacing w:before="82"/>
              <w:ind w:left="107" w:right="51"/>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11.2</w:t>
            </w:r>
          </w:p>
        </w:tc>
        <w:tc>
          <w:tcPr>
            <w:tcW w:w="708" w:type="dxa"/>
          </w:tcPr>
          <w:p w14:paraId="18189041" w14:textId="77777777" w:rsidR="00242548" w:rsidRPr="00242548" w:rsidRDefault="00242548" w:rsidP="00242548">
            <w:pPr>
              <w:widowControl w:val="0"/>
              <w:autoSpaceDE w:val="0"/>
              <w:autoSpaceDN w:val="0"/>
              <w:spacing w:before="82"/>
              <w:ind w:left="110" w:right="54"/>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33.0</w:t>
            </w:r>
          </w:p>
        </w:tc>
        <w:tc>
          <w:tcPr>
            <w:tcW w:w="567" w:type="dxa"/>
          </w:tcPr>
          <w:p w14:paraId="0162BE9F" w14:textId="77777777" w:rsidR="00242548" w:rsidRPr="00242548" w:rsidRDefault="00242548" w:rsidP="00242548">
            <w:pPr>
              <w:widowControl w:val="0"/>
              <w:autoSpaceDE w:val="0"/>
              <w:autoSpaceDN w:val="0"/>
              <w:spacing w:before="82"/>
              <w:ind w:left="10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4.8</w:t>
            </w:r>
          </w:p>
        </w:tc>
        <w:tc>
          <w:tcPr>
            <w:tcW w:w="567" w:type="dxa"/>
          </w:tcPr>
          <w:p w14:paraId="4437854C" w14:textId="77777777" w:rsidR="00242548" w:rsidRPr="00242548" w:rsidRDefault="00242548" w:rsidP="00242548">
            <w:pPr>
              <w:widowControl w:val="0"/>
              <w:autoSpaceDE w:val="0"/>
              <w:autoSpaceDN w:val="0"/>
              <w:spacing w:before="82"/>
              <w:ind w:left="108" w:right="48"/>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5.9</w:t>
            </w:r>
          </w:p>
        </w:tc>
        <w:tc>
          <w:tcPr>
            <w:tcW w:w="567" w:type="dxa"/>
          </w:tcPr>
          <w:p w14:paraId="21017C8B" w14:textId="77777777" w:rsidR="00242548" w:rsidRPr="00242548" w:rsidRDefault="00242548" w:rsidP="00242548">
            <w:pPr>
              <w:widowControl w:val="0"/>
              <w:autoSpaceDE w:val="0"/>
              <w:autoSpaceDN w:val="0"/>
              <w:spacing w:before="82"/>
              <w:ind w:left="108" w:right="46"/>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1.7</w:t>
            </w:r>
          </w:p>
        </w:tc>
        <w:tc>
          <w:tcPr>
            <w:tcW w:w="567" w:type="dxa"/>
          </w:tcPr>
          <w:p w14:paraId="5113ADD2" w14:textId="77777777" w:rsidR="00242548" w:rsidRPr="00242548" w:rsidRDefault="00242548" w:rsidP="00242548">
            <w:pPr>
              <w:widowControl w:val="0"/>
              <w:autoSpaceDE w:val="0"/>
              <w:autoSpaceDN w:val="0"/>
              <w:spacing w:before="82"/>
              <w:ind w:left="108" w:right="45"/>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0.2</w:t>
            </w:r>
          </w:p>
        </w:tc>
        <w:tc>
          <w:tcPr>
            <w:tcW w:w="567" w:type="dxa"/>
          </w:tcPr>
          <w:p w14:paraId="7B003C82" w14:textId="77777777" w:rsidR="00242548" w:rsidRPr="00242548" w:rsidRDefault="00242548" w:rsidP="00242548">
            <w:pPr>
              <w:widowControl w:val="0"/>
              <w:autoSpaceDE w:val="0"/>
              <w:autoSpaceDN w:val="0"/>
              <w:spacing w:before="82"/>
              <w:ind w:left="108" w:right="44"/>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8.7</w:t>
            </w:r>
          </w:p>
        </w:tc>
        <w:tc>
          <w:tcPr>
            <w:tcW w:w="567" w:type="dxa"/>
          </w:tcPr>
          <w:p w14:paraId="531E44A8" w14:textId="77777777" w:rsidR="00242548" w:rsidRPr="00242548" w:rsidRDefault="00242548" w:rsidP="00242548">
            <w:pPr>
              <w:widowControl w:val="0"/>
              <w:autoSpaceDE w:val="0"/>
              <w:autoSpaceDN w:val="0"/>
              <w:spacing w:before="82"/>
              <w:ind w:left="91" w:right="26"/>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15.2</w:t>
            </w:r>
          </w:p>
        </w:tc>
        <w:tc>
          <w:tcPr>
            <w:tcW w:w="709" w:type="dxa"/>
          </w:tcPr>
          <w:p w14:paraId="4B3CBD91" w14:textId="77777777" w:rsidR="00242548" w:rsidRPr="00242548" w:rsidRDefault="00242548" w:rsidP="00242548">
            <w:pPr>
              <w:widowControl w:val="0"/>
              <w:autoSpaceDE w:val="0"/>
              <w:autoSpaceDN w:val="0"/>
              <w:spacing w:before="82"/>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402.6</w:t>
            </w:r>
          </w:p>
        </w:tc>
        <w:tc>
          <w:tcPr>
            <w:tcW w:w="567" w:type="dxa"/>
          </w:tcPr>
          <w:p w14:paraId="74414A06" w14:textId="77777777" w:rsidR="00242548" w:rsidRPr="00242548" w:rsidRDefault="00242548" w:rsidP="00242548">
            <w:pPr>
              <w:widowControl w:val="0"/>
              <w:autoSpaceDE w:val="0"/>
              <w:autoSpaceDN w:val="0"/>
              <w:spacing w:before="82"/>
              <w:ind w:right="67"/>
              <w:jc w:val="right"/>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198.0</w:t>
            </w:r>
          </w:p>
        </w:tc>
      </w:tr>
      <w:tr w:rsidR="00242548" w:rsidRPr="00242548" w14:paraId="75E3F9DA" w14:textId="77777777" w:rsidTr="00242548">
        <w:trPr>
          <w:trHeight w:val="359"/>
        </w:trPr>
        <w:tc>
          <w:tcPr>
            <w:tcW w:w="34" w:type="dxa"/>
            <w:vMerge/>
            <w:tcBorders>
              <w:top w:val="nil"/>
              <w:left w:val="nil"/>
              <w:bottom w:val="nil"/>
            </w:tcBorders>
          </w:tcPr>
          <w:p w14:paraId="1E19C0EA"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5D0A8BFA" w14:textId="77777777" w:rsidR="00242548" w:rsidRPr="00242548" w:rsidRDefault="00242548" w:rsidP="00242548">
            <w:pPr>
              <w:widowControl w:val="0"/>
              <w:autoSpaceDE w:val="0"/>
              <w:autoSpaceDN w:val="0"/>
              <w:spacing w:before="83"/>
              <w:ind w:left="141" w:right="141"/>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Sr</w:t>
            </w:r>
          </w:p>
        </w:tc>
        <w:tc>
          <w:tcPr>
            <w:tcW w:w="567" w:type="dxa"/>
          </w:tcPr>
          <w:p w14:paraId="78A8CDC8" w14:textId="77777777" w:rsidR="00242548" w:rsidRPr="00242548" w:rsidRDefault="00242548" w:rsidP="00242548">
            <w:pPr>
              <w:widowControl w:val="0"/>
              <w:autoSpaceDE w:val="0"/>
              <w:autoSpaceDN w:val="0"/>
              <w:spacing w:before="83"/>
              <w:ind w:left="64" w:right="48"/>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43.2</w:t>
            </w:r>
          </w:p>
        </w:tc>
        <w:tc>
          <w:tcPr>
            <w:tcW w:w="567" w:type="dxa"/>
          </w:tcPr>
          <w:p w14:paraId="7EEB7B4C" w14:textId="77777777" w:rsidR="00242548" w:rsidRPr="00242548" w:rsidRDefault="00242548" w:rsidP="00242548">
            <w:pPr>
              <w:widowControl w:val="0"/>
              <w:autoSpaceDE w:val="0"/>
              <w:autoSpaceDN w:val="0"/>
              <w:spacing w:before="83"/>
              <w:ind w:left="107" w:right="57"/>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31.4</w:t>
            </w:r>
          </w:p>
        </w:tc>
        <w:tc>
          <w:tcPr>
            <w:tcW w:w="567" w:type="dxa"/>
          </w:tcPr>
          <w:p w14:paraId="2AE60660" w14:textId="77777777" w:rsidR="00242548" w:rsidRPr="00242548" w:rsidRDefault="00242548" w:rsidP="00242548">
            <w:pPr>
              <w:widowControl w:val="0"/>
              <w:autoSpaceDE w:val="0"/>
              <w:autoSpaceDN w:val="0"/>
              <w:spacing w:before="83"/>
              <w:ind w:left="99" w:right="51"/>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45.1</w:t>
            </w:r>
          </w:p>
        </w:tc>
        <w:tc>
          <w:tcPr>
            <w:tcW w:w="567" w:type="dxa"/>
          </w:tcPr>
          <w:p w14:paraId="558F5CC7" w14:textId="77777777" w:rsidR="00242548" w:rsidRPr="00242548" w:rsidRDefault="00242548" w:rsidP="00242548">
            <w:pPr>
              <w:widowControl w:val="0"/>
              <w:autoSpaceDE w:val="0"/>
              <w:autoSpaceDN w:val="0"/>
              <w:spacing w:before="83"/>
              <w:ind w:left="101" w:right="51"/>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49.8</w:t>
            </w:r>
          </w:p>
        </w:tc>
        <w:tc>
          <w:tcPr>
            <w:tcW w:w="709" w:type="dxa"/>
          </w:tcPr>
          <w:p w14:paraId="77E71834" w14:textId="77777777" w:rsidR="00242548" w:rsidRPr="00242548" w:rsidRDefault="00242548" w:rsidP="00242548">
            <w:pPr>
              <w:widowControl w:val="0"/>
              <w:autoSpaceDE w:val="0"/>
              <w:autoSpaceDN w:val="0"/>
              <w:spacing w:before="83"/>
              <w:ind w:left="107" w:right="51"/>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52.6</w:t>
            </w:r>
          </w:p>
        </w:tc>
        <w:tc>
          <w:tcPr>
            <w:tcW w:w="708" w:type="dxa"/>
          </w:tcPr>
          <w:p w14:paraId="779881E4" w14:textId="77777777" w:rsidR="00242548" w:rsidRPr="00242548" w:rsidRDefault="00242548" w:rsidP="00242548">
            <w:pPr>
              <w:widowControl w:val="0"/>
              <w:autoSpaceDE w:val="0"/>
              <w:autoSpaceDN w:val="0"/>
              <w:spacing w:before="83"/>
              <w:ind w:left="110" w:right="54"/>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97.2</w:t>
            </w:r>
          </w:p>
        </w:tc>
        <w:tc>
          <w:tcPr>
            <w:tcW w:w="567" w:type="dxa"/>
          </w:tcPr>
          <w:p w14:paraId="30BC0389" w14:textId="77777777" w:rsidR="00242548" w:rsidRPr="00242548" w:rsidRDefault="00242548" w:rsidP="00242548">
            <w:pPr>
              <w:widowControl w:val="0"/>
              <w:autoSpaceDE w:val="0"/>
              <w:autoSpaceDN w:val="0"/>
              <w:spacing w:before="83"/>
              <w:ind w:left="106" w:right="51"/>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52.0</w:t>
            </w:r>
          </w:p>
        </w:tc>
        <w:tc>
          <w:tcPr>
            <w:tcW w:w="567" w:type="dxa"/>
          </w:tcPr>
          <w:p w14:paraId="37E0746A" w14:textId="77777777" w:rsidR="00242548" w:rsidRPr="00242548" w:rsidRDefault="00242548" w:rsidP="00242548">
            <w:pPr>
              <w:widowControl w:val="0"/>
              <w:autoSpaceDE w:val="0"/>
              <w:autoSpaceDN w:val="0"/>
              <w:spacing w:before="83"/>
              <w:ind w:left="10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63.0</w:t>
            </w:r>
          </w:p>
        </w:tc>
        <w:tc>
          <w:tcPr>
            <w:tcW w:w="567" w:type="dxa"/>
          </w:tcPr>
          <w:p w14:paraId="38DED196" w14:textId="77777777" w:rsidR="00242548" w:rsidRPr="00242548" w:rsidRDefault="00242548" w:rsidP="00242548">
            <w:pPr>
              <w:widowControl w:val="0"/>
              <w:autoSpaceDE w:val="0"/>
              <w:autoSpaceDN w:val="0"/>
              <w:spacing w:before="83"/>
              <w:ind w:left="108" w:right="49"/>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61.1</w:t>
            </w:r>
          </w:p>
        </w:tc>
        <w:tc>
          <w:tcPr>
            <w:tcW w:w="567" w:type="dxa"/>
          </w:tcPr>
          <w:p w14:paraId="571B417B" w14:textId="77777777" w:rsidR="00242548" w:rsidRPr="00242548" w:rsidRDefault="00242548" w:rsidP="00242548">
            <w:pPr>
              <w:widowControl w:val="0"/>
              <w:autoSpaceDE w:val="0"/>
              <w:autoSpaceDN w:val="0"/>
              <w:spacing w:before="83"/>
              <w:ind w:left="108" w:right="47"/>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56.4</w:t>
            </w:r>
          </w:p>
        </w:tc>
        <w:tc>
          <w:tcPr>
            <w:tcW w:w="567" w:type="dxa"/>
          </w:tcPr>
          <w:p w14:paraId="4BABEB4B" w14:textId="77777777" w:rsidR="00242548" w:rsidRPr="00242548" w:rsidRDefault="00242548" w:rsidP="00242548">
            <w:pPr>
              <w:widowControl w:val="0"/>
              <w:autoSpaceDE w:val="0"/>
              <w:autoSpaceDN w:val="0"/>
              <w:spacing w:before="83"/>
              <w:ind w:left="108" w:right="47"/>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56.1</w:t>
            </w:r>
          </w:p>
        </w:tc>
        <w:tc>
          <w:tcPr>
            <w:tcW w:w="567" w:type="dxa"/>
          </w:tcPr>
          <w:p w14:paraId="1D6E6D65" w14:textId="77777777" w:rsidR="00242548" w:rsidRPr="00242548" w:rsidRDefault="00242548" w:rsidP="00242548">
            <w:pPr>
              <w:widowControl w:val="0"/>
              <w:autoSpaceDE w:val="0"/>
              <w:autoSpaceDN w:val="0"/>
              <w:spacing w:before="83"/>
              <w:ind w:left="91" w:right="26"/>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51.9</w:t>
            </w:r>
          </w:p>
        </w:tc>
        <w:tc>
          <w:tcPr>
            <w:tcW w:w="709" w:type="dxa"/>
          </w:tcPr>
          <w:p w14:paraId="30678AAB" w14:textId="77777777" w:rsidR="00242548" w:rsidRPr="00242548" w:rsidRDefault="00242548" w:rsidP="00242548">
            <w:pPr>
              <w:widowControl w:val="0"/>
              <w:autoSpaceDE w:val="0"/>
              <w:autoSpaceDN w:val="0"/>
              <w:spacing w:before="83"/>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659.8</w:t>
            </w:r>
          </w:p>
        </w:tc>
        <w:tc>
          <w:tcPr>
            <w:tcW w:w="567" w:type="dxa"/>
          </w:tcPr>
          <w:p w14:paraId="0F3F86D5" w14:textId="77777777" w:rsidR="00242548" w:rsidRPr="00242548" w:rsidRDefault="00242548" w:rsidP="00242548">
            <w:pPr>
              <w:widowControl w:val="0"/>
              <w:autoSpaceDE w:val="0"/>
              <w:autoSpaceDN w:val="0"/>
              <w:spacing w:before="83"/>
              <w:ind w:right="67"/>
              <w:jc w:val="right"/>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375.6</w:t>
            </w:r>
          </w:p>
        </w:tc>
      </w:tr>
      <w:tr w:rsidR="00242548" w:rsidRPr="00242548" w14:paraId="46E3366F" w14:textId="77777777" w:rsidTr="00242548">
        <w:trPr>
          <w:trHeight w:val="362"/>
        </w:trPr>
        <w:tc>
          <w:tcPr>
            <w:tcW w:w="34" w:type="dxa"/>
            <w:vMerge/>
            <w:tcBorders>
              <w:top w:val="nil"/>
              <w:left w:val="nil"/>
              <w:bottom w:val="nil"/>
            </w:tcBorders>
          </w:tcPr>
          <w:p w14:paraId="45F51E3A" w14:textId="77777777" w:rsidR="00242548" w:rsidRPr="00242548" w:rsidRDefault="00242548" w:rsidP="00242548">
            <w:pPr>
              <w:widowControl w:val="0"/>
              <w:autoSpaceDE w:val="0"/>
              <w:autoSpaceDN w:val="0"/>
              <w:rPr>
                <w:rFonts w:ascii="Microsoft Sans Serif" w:eastAsia="Microsoft Sans Serif" w:hAnsi="Microsoft Sans Serif" w:cs="Microsoft Sans Serif"/>
                <w:sz w:val="2"/>
                <w:szCs w:val="2"/>
              </w:rPr>
            </w:pPr>
          </w:p>
        </w:tc>
        <w:tc>
          <w:tcPr>
            <w:tcW w:w="709" w:type="dxa"/>
          </w:tcPr>
          <w:p w14:paraId="67955EA0" w14:textId="77777777" w:rsidR="00242548" w:rsidRPr="00242548" w:rsidRDefault="00242548" w:rsidP="00242548">
            <w:pPr>
              <w:widowControl w:val="0"/>
              <w:autoSpaceDE w:val="0"/>
              <w:autoSpaceDN w:val="0"/>
              <w:spacing w:before="82"/>
              <w:ind w:left="142" w:right="141"/>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Maks</w:t>
            </w:r>
          </w:p>
        </w:tc>
        <w:tc>
          <w:tcPr>
            <w:tcW w:w="567" w:type="dxa"/>
          </w:tcPr>
          <w:p w14:paraId="685C0BDF" w14:textId="77777777" w:rsidR="00242548" w:rsidRPr="00242548" w:rsidRDefault="00242548" w:rsidP="00242548">
            <w:pPr>
              <w:widowControl w:val="0"/>
              <w:autoSpaceDE w:val="0"/>
              <w:autoSpaceDN w:val="0"/>
              <w:spacing w:before="82"/>
              <w:ind w:left="67" w:right="48"/>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103.3</w:t>
            </w:r>
          </w:p>
        </w:tc>
        <w:tc>
          <w:tcPr>
            <w:tcW w:w="567" w:type="dxa"/>
          </w:tcPr>
          <w:p w14:paraId="2E404B7F" w14:textId="77777777" w:rsidR="00242548" w:rsidRPr="00242548" w:rsidRDefault="00242548" w:rsidP="00242548">
            <w:pPr>
              <w:widowControl w:val="0"/>
              <w:autoSpaceDE w:val="0"/>
              <w:autoSpaceDN w:val="0"/>
              <w:spacing w:before="82"/>
              <w:ind w:left="107" w:right="57"/>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76.7</w:t>
            </w:r>
          </w:p>
        </w:tc>
        <w:tc>
          <w:tcPr>
            <w:tcW w:w="567" w:type="dxa"/>
          </w:tcPr>
          <w:p w14:paraId="739D06AC" w14:textId="77777777" w:rsidR="00242548" w:rsidRPr="00242548" w:rsidRDefault="00242548" w:rsidP="00242548">
            <w:pPr>
              <w:widowControl w:val="0"/>
              <w:autoSpaceDE w:val="0"/>
              <w:autoSpaceDN w:val="0"/>
              <w:spacing w:before="82"/>
              <w:ind w:left="101" w:right="51"/>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117.2</w:t>
            </w:r>
          </w:p>
        </w:tc>
        <w:tc>
          <w:tcPr>
            <w:tcW w:w="567" w:type="dxa"/>
          </w:tcPr>
          <w:p w14:paraId="6A15F5E2" w14:textId="77777777" w:rsidR="00242548" w:rsidRPr="00242548" w:rsidRDefault="00242548" w:rsidP="00242548">
            <w:pPr>
              <w:widowControl w:val="0"/>
              <w:autoSpaceDE w:val="0"/>
              <w:autoSpaceDN w:val="0"/>
              <w:spacing w:before="82"/>
              <w:ind w:left="103" w:right="51"/>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146.7</w:t>
            </w:r>
          </w:p>
        </w:tc>
        <w:tc>
          <w:tcPr>
            <w:tcW w:w="709" w:type="dxa"/>
          </w:tcPr>
          <w:p w14:paraId="6786D39D" w14:textId="77777777" w:rsidR="00242548" w:rsidRPr="00242548" w:rsidRDefault="00242548" w:rsidP="00242548">
            <w:pPr>
              <w:widowControl w:val="0"/>
              <w:autoSpaceDE w:val="0"/>
              <w:autoSpaceDN w:val="0"/>
              <w:spacing w:before="82"/>
              <w:ind w:left="10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133.4</w:t>
            </w:r>
          </w:p>
        </w:tc>
        <w:tc>
          <w:tcPr>
            <w:tcW w:w="708" w:type="dxa"/>
          </w:tcPr>
          <w:p w14:paraId="3A71192F" w14:textId="77777777" w:rsidR="00242548" w:rsidRPr="00242548" w:rsidRDefault="00242548" w:rsidP="00242548">
            <w:pPr>
              <w:widowControl w:val="0"/>
              <w:autoSpaceDE w:val="0"/>
              <w:autoSpaceDN w:val="0"/>
              <w:spacing w:before="82"/>
              <w:ind w:left="112" w:right="54"/>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318.0</w:t>
            </w:r>
          </w:p>
        </w:tc>
        <w:tc>
          <w:tcPr>
            <w:tcW w:w="567" w:type="dxa"/>
          </w:tcPr>
          <w:p w14:paraId="1FDFF02D" w14:textId="0B608490" w:rsidR="00242548" w:rsidRPr="00242548" w:rsidRDefault="00BC25E5" w:rsidP="00242548">
            <w:pPr>
              <w:widowControl w:val="0"/>
              <w:autoSpaceDE w:val="0"/>
              <w:autoSpaceDN w:val="0"/>
              <w:spacing w:before="82"/>
              <w:ind w:left="108" w:right="51"/>
              <w:jc w:val="center"/>
              <w:rPr>
                <w:rFonts w:ascii="Arial" w:eastAsia="Microsoft Sans Serif" w:hAnsi="Microsoft Sans Serif" w:cs="Microsoft Sans Serif"/>
                <w:b/>
                <w:sz w:val="16"/>
                <w:szCs w:val="22"/>
              </w:rPr>
            </w:pPr>
            <w:r>
              <w:rPr>
                <w:rFonts w:ascii="Arial" w:eastAsia="Microsoft Sans Serif" w:hAnsi="Microsoft Sans Serif" w:cs="Microsoft Sans Serif"/>
                <w:b/>
                <w:sz w:val="16"/>
                <w:szCs w:val="22"/>
              </w:rPr>
              <w:t>169</w:t>
            </w:r>
          </w:p>
        </w:tc>
        <w:tc>
          <w:tcPr>
            <w:tcW w:w="567" w:type="dxa"/>
          </w:tcPr>
          <w:p w14:paraId="6D0DA87D" w14:textId="77777777" w:rsidR="00242548" w:rsidRPr="00242548" w:rsidRDefault="00242548" w:rsidP="00242548">
            <w:pPr>
              <w:widowControl w:val="0"/>
              <w:autoSpaceDE w:val="0"/>
              <w:autoSpaceDN w:val="0"/>
              <w:spacing w:before="82"/>
              <w:ind w:left="108" w:right="48"/>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225.1</w:t>
            </w:r>
          </w:p>
        </w:tc>
        <w:tc>
          <w:tcPr>
            <w:tcW w:w="567" w:type="dxa"/>
          </w:tcPr>
          <w:p w14:paraId="4005C1D1" w14:textId="77777777" w:rsidR="00242548" w:rsidRPr="00242548" w:rsidRDefault="00242548" w:rsidP="00242548">
            <w:pPr>
              <w:widowControl w:val="0"/>
              <w:autoSpaceDE w:val="0"/>
              <w:autoSpaceDN w:val="0"/>
              <w:spacing w:before="82"/>
              <w:ind w:left="108" w:right="47"/>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162.3</w:t>
            </w:r>
          </w:p>
        </w:tc>
        <w:tc>
          <w:tcPr>
            <w:tcW w:w="567" w:type="dxa"/>
          </w:tcPr>
          <w:p w14:paraId="37E932E3" w14:textId="77777777" w:rsidR="00242548" w:rsidRPr="00242548" w:rsidRDefault="00242548" w:rsidP="00242548">
            <w:pPr>
              <w:widowControl w:val="0"/>
              <w:autoSpaceDE w:val="0"/>
              <w:autoSpaceDN w:val="0"/>
              <w:spacing w:before="82"/>
              <w:ind w:left="108" w:right="45"/>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161.5</w:t>
            </w:r>
          </w:p>
        </w:tc>
        <w:tc>
          <w:tcPr>
            <w:tcW w:w="567" w:type="dxa"/>
          </w:tcPr>
          <w:p w14:paraId="0851FEA4" w14:textId="77777777" w:rsidR="00242548" w:rsidRPr="00242548" w:rsidRDefault="00242548" w:rsidP="00242548">
            <w:pPr>
              <w:widowControl w:val="0"/>
              <w:autoSpaceDE w:val="0"/>
              <w:autoSpaceDN w:val="0"/>
              <w:spacing w:before="82"/>
              <w:ind w:left="108" w:right="44"/>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112.7</w:t>
            </w:r>
          </w:p>
        </w:tc>
        <w:tc>
          <w:tcPr>
            <w:tcW w:w="567" w:type="dxa"/>
          </w:tcPr>
          <w:p w14:paraId="4CA29AB1" w14:textId="77777777" w:rsidR="00242548" w:rsidRPr="00242548" w:rsidRDefault="00242548" w:rsidP="00242548">
            <w:pPr>
              <w:widowControl w:val="0"/>
              <w:autoSpaceDE w:val="0"/>
              <w:autoSpaceDN w:val="0"/>
              <w:spacing w:before="82"/>
              <w:ind w:left="91" w:right="24"/>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121.7</w:t>
            </w:r>
          </w:p>
        </w:tc>
        <w:tc>
          <w:tcPr>
            <w:tcW w:w="709" w:type="dxa"/>
          </w:tcPr>
          <w:p w14:paraId="15154C39" w14:textId="77777777" w:rsidR="00242548" w:rsidRPr="00242548" w:rsidRDefault="00242548" w:rsidP="00242548">
            <w:pPr>
              <w:widowControl w:val="0"/>
              <w:autoSpaceDE w:val="0"/>
              <w:autoSpaceDN w:val="0"/>
              <w:spacing w:before="82"/>
              <w:ind w:left="118" w:right="50"/>
              <w:jc w:val="center"/>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976.2</w:t>
            </w:r>
          </w:p>
        </w:tc>
        <w:tc>
          <w:tcPr>
            <w:tcW w:w="567" w:type="dxa"/>
          </w:tcPr>
          <w:p w14:paraId="6D19EAF7" w14:textId="77777777" w:rsidR="00242548" w:rsidRPr="00242548" w:rsidRDefault="00242548" w:rsidP="00242548">
            <w:pPr>
              <w:widowControl w:val="0"/>
              <w:autoSpaceDE w:val="0"/>
              <w:autoSpaceDN w:val="0"/>
              <w:spacing w:before="82"/>
              <w:ind w:right="67"/>
              <w:jc w:val="right"/>
              <w:rPr>
                <w:rFonts w:ascii="Arial" w:eastAsia="Microsoft Sans Serif" w:hAnsi="Microsoft Sans Serif" w:cs="Microsoft Sans Serif"/>
                <w:b/>
                <w:sz w:val="16"/>
                <w:szCs w:val="22"/>
              </w:rPr>
            </w:pPr>
            <w:r w:rsidRPr="00242548">
              <w:rPr>
                <w:rFonts w:ascii="Arial" w:eastAsia="Microsoft Sans Serif" w:hAnsi="Microsoft Sans Serif" w:cs="Microsoft Sans Serif"/>
                <w:b/>
                <w:sz w:val="16"/>
                <w:szCs w:val="22"/>
              </w:rPr>
              <w:t>677.8</w:t>
            </w:r>
          </w:p>
        </w:tc>
      </w:tr>
    </w:tbl>
    <w:p w14:paraId="6EDA9048" w14:textId="2BE95A9E" w:rsidR="00242548" w:rsidRDefault="00242548" w:rsidP="00E655E1">
      <w:pPr>
        <w:spacing w:line="360" w:lineRule="auto"/>
        <w:jc w:val="both"/>
      </w:pPr>
    </w:p>
    <w:p w14:paraId="3246356B" w14:textId="6E85AAE7" w:rsidR="00242548" w:rsidRDefault="00242548" w:rsidP="00E655E1">
      <w:pPr>
        <w:spacing w:line="360" w:lineRule="auto"/>
        <w:jc w:val="both"/>
      </w:pPr>
      <w:r>
        <w:rPr>
          <w:noProof/>
          <w:lang w:eastAsia="hr-HR"/>
        </w:rPr>
        <w:lastRenderedPageBreak/>
        <mc:AlternateContent>
          <mc:Choice Requires="wpg">
            <w:drawing>
              <wp:inline distT="0" distB="0" distL="0" distR="0" wp14:anchorId="48646BDE" wp14:editId="18417B53">
                <wp:extent cx="5278120" cy="3070860"/>
                <wp:effectExtent l="0" t="0" r="17780" b="15240"/>
                <wp:docPr id="1246"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8120" cy="3070860"/>
                          <a:chOff x="2150" y="808"/>
                          <a:chExt cx="8312" cy="4836"/>
                        </a:xfrm>
                      </wpg:grpSpPr>
                      <wps:wsp>
                        <wps:cNvPr id="1247" name="AutoShape 585"/>
                        <wps:cNvSpPr>
                          <a:spLocks/>
                        </wps:cNvSpPr>
                        <wps:spPr bwMode="auto">
                          <a:xfrm>
                            <a:off x="3055" y="1184"/>
                            <a:ext cx="7061" cy="3456"/>
                          </a:xfrm>
                          <a:custGeom>
                            <a:avLst/>
                            <a:gdLst>
                              <a:gd name="T0" fmla="+- 0 3055 3055"/>
                              <a:gd name="T1" fmla="*/ T0 w 7061"/>
                              <a:gd name="T2" fmla="+- 0 4393 1184"/>
                              <a:gd name="T3" fmla="*/ 4393 h 3456"/>
                              <a:gd name="T4" fmla="+- 0 10116 3055"/>
                              <a:gd name="T5" fmla="*/ T4 w 7061"/>
                              <a:gd name="T6" fmla="+- 0 4393 1184"/>
                              <a:gd name="T7" fmla="*/ 4393 h 3456"/>
                              <a:gd name="T8" fmla="+- 0 3055 3055"/>
                              <a:gd name="T9" fmla="*/ T8 w 7061"/>
                              <a:gd name="T10" fmla="+- 0 3901 1184"/>
                              <a:gd name="T11" fmla="*/ 3901 h 3456"/>
                              <a:gd name="T12" fmla="+- 0 10116 3055"/>
                              <a:gd name="T13" fmla="*/ T12 w 7061"/>
                              <a:gd name="T14" fmla="+- 0 3901 1184"/>
                              <a:gd name="T15" fmla="*/ 3901 h 3456"/>
                              <a:gd name="T16" fmla="+- 0 3055 3055"/>
                              <a:gd name="T17" fmla="*/ T16 w 7061"/>
                              <a:gd name="T18" fmla="+- 0 3407 1184"/>
                              <a:gd name="T19" fmla="*/ 3407 h 3456"/>
                              <a:gd name="T20" fmla="+- 0 10116 3055"/>
                              <a:gd name="T21" fmla="*/ T20 w 7061"/>
                              <a:gd name="T22" fmla="+- 0 3407 1184"/>
                              <a:gd name="T23" fmla="*/ 3407 h 3456"/>
                              <a:gd name="T24" fmla="+- 0 3055 3055"/>
                              <a:gd name="T25" fmla="*/ T24 w 7061"/>
                              <a:gd name="T26" fmla="+- 0 2912 1184"/>
                              <a:gd name="T27" fmla="*/ 2912 h 3456"/>
                              <a:gd name="T28" fmla="+- 0 10116 3055"/>
                              <a:gd name="T29" fmla="*/ T28 w 7061"/>
                              <a:gd name="T30" fmla="+- 0 2912 1184"/>
                              <a:gd name="T31" fmla="*/ 2912 h 3456"/>
                              <a:gd name="T32" fmla="+- 0 3055 3055"/>
                              <a:gd name="T33" fmla="*/ T32 w 7061"/>
                              <a:gd name="T34" fmla="+- 0 2418 1184"/>
                              <a:gd name="T35" fmla="*/ 2418 h 3456"/>
                              <a:gd name="T36" fmla="+- 0 10116 3055"/>
                              <a:gd name="T37" fmla="*/ T36 w 7061"/>
                              <a:gd name="T38" fmla="+- 0 2418 1184"/>
                              <a:gd name="T39" fmla="*/ 2418 h 3456"/>
                              <a:gd name="T40" fmla="+- 0 3055 3055"/>
                              <a:gd name="T41" fmla="*/ T40 w 7061"/>
                              <a:gd name="T42" fmla="+- 0 1926 1184"/>
                              <a:gd name="T43" fmla="*/ 1926 h 3456"/>
                              <a:gd name="T44" fmla="+- 0 10116 3055"/>
                              <a:gd name="T45" fmla="*/ T44 w 7061"/>
                              <a:gd name="T46" fmla="+- 0 1926 1184"/>
                              <a:gd name="T47" fmla="*/ 1926 h 3456"/>
                              <a:gd name="T48" fmla="+- 0 3055 3055"/>
                              <a:gd name="T49" fmla="*/ T48 w 7061"/>
                              <a:gd name="T50" fmla="+- 0 1432 1184"/>
                              <a:gd name="T51" fmla="*/ 1432 h 3456"/>
                              <a:gd name="T52" fmla="+- 0 10116 3055"/>
                              <a:gd name="T53" fmla="*/ T52 w 7061"/>
                              <a:gd name="T54" fmla="+- 0 1432 1184"/>
                              <a:gd name="T55" fmla="*/ 1432 h 3456"/>
                              <a:gd name="T56" fmla="+- 0 3055 3055"/>
                              <a:gd name="T57" fmla="*/ T56 w 7061"/>
                              <a:gd name="T58" fmla="+- 0 4148 1184"/>
                              <a:gd name="T59" fmla="*/ 4148 h 3456"/>
                              <a:gd name="T60" fmla="+- 0 10116 3055"/>
                              <a:gd name="T61" fmla="*/ T60 w 7061"/>
                              <a:gd name="T62" fmla="+- 0 4148 1184"/>
                              <a:gd name="T63" fmla="*/ 4148 h 3456"/>
                              <a:gd name="T64" fmla="+- 0 3055 3055"/>
                              <a:gd name="T65" fmla="*/ T64 w 7061"/>
                              <a:gd name="T66" fmla="+- 0 3654 1184"/>
                              <a:gd name="T67" fmla="*/ 3654 h 3456"/>
                              <a:gd name="T68" fmla="+- 0 10116 3055"/>
                              <a:gd name="T69" fmla="*/ T68 w 7061"/>
                              <a:gd name="T70" fmla="+- 0 3654 1184"/>
                              <a:gd name="T71" fmla="*/ 3654 h 3456"/>
                              <a:gd name="T72" fmla="+- 0 3055 3055"/>
                              <a:gd name="T73" fmla="*/ T72 w 7061"/>
                              <a:gd name="T74" fmla="+- 0 3160 1184"/>
                              <a:gd name="T75" fmla="*/ 3160 h 3456"/>
                              <a:gd name="T76" fmla="+- 0 10116 3055"/>
                              <a:gd name="T77" fmla="*/ T76 w 7061"/>
                              <a:gd name="T78" fmla="+- 0 3160 1184"/>
                              <a:gd name="T79" fmla="*/ 3160 h 3456"/>
                              <a:gd name="T80" fmla="+- 0 3055 3055"/>
                              <a:gd name="T81" fmla="*/ T80 w 7061"/>
                              <a:gd name="T82" fmla="+- 0 2665 1184"/>
                              <a:gd name="T83" fmla="*/ 2665 h 3456"/>
                              <a:gd name="T84" fmla="+- 0 10116 3055"/>
                              <a:gd name="T85" fmla="*/ T84 w 7061"/>
                              <a:gd name="T86" fmla="+- 0 2665 1184"/>
                              <a:gd name="T87" fmla="*/ 2665 h 3456"/>
                              <a:gd name="T88" fmla="+- 0 3055 3055"/>
                              <a:gd name="T89" fmla="*/ T88 w 7061"/>
                              <a:gd name="T90" fmla="+- 0 2173 1184"/>
                              <a:gd name="T91" fmla="*/ 2173 h 3456"/>
                              <a:gd name="T92" fmla="+- 0 10116 3055"/>
                              <a:gd name="T93" fmla="*/ T92 w 7061"/>
                              <a:gd name="T94" fmla="+- 0 2173 1184"/>
                              <a:gd name="T95" fmla="*/ 2173 h 3456"/>
                              <a:gd name="T96" fmla="+- 0 3055 3055"/>
                              <a:gd name="T97" fmla="*/ T96 w 7061"/>
                              <a:gd name="T98" fmla="+- 0 1679 1184"/>
                              <a:gd name="T99" fmla="*/ 1679 h 3456"/>
                              <a:gd name="T100" fmla="+- 0 10116 3055"/>
                              <a:gd name="T101" fmla="*/ T100 w 7061"/>
                              <a:gd name="T102" fmla="+- 0 1679 1184"/>
                              <a:gd name="T103" fmla="*/ 1679 h 3456"/>
                              <a:gd name="T104" fmla="+- 0 3055 3055"/>
                              <a:gd name="T105" fmla="*/ T104 w 7061"/>
                              <a:gd name="T106" fmla="+- 0 1184 1184"/>
                              <a:gd name="T107" fmla="*/ 1184 h 3456"/>
                              <a:gd name="T108" fmla="+- 0 10116 3055"/>
                              <a:gd name="T109" fmla="*/ T108 w 7061"/>
                              <a:gd name="T110" fmla="+- 0 1184 1184"/>
                              <a:gd name="T111" fmla="*/ 1184 h 3456"/>
                              <a:gd name="T112" fmla="+- 0 3643 3055"/>
                              <a:gd name="T113" fmla="*/ T112 w 7061"/>
                              <a:gd name="T114" fmla="+- 0 1184 1184"/>
                              <a:gd name="T115" fmla="*/ 1184 h 3456"/>
                              <a:gd name="T116" fmla="+- 0 3643 3055"/>
                              <a:gd name="T117" fmla="*/ T116 w 7061"/>
                              <a:gd name="T118" fmla="+- 0 4640 1184"/>
                              <a:gd name="T119" fmla="*/ 4640 h 3456"/>
                              <a:gd name="T120" fmla="+- 0 4231 3055"/>
                              <a:gd name="T121" fmla="*/ T120 w 7061"/>
                              <a:gd name="T122" fmla="+- 0 1184 1184"/>
                              <a:gd name="T123" fmla="*/ 1184 h 3456"/>
                              <a:gd name="T124" fmla="+- 0 4231 3055"/>
                              <a:gd name="T125" fmla="*/ T124 w 7061"/>
                              <a:gd name="T126" fmla="+- 0 4640 1184"/>
                              <a:gd name="T127" fmla="*/ 4640 h 3456"/>
                              <a:gd name="T128" fmla="+- 0 4819 3055"/>
                              <a:gd name="T129" fmla="*/ T128 w 7061"/>
                              <a:gd name="T130" fmla="+- 0 1184 1184"/>
                              <a:gd name="T131" fmla="*/ 1184 h 3456"/>
                              <a:gd name="T132" fmla="+- 0 4819 3055"/>
                              <a:gd name="T133" fmla="*/ T132 w 7061"/>
                              <a:gd name="T134" fmla="+- 0 4640 1184"/>
                              <a:gd name="T135" fmla="*/ 4640 h 3456"/>
                              <a:gd name="T136" fmla="+- 0 5407 3055"/>
                              <a:gd name="T137" fmla="*/ T136 w 7061"/>
                              <a:gd name="T138" fmla="+- 0 1184 1184"/>
                              <a:gd name="T139" fmla="*/ 1184 h 3456"/>
                              <a:gd name="T140" fmla="+- 0 5407 3055"/>
                              <a:gd name="T141" fmla="*/ T140 w 7061"/>
                              <a:gd name="T142" fmla="+- 0 4640 1184"/>
                              <a:gd name="T143" fmla="*/ 4640 h 3456"/>
                              <a:gd name="T144" fmla="+- 0 5998 3055"/>
                              <a:gd name="T145" fmla="*/ T144 w 7061"/>
                              <a:gd name="T146" fmla="+- 0 1184 1184"/>
                              <a:gd name="T147" fmla="*/ 1184 h 3456"/>
                              <a:gd name="T148" fmla="+- 0 5998 3055"/>
                              <a:gd name="T149" fmla="*/ T148 w 7061"/>
                              <a:gd name="T150" fmla="+- 0 4640 1184"/>
                              <a:gd name="T151" fmla="*/ 4640 h 3456"/>
                              <a:gd name="T152" fmla="+- 0 6586 3055"/>
                              <a:gd name="T153" fmla="*/ T152 w 7061"/>
                              <a:gd name="T154" fmla="+- 0 1184 1184"/>
                              <a:gd name="T155" fmla="*/ 1184 h 3456"/>
                              <a:gd name="T156" fmla="+- 0 6586 3055"/>
                              <a:gd name="T157" fmla="*/ T156 w 7061"/>
                              <a:gd name="T158" fmla="+- 0 4640 1184"/>
                              <a:gd name="T159" fmla="*/ 4640 h 3456"/>
                              <a:gd name="T160" fmla="+- 0 7174 3055"/>
                              <a:gd name="T161" fmla="*/ T160 w 7061"/>
                              <a:gd name="T162" fmla="+- 0 1184 1184"/>
                              <a:gd name="T163" fmla="*/ 1184 h 3456"/>
                              <a:gd name="T164" fmla="+- 0 7174 3055"/>
                              <a:gd name="T165" fmla="*/ T164 w 7061"/>
                              <a:gd name="T166" fmla="+- 0 4640 1184"/>
                              <a:gd name="T167" fmla="*/ 4640 h 3456"/>
                              <a:gd name="T168" fmla="+- 0 7762 3055"/>
                              <a:gd name="T169" fmla="*/ T168 w 7061"/>
                              <a:gd name="T170" fmla="+- 0 1184 1184"/>
                              <a:gd name="T171" fmla="*/ 1184 h 3456"/>
                              <a:gd name="T172" fmla="+- 0 7762 3055"/>
                              <a:gd name="T173" fmla="*/ T172 w 7061"/>
                              <a:gd name="T174" fmla="+- 0 4640 1184"/>
                              <a:gd name="T175" fmla="*/ 4640 h 3456"/>
                              <a:gd name="T176" fmla="+- 0 8350 3055"/>
                              <a:gd name="T177" fmla="*/ T176 w 7061"/>
                              <a:gd name="T178" fmla="+- 0 1184 1184"/>
                              <a:gd name="T179" fmla="*/ 1184 h 3456"/>
                              <a:gd name="T180" fmla="+- 0 8350 3055"/>
                              <a:gd name="T181" fmla="*/ T180 w 7061"/>
                              <a:gd name="T182" fmla="+- 0 4640 1184"/>
                              <a:gd name="T183" fmla="*/ 4640 h 3456"/>
                              <a:gd name="T184" fmla="+- 0 8938 3055"/>
                              <a:gd name="T185" fmla="*/ T184 w 7061"/>
                              <a:gd name="T186" fmla="+- 0 1184 1184"/>
                              <a:gd name="T187" fmla="*/ 1184 h 3456"/>
                              <a:gd name="T188" fmla="+- 0 8938 3055"/>
                              <a:gd name="T189" fmla="*/ T188 w 7061"/>
                              <a:gd name="T190" fmla="+- 0 4640 1184"/>
                              <a:gd name="T191" fmla="*/ 4640 h 3456"/>
                              <a:gd name="T192" fmla="+- 0 9526 3055"/>
                              <a:gd name="T193" fmla="*/ T192 w 7061"/>
                              <a:gd name="T194" fmla="+- 0 1184 1184"/>
                              <a:gd name="T195" fmla="*/ 1184 h 3456"/>
                              <a:gd name="T196" fmla="+- 0 9526 3055"/>
                              <a:gd name="T197" fmla="*/ T196 w 7061"/>
                              <a:gd name="T198" fmla="+- 0 4640 1184"/>
                              <a:gd name="T199" fmla="*/ 4640 h 3456"/>
                              <a:gd name="T200" fmla="+- 0 10116 3055"/>
                              <a:gd name="T201" fmla="*/ T200 w 7061"/>
                              <a:gd name="T202" fmla="+- 0 1184 1184"/>
                              <a:gd name="T203" fmla="*/ 1184 h 3456"/>
                              <a:gd name="T204" fmla="+- 0 10116 3055"/>
                              <a:gd name="T205" fmla="*/ T204 w 7061"/>
                              <a:gd name="T206" fmla="+- 0 4640 1184"/>
                              <a:gd name="T207" fmla="*/ 4640 h 3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061" h="3456">
                                <a:moveTo>
                                  <a:pt x="0" y="3209"/>
                                </a:moveTo>
                                <a:lnTo>
                                  <a:pt x="7061" y="3209"/>
                                </a:lnTo>
                                <a:moveTo>
                                  <a:pt x="0" y="2717"/>
                                </a:moveTo>
                                <a:lnTo>
                                  <a:pt x="7061" y="2717"/>
                                </a:lnTo>
                                <a:moveTo>
                                  <a:pt x="0" y="2223"/>
                                </a:moveTo>
                                <a:lnTo>
                                  <a:pt x="7061" y="2223"/>
                                </a:lnTo>
                                <a:moveTo>
                                  <a:pt x="0" y="1728"/>
                                </a:moveTo>
                                <a:lnTo>
                                  <a:pt x="7061" y="1728"/>
                                </a:lnTo>
                                <a:moveTo>
                                  <a:pt x="0" y="1234"/>
                                </a:moveTo>
                                <a:lnTo>
                                  <a:pt x="7061" y="1234"/>
                                </a:lnTo>
                                <a:moveTo>
                                  <a:pt x="0" y="742"/>
                                </a:moveTo>
                                <a:lnTo>
                                  <a:pt x="7061" y="742"/>
                                </a:lnTo>
                                <a:moveTo>
                                  <a:pt x="0" y="248"/>
                                </a:moveTo>
                                <a:lnTo>
                                  <a:pt x="7061" y="248"/>
                                </a:lnTo>
                                <a:moveTo>
                                  <a:pt x="0" y="2964"/>
                                </a:moveTo>
                                <a:lnTo>
                                  <a:pt x="7061" y="2964"/>
                                </a:lnTo>
                                <a:moveTo>
                                  <a:pt x="0" y="2470"/>
                                </a:moveTo>
                                <a:lnTo>
                                  <a:pt x="7061" y="2470"/>
                                </a:lnTo>
                                <a:moveTo>
                                  <a:pt x="0" y="1976"/>
                                </a:moveTo>
                                <a:lnTo>
                                  <a:pt x="7061" y="1976"/>
                                </a:lnTo>
                                <a:moveTo>
                                  <a:pt x="0" y="1481"/>
                                </a:moveTo>
                                <a:lnTo>
                                  <a:pt x="7061" y="1481"/>
                                </a:lnTo>
                                <a:moveTo>
                                  <a:pt x="0" y="989"/>
                                </a:moveTo>
                                <a:lnTo>
                                  <a:pt x="7061" y="989"/>
                                </a:lnTo>
                                <a:moveTo>
                                  <a:pt x="0" y="495"/>
                                </a:moveTo>
                                <a:lnTo>
                                  <a:pt x="7061" y="495"/>
                                </a:lnTo>
                                <a:moveTo>
                                  <a:pt x="0" y="0"/>
                                </a:moveTo>
                                <a:lnTo>
                                  <a:pt x="7061" y="0"/>
                                </a:lnTo>
                                <a:moveTo>
                                  <a:pt x="588" y="0"/>
                                </a:moveTo>
                                <a:lnTo>
                                  <a:pt x="588" y="3456"/>
                                </a:lnTo>
                                <a:moveTo>
                                  <a:pt x="1176" y="0"/>
                                </a:moveTo>
                                <a:lnTo>
                                  <a:pt x="1176" y="3456"/>
                                </a:lnTo>
                                <a:moveTo>
                                  <a:pt x="1764" y="0"/>
                                </a:moveTo>
                                <a:lnTo>
                                  <a:pt x="1764" y="3456"/>
                                </a:lnTo>
                                <a:moveTo>
                                  <a:pt x="2352" y="0"/>
                                </a:moveTo>
                                <a:lnTo>
                                  <a:pt x="2352" y="3456"/>
                                </a:lnTo>
                                <a:moveTo>
                                  <a:pt x="2943" y="0"/>
                                </a:moveTo>
                                <a:lnTo>
                                  <a:pt x="2943" y="3456"/>
                                </a:lnTo>
                                <a:moveTo>
                                  <a:pt x="3531" y="0"/>
                                </a:moveTo>
                                <a:lnTo>
                                  <a:pt x="3531" y="3456"/>
                                </a:lnTo>
                                <a:moveTo>
                                  <a:pt x="4119" y="0"/>
                                </a:moveTo>
                                <a:lnTo>
                                  <a:pt x="4119" y="3456"/>
                                </a:lnTo>
                                <a:moveTo>
                                  <a:pt x="4707" y="0"/>
                                </a:moveTo>
                                <a:lnTo>
                                  <a:pt x="4707" y="3456"/>
                                </a:lnTo>
                                <a:moveTo>
                                  <a:pt x="5295" y="0"/>
                                </a:moveTo>
                                <a:lnTo>
                                  <a:pt x="5295" y="3456"/>
                                </a:lnTo>
                                <a:moveTo>
                                  <a:pt x="5883" y="0"/>
                                </a:moveTo>
                                <a:lnTo>
                                  <a:pt x="5883" y="3456"/>
                                </a:lnTo>
                                <a:moveTo>
                                  <a:pt x="6471" y="0"/>
                                </a:moveTo>
                                <a:lnTo>
                                  <a:pt x="6471" y="3456"/>
                                </a:lnTo>
                                <a:moveTo>
                                  <a:pt x="7061" y="0"/>
                                </a:moveTo>
                                <a:lnTo>
                                  <a:pt x="7061" y="3456"/>
                                </a:lnTo>
                              </a:path>
                            </a:pathLst>
                          </a:custGeom>
                          <a:noFill/>
                          <a:ln w="304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 name="Rectangle 584"/>
                        <wps:cNvSpPr>
                          <a:spLocks noChangeArrowheads="1"/>
                        </wps:cNvSpPr>
                        <wps:spPr bwMode="auto">
                          <a:xfrm>
                            <a:off x="3054" y="1185"/>
                            <a:ext cx="7061" cy="3456"/>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 name="AutoShape 583"/>
                        <wps:cNvSpPr>
                          <a:spLocks/>
                        </wps:cNvSpPr>
                        <wps:spPr bwMode="auto">
                          <a:xfrm>
                            <a:off x="3000" y="1184"/>
                            <a:ext cx="7116" cy="3512"/>
                          </a:xfrm>
                          <a:custGeom>
                            <a:avLst/>
                            <a:gdLst>
                              <a:gd name="T0" fmla="+- 0 3055 3000"/>
                              <a:gd name="T1" fmla="*/ T0 w 7116"/>
                              <a:gd name="T2" fmla="+- 0 4640 1184"/>
                              <a:gd name="T3" fmla="*/ 4640 h 3512"/>
                              <a:gd name="T4" fmla="+- 0 3055 3000"/>
                              <a:gd name="T5" fmla="*/ T4 w 7116"/>
                              <a:gd name="T6" fmla="+- 0 1184 1184"/>
                              <a:gd name="T7" fmla="*/ 1184 h 3512"/>
                              <a:gd name="T8" fmla="+- 0 3000 3000"/>
                              <a:gd name="T9" fmla="*/ T8 w 7116"/>
                              <a:gd name="T10" fmla="+- 0 4640 1184"/>
                              <a:gd name="T11" fmla="*/ 4640 h 3512"/>
                              <a:gd name="T12" fmla="+- 0 3055 3000"/>
                              <a:gd name="T13" fmla="*/ T12 w 7116"/>
                              <a:gd name="T14" fmla="+- 0 4640 1184"/>
                              <a:gd name="T15" fmla="*/ 4640 h 3512"/>
                              <a:gd name="T16" fmla="+- 0 3000 3000"/>
                              <a:gd name="T17" fmla="*/ T16 w 7116"/>
                              <a:gd name="T18" fmla="+- 0 4148 1184"/>
                              <a:gd name="T19" fmla="*/ 4148 h 3512"/>
                              <a:gd name="T20" fmla="+- 0 3055 3000"/>
                              <a:gd name="T21" fmla="*/ T20 w 7116"/>
                              <a:gd name="T22" fmla="+- 0 4148 1184"/>
                              <a:gd name="T23" fmla="*/ 4148 h 3512"/>
                              <a:gd name="T24" fmla="+- 0 3000 3000"/>
                              <a:gd name="T25" fmla="*/ T24 w 7116"/>
                              <a:gd name="T26" fmla="+- 0 3654 1184"/>
                              <a:gd name="T27" fmla="*/ 3654 h 3512"/>
                              <a:gd name="T28" fmla="+- 0 3055 3000"/>
                              <a:gd name="T29" fmla="*/ T28 w 7116"/>
                              <a:gd name="T30" fmla="+- 0 3654 1184"/>
                              <a:gd name="T31" fmla="*/ 3654 h 3512"/>
                              <a:gd name="T32" fmla="+- 0 3000 3000"/>
                              <a:gd name="T33" fmla="*/ T32 w 7116"/>
                              <a:gd name="T34" fmla="+- 0 3160 1184"/>
                              <a:gd name="T35" fmla="*/ 3160 h 3512"/>
                              <a:gd name="T36" fmla="+- 0 3055 3000"/>
                              <a:gd name="T37" fmla="*/ T36 w 7116"/>
                              <a:gd name="T38" fmla="+- 0 3160 1184"/>
                              <a:gd name="T39" fmla="*/ 3160 h 3512"/>
                              <a:gd name="T40" fmla="+- 0 3000 3000"/>
                              <a:gd name="T41" fmla="*/ T40 w 7116"/>
                              <a:gd name="T42" fmla="+- 0 2665 1184"/>
                              <a:gd name="T43" fmla="*/ 2665 h 3512"/>
                              <a:gd name="T44" fmla="+- 0 3055 3000"/>
                              <a:gd name="T45" fmla="*/ T44 w 7116"/>
                              <a:gd name="T46" fmla="+- 0 2665 1184"/>
                              <a:gd name="T47" fmla="*/ 2665 h 3512"/>
                              <a:gd name="T48" fmla="+- 0 3000 3000"/>
                              <a:gd name="T49" fmla="*/ T48 w 7116"/>
                              <a:gd name="T50" fmla="+- 0 2173 1184"/>
                              <a:gd name="T51" fmla="*/ 2173 h 3512"/>
                              <a:gd name="T52" fmla="+- 0 3055 3000"/>
                              <a:gd name="T53" fmla="*/ T52 w 7116"/>
                              <a:gd name="T54" fmla="+- 0 2173 1184"/>
                              <a:gd name="T55" fmla="*/ 2173 h 3512"/>
                              <a:gd name="T56" fmla="+- 0 3000 3000"/>
                              <a:gd name="T57" fmla="*/ T56 w 7116"/>
                              <a:gd name="T58" fmla="+- 0 1679 1184"/>
                              <a:gd name="T59" fmla="*/ 1679 h 3512"/>
                              <a:gd name="T60" fmla="+- 0 3055 3000"/>
                              <a:gd name="T61" fmla="*/ T60 w 7116"/>
                              <a:gd name="T62" fmla="+- 0 1679 1184"/>
                              <a:gd name="T63" fmla="*/ 1679 h 3512"/>
                              <a:gd name="T64" fmla="+- 0 3000 3000"/>
                              <a:gd name="T65" fmla="*/ T64 w 7116"/>
                              <a:gd name="T66" fmla="+- 0 1184 1184"/>
                              <a:gd name="T67" fmla="*/ 1184 h 3512"/>
                              <a:gd name="T68" fmla="+- 0 3055 3000"/>
                              <a:gd name="T69" fmla="*/ T68 w 7116"/>
                              <a:gd name="T70" fmla="+- 0 1184 1184"/>
                              <a:gd name="T71" fmla="*/ 1184 h 3512"/>
                              <a:gd name="T72" fmla="+- 0 3055 3000"/>
                              <a:gd name="T73" fmla="*/ T72 w 7116"/>
                              <a:gd name="T74" fmla="+- 0 4640 1184"/>
                              <a:gd name="T75" fmla="*/ 4640 h 3512"/>
                              <a:gd name="T76" fmla="+- 0 10116 3000"/>
                              <a:gd name="T77" fmla="*/ T76 w 7116"/>
                              <a:gd name="T78" fmla="+- 0 4640 1184"/>
                              <a:gd name="T79" fmla="*/ 4640 h 3512"/>
                              <a:gd name="T80" fmla="+- 0 3055 3000"/>
                              <a:gd name="T81" fmla="*/ T80 w 7116"/>
                              <a:gd name="T82" fmla="+- 0 4640 1184"/>
                              <a:gd name="T83" fmla="*/ 4640 h 3512"/>
                              <a:gd name="T84" fmla="+- 0 3055 3000"/>
                              <a:gd name="T85" fmla="*/ T84 w 7116"/>
                              <a:gd name="T86" fmla="+- 0 4696 1184"/>
                              <a:gd name="T87" fmla="*/ 4696 h 3512"/>
                              <a:gd name="T88" fmla="+- 0 3643 3000"/>
                              <a:gd name="T89" fmla="*/ T88 w 7116"/>
                              <a:gd name="T90" fmla="+- 0 4640 1184"/>
                              <a:gd name="T91" fmla="*/ 4640 h 3512"/>
                              <a:gd name="T92" fmla="+- 0 3643 3000"/>
                              <a:gd name="T93" fmla="*/ T92 w 7116"/>
                              <a:gd name="T94" fmla="+- 0 4696 1184"/>
                              <a:gd name="T95" fmla="*/ 4696 h 3512"/>
                              <a:gd name="T96" fmla="+- 0 4231 3000"/>
                              <a:gd name="T97" fmla="*/ T96 w 7116"/>
                              <a:gd name="T98" fmla="+- 0 4640 1184"/>
                              <a:gd name="T99" fmla="*/ 4640 h 3512"/>
                              <a:gd name="T100" fmla="+- 0 4231 3000"/>
                              <a:gd name="T101" fmla="*/ T100 w 7116"/>
                              <a:gd name="T102" fmla="+- 0 4696 1184"/>
                              <a:gd name="T103" fmla="*/ 4696 h 3512"/>
                              <a:gd name="T104" fmla="+- 0 4819 3000"/>
                              <a:gd name="T105" fmla="*/ T104 w 7116"/>
                              <a:gd name="T106" fmla="+- 0 4640 1184"/>
                              <a:gd name="T107" fmla="*/ 4640 h 3512"/>
                              <a:gd name="T108" fmla="+- 0 4819 3000"/>
                              <a:gd name="T109" fmla="*/ T108 w 7116"/>
                              <a:gd name="T110" fmla="+- 0 4696 1184"/>
                              <a:gd name="T111" fmla="*/ 4696 h 3512"/>
                              <a:gd name="T112" fmla="+- 0 5407 3000"/>
                              <a:gd name="T113" fmla="*/ T112 w 7116"/>
                              <a:gd name="T114" fmla="+- 0 4640 1184"/>
                              <a:gd name="T115" fmla="*/ 4640 h 3512"/>
                              <a:gd name="T116" fmla="+- 0 5407 3000"/>
                              <a:gd name="T117" fmla="*/ T116 w 7116"/>
                              <a:gd name="T118" fmla="+- 0 4696 1184"/>
                              <a:gd name="T119" fmla="*/ 4696 h 3512"/>
                              <a:gd name="T120" fmla="+- 0 5998 3000"/>
                              <a:gd name="T121" fmla="*/ T120 w 7116"/>
                              <a:gd name="T122" fmla="+- 0 4640 1184"/>
                              <a:gd name="T123" fmla="*/ 4640 h 3512"/>
                              <a:gd name="T124" fmla="+- 0 5998 3000"/>
                              <a:gd name="T125" fmla="*/ T124 w 7116"/>
                              <a:gd name="T126" fmla="+- 0 4696 1184"/>
                              <a:gd name="T127" fmla="*/ 4696 h 3512"/>
                              <a:gd name="T128" fmla="+- 0 6586 3000"/>
                              <a:gd name="T129" fmla="*/ T128 w 7116"/>
                              <a:gd name="T130" fmla="+- 0 4640 1184"/>
                              <a:gd name="T131" fmla="*/ 4640 h 3512"/>
                              <a:gd name="T132" fmla="+- 0 6586 3000"/>
                              <a:gd name="T133" fmla="*/ T132 w 7116"/>
                              <a:gd name="T134" fmla="+- 0 4696 1184"/>
                              <a:gd name="T135" fmla="*/ 4696 h 3512"/>
                              <a:gd name="T136" fmla="+- 0 7174 3000"/>
                              <a:gd name="T137" fmla="*/ T136 w 7116"/>
                              <a:gd name="T138" fmla="+- 0 4640 1184"/>
                              <a:gd name="T139" fmla="*/ 4640 h 3512"/>
                              <a:gd name="T140" fmla="+- 0 7174 3000"/>
                              <a:gd name="T141" fmla="*/ T140 w 7116"/>
                              <a:gd name="T142" fmla="+- 0 4696 1184"/>
                              <a:gd name="T143" fmla="*/ 4696 h 3512"/>
                              <a:gd name="T144" fmla="+- 0 7762 3000"/>
                              <a:gd name="T145" fmla="*/ T144 w 7116"/>
                              <a:gd name="T146" fmla="+- 0 4640 1184"/>
                              <a:gd name="T147" fmla="*/ 4640 h 3512"/>
                              <a:gd name="T148" fmla="+- 0 7762 3000"/>
                              <a:gd name="T149" fmla="*/ T148 w 7116"/>
                              <a:gd name="T150" fmla="+- 0 4696 1184"/>
                              <a:gd name="T151" fmla="*/ 4696 h 3512"/>
                              <a:gd name="T152" fmla="+- 0 8350 3000"/>
                              <a:gd name="T153" fmla="*/ T152 w 7116"/>
                              <a:gd name="T154" fmla="+- 0 4640 1184"/>
                              <a:gd name="T155" fmla="*/ 4640 h 3512"/>
                              <a:gd name="T156" fmla="+- 0 8350 3000"/>
                              <a:gd name="T157" fmla="*/ T156 w 7116"/>
                              <a:gd name="T158" fmla="+- 0 4696 1184"/>
                              <a:gd name="T159" fmla="*/ 4696 h 3512"/>
                              <a:gd name="T160" fmla="+- 0 8938 3000"/>
                              <a:gd name="T161" fmla="*/ T160 w 7116"/>
                              <a:gd name="T162" fmla="+- 0 4640 1184"/>
                              <a:gd name="T163" fmla="*/ 4640 h 3512"/>
                              <a:gd name="T164" fmla="+- 0 8938 3000"/>
                              <a:gd name="T165" fmla="*/ T164 w 7116"/>
                              <a:gd name="T166" fmla="+- 0 4696 1184"/>
                              <a:gd name="T167" fmla="*/ 4696 h 3512"/>
                              <a:gd name="T168" fmla="+- 0 9526 3000"/>
                              <a:gd name="T169" fmla="*/ T168 w 7116"/>
                              <a:gd name="T170" fmla="+- 0 4640 1184"/>
                              <a:gd name="T171" fmla="*/ 4640 h 3512"/>
                              <a:gd name="T172" fmla="+- 0 9526 3000"/>
                              <a:gd name="T173" fmla="*/ T172 w 7116"/>
                              <a:gd name="T174" fmla="+- 0 4696 1184"/>
                              <a:gd name="T175" fmla="*/ 4696 h 3512"/>
                              <a:gd name="T176" fmla="+- 0 10116 3000"/>
                              <a:gd name="T177" fmla="*/ T176 w 7116"/>
                              <a:gd name="T178" fmla="+- 0 4640 1184"/>
                              <a:gd name="T179" fmla="*/ 4640 h 3512"/>
                              <a:gd name="T180" fmla="+- 0 10116 3000"/>
                              <a:gd name="T181" fmla="*/ T180 w 7116"/>
                              <a:gd name="T182" fmla="+- 0 4696 1184"/>
                              <a:gd name="T183" fmla="*/ 4696 h 3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116" h="3512">
                                <a:moveTo>
                                  <a:pt x="55" y="3456"/>
                                </a:moveTo>
                                <a:lnTo>
                                  <a:pt x="55" y="0"/>
                                </a:lnTo>
                                <a:moveTo>
                                  <a:pt x="0" y="3456"/>
                                </a:moveTo>
                                <a:lnTo>
                                  <a:pt x="55" y="3456"/>
                                </a:lnTo>
                                <a:moveTo>
                                  <a:pt x="0" y="2964"/>
                                </a:moveTo>
                                <a:lnTo>
                                  <a:pt x="55" y="2964"/>
                                </a:lnTo>
                                <a:moveTo>
                                  <a:pt x="0" y="2470"/>
                                </a:moveTo>
                                <a:lnTo>
                                  <a:pt x="55" y="2470"/>
                                </a:lnTo>
                                <a:moveTo>
                                  <a:pt x="0" y="1976"/>
                                </a:moveTo>
                                <a:lnTo>
                                  <a:pt x="55" y="1976"/>
                                </a:lnTo>
                                <a:moveTo>
                                  <a:pt x="0" y="1481"/>
                                </a:moveTo>
                                <a:lnTo>
                                  <a:pt x="55" y="1481"/>
                                </a:lnTo>
                                <a:moveTo>
                                  <a:pt x="0" y="989"/>
                                </a:moveTo>
                                <a:lnTo>
                                  <a:pt x="55" y="989"/>
                                </a:lnTo>
                                <a:moveTo>
                                  <a:pt x="0" y="495"/>
                                </a:moveTo>
                                <a:lnTo>
                                  <a:pt x="55" y="495"/>
                                </a:lnTo>
                                <a:moveTo>
                                  <a:pt x="0" y="0"/>
                                </a:moveTo>
                                <a:lnTo>
                                  <a:pt x="55" y="0"/>
                                </a:lnTo>
                                <a:moveTo>
                                  <a:pt x="55" y="3456"/>
                                </a:moveTo>
                                <a:lnTo>
                                  <a:pt x="7116" y="3456"/>
                                </a:lnTo>
                                <a:moveTo>
                                  <a:pt x="55" y="3456"/>
                                </a:moveTo>
                                <a:lnTo>
                                  <a:pt x="55" y="3512"/>
                                </a:lnTo>
                                <a:moveTo>
                                  <a:pt x="643" y="3456"/>
                                </a:moveTo>
                                <a:lnTo>
                                  <a:pt x="643" y="3512"/>
                                </a:lnTo>
                                <a:moveTo>
                                  <a:pt x="1231" y="3456"/>
                                </a:moveTo>
                                <a:lnTo>
                                  <a:pt x="1231" y="3512"/>
                                </a:lnTo>
                                <a:moveTo>
                                  <a:pt x="1819" y="3456"/>
                                </a:moveTo>
                                <a:lnTo>
                                  <a:pt x="1819" y="3512"/>
                                </a:lnTo>
                                <a:moveTo>
                                  <a:pt x="2407" y="3456"/>
                                </a:moveTo>
                                <a:lnTo>
                                  <a:pt x="2407" y="3512"/>
                                </a:lnTo>
                                <a:moveTo>
                                  <a:pt x="2998" y="3456"/>
                                </a:moveTo>
                                <a:lnTo>
                                  <a:pt x="2998" y="3512"/>
                                </a:lnTo>
                                <a:moveTo>
                                  <a:pt x="3586" y="3456"/>
                                </a:moveTo>
                                <a:lnTo>
                                  <a:pt x="3586" y="3512"/>
                                </a:lnTo>
                                <a:moveTo>
                                  <a:pt x="4174" y="3456"/>
                                </a:moveTo>
                                <a:lnTo>
                                  <a:pt x="4174" y="3512"/>
                                </a:lnTo>
                                <a:moveTo>
                                  <a:pt x="4762" y="3456"/>
                                </a:moveTo>
                                <a:lnTo>
                                  <a:pt x="4762" y="3512"/>
                                </a:lnTo>
                                <a:moveTo>
                                  <a:pt x="5350" y="3456"/>
                                </a:moveTo>
                                <a:lnTo>
                                  <a:pt x="5350" y="3512"/>
                                </a:lnTo>
                                <a:moveTo>
                                  <a:pt x="5938" y="3456"/>
                                </a:moveTo>
                                <a:lnTo>
                                  <a:pt x="5938" y="3512"/>
                                </a:lnTo>
                                <a:moveTo>
                                  <a:pt x="6526" y="3456"/>
                                </a:moveTo>
                                <a:lnTo>
                                  <a:pt x="6526" y="3512"/>
                                </a:lnTo>
                                <a:moveTo>
                                  <a:pt x="7116" y="3456"/>
                                </a:moveTo>
                                <a:lnTo>
                                  <a:pt x="7116" y="3512"/>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0" name="Freeform 582"/>
                        <wps:cNvSpPr>
                          <a:spLocks/>
                        </wps:cNvSpPr>
                        <wps:spPr bwMode="auto">
                          <a:xfrm>
                            <a:off x="3349" y="4315"/>
                            <a:ext cx="6471" cy="327"/>
                          </a:xfrm>
                          <a:custGeom>
                            <a:avLst/>
                            <a:gdLst>
                              <a:gd name="T0" fmla="+- 0 3349 3349"/>
                              <a:gd name="T1" fmla="*/ T0 w 6471"/>
                              <a:gd name="T2" fmla="+- 0 4601 4315"/>
                              <a:gd name="T3" fmla="*/ 4601 h 327"/>
                              <a:gd name="T4" fmla="+- 0 3937 3349"/>
                              <a:gd name="T5" fmla="*/ T4 w 6471"/>
                              <a:gd name="T6" fmla="+- 0 4613 4315"/>
                              <a:gd name="T7" fmla="*/ 4613 h 327"/>
                              <a:gd name="T8" fmla="+- 0 4525 3349"/>
                              <a:gd name="T9" fmla="*/ T8 w 6471"/>
                              <a:gd name="T10" fmla="+- 0 4627 4315"/>
                              <a:gd name="T11" fmla="*/ 4627 h 327"/>
                              <a:gd name="T12" fmla="+- 0 5113 3349"/>
                              <a:gd name="T13" fmla="*/ T12 w 6471"/>
                              <a:gd name="T14" fmla="+- 0 4642 4315"/>
                              <a:gd name="T15" fmla="*/ 4642 h 327"/>
                              <a:gd name="T16" fmla="+- 0 5701 3349"/>
                              <a:gd name="T17" fmla="*/ T16 w 6471"/>
                              <a:gd name="T18" fmla="+- 0 4531 4315"/>
                              <a:gd name="T19" fmla="*/ 4531 h 327"/>
                              <a:gd name="T20" fmla="+- 0 6292 3349"/>
                              <a:gd name="T21" fmla="*/ T20 w 6471"/>
                              <a:gd name="T22" fmla="+- 0 4315 4315"/>
                              <a:gd name="T23" fmla="*/ 4315 h 327"/>
                              <a:gd name="T24" fmla="+- 0 6880 3349"/>
                              <a:gd name="T25" fmla="*/ T24 w 6471"/>
                              <a:gd name="T26" fmla="+- 0 4594 4315"/>
                              <a:gd name="T27" fmla="*/ 4594 h 327"/>
                              <a:gd name="T28" fmla="+- 0 7468 3349"/>
                              <a:gd name="T29" fmla="*/ T28 w 6471"/>
                              <a:gd name="T30" fmla="+- 0 4584 4315"/>
                              <a:gd name="T31" fmla="*/ 4584 h 327"/>
                              <a:gd name="T32" fmla="+- 0 8056 3349"/>
                              <a:gd name="T33" fmla="*/ T32 w 6471"/>
                              <a:gd name="T34" fmla="+- 0 4625 4315"/>
                              <a:gd name="T35" fmla="*/ 4625 h 327"/>
                              <a:gd name="T36" fmla="+- 0 8644 3349"/>
                              <a:gd name="T37" fmla="*/ T36 w 6471"/>
                              <a:gd name="T38" fmla="+- 0 4639 4315"/>
                              <a:gd name="T39" fmla="*/ 4639 h 327"/>
                              <a:gd name="T40" fmla="+- 0 9232 3349"/>
                              <a:gd name="T41" fmla="*/ T40 w 6471"/>
                              <a:gd name="T42" fmla="+- 0 4555 4315"/>
                              <a:gd name="T43" fmla="*/ 4555 h 327"/>
                              <a:gd name="T44" fmla="+- 0 9820 3349"/>
                              <a:gd name="T45" fmla="*/ T44 w 6471"/>
                              <a:gd name="T46" fmla="+- 0 4490 4315"/>
                              <a:gd name="T47" fmla="*/ 4490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471" h="327">
                                <a:moveTo>
                                  <a:pt x="0" y="286"/>
                                </a:moveTo>
                                <a:lnTo>
                                  <a:pt x="588" y="298"/>
                                </a:lnTo>
                                <a:lnTo>
                                  <a:pt x="1176" y="312"/>
                                </a:lnTo>
                                <a:lnTo>
                                  <a:pt x="1764" y="327"/>
                                </a:lnTo>
                                <a:lnTo>
                                  <a:pt x="2352" y="216"/>
                                </a:lnTo>
                                <a:lnTo>
                                  <a:pt x="2943" y="0"/>
                                </a:lnTo>
                                <a:lnTo>
                                  <a:pt x="3531" y="279"/>
                                </a:lnTo>
                                <a:lnTo>
                                  <a:pt x="4119" y="269"/>
                                </a:lnTo>
                                <a:lnTo>
                                  <a:pt x="4707" y="310"/>
                                </a:lnTo>
                                <a:lnTo>
                                  <a:pt x="5295" y="324"/>
                                </a:lnTo>
                                <a:lnTo>
                                  <a:pt x="5883" y="240"/>
                                </a:lnTo>
                                <a:lnTo>
                                  <a:pt x="6471" y="175"/>
                                </a:lnTo>
                              </a:path>
                            </a:pathLst>
                          </a:custGeom>
                          <a:noFill/>
                          <a:ln w="25908">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1" name="Freeform 581"/>
                        <wps:cNvSpPr>
                          <a:spLocks/>
                        </wps:cNvSpPr>
                        <wps:spPr bwMode="auto">
                          <a:xfrm>
                            <a:off x="3349" y="3681"/>
                            <a:ext cx="6471" cy="651"/>
                          </a:xfrm>
                          <a:custGeom>
                            <a:avLst/>
                            <a:gdLst>
                              <a:gd name="T0" fmla="+- 0 3349 3349"/>
                              <a:gd name="T1" fmla="*/ T0 w 6471"/>
                              <a:gd name="T2" fmla="+- 0 4214 3682"/>
                              <a:gd name="T3" fmla="*/ 4214 h 651"/>
                              <a:gd name="T4" fmla="+- 0 3937 3349"/>
                              <a:gd name="T5" fmla="*/ T4 w 6471"/>
                              <a:gd name="T6" fmla="+- 0 4332 3682"/>
                              <a:gd name="T7" fmla="*/ 4332 h 651"/>
                              <a:gd name="T8" fmla="+- 0 4525 3349"/>
                              <a:gd name="T9" fmla="*/ T8 w 6471"/>
                              <a:gd name="T10" fmla="+- 0 4195 3682"/>
                              <a:gd name="T11" fmla="*/ 4195 h 651"/>
                              <a:gd name="T12" fmla="+- 0 5113 3349"/>
                              <a:gd name="T13" fmla="*/ T12 w 6471"/>
                              <a:gd name="T14" fmla="+- 0 4150 3682"/>
                              <a:gd name="T15" fmla="*/ 4150 h 651"/>
                              <a:gd name="T16" fmla="+- 0 5701 3349"/>
                              <a:gd name="T17" fmla="*/ T16 w 6471"/>
                              <a:gd name="T18" fmla="+- 0 4121 3682"/>
                              <a:gd name="T19" fmla="*/ 4121 h 651"/>
                              <a:gd name="T20" fmla="+- 0 6292 3349"/>
                              <a:gd name="T21" fmla="*/ T20 w 6471"/>
                              <a:gd name="T22" fmla="+- 0 3682 3682"/>
                              <a:gd name="T23" fmla="*/ 3682 h 651"/>
                              <a:gd name="T24" fmla="+- 0 6880 3349"/>
                              <a:gd name="T25" fmla="*/ T24 w 6471"/>
                              <a:gd name="T26" fmla="+- 0 4128 3682"/>
                              <a:gd name="T27" fmla="*/ 4128 h 651"/>
                              <a:gd name="T28" fmla="+- 0 7468 3349"/>
                              <a:gd name="T29" fmla="*/ T28 w 6471"/>
                              <a:gd name="T30" fmla="+- 0 4020 3682"/>
                              <a:gd name="T31" fmla="*/ 4020 h 651"/>
                              <a:gd name="T32" fmla="+- 0 8056 3349"/>
                              <a:gd name="T33" fmla="*/ T32 w 6471"/>
                              <a:gd name="T34" fmla="+- 0 4039 3682"/>
                              <a:gd name="T35" fmla="*/ 4039 h 651"/>
                              <a:gd name="T36" fmla="+- 0 8644 3349"/>
                              <a:gd name="T37" fmla="*/ T36 w 6471"/>
                              <a:gd name="T38" fmla="+- 0 4085 3682"/>
                              <a:gd name="T39" fmla="*/ 4085 h 651"/>
                              <a:gd name="T40" fmla="+- 0 9232 3349"/>
                              <a:gd name="T41" fmla="*/ T40 w 6471"/>
                              <a:gd name="T42" fmla="+- 0 4087 3682"/>
                              <a:gd name="T43" fmla="*/ 4087 h 651"/>
                              <a:gd name="T44" fmla="+- 0 9820 3349"/>
                              <a:gd name="T45" fmla="*/ T44 w 6471"/>
                              <a:gd name="T46" fmla="+- 0 4128 3682"/>
                              <a:gd name="T47" fmla="*/ 4128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471" h="651">
                                <a:moveTo>
                                  <a:pt x="0" y="532"/>
                                </a:moveTo>
                                <a:lnTo>
                                  <a:pt x="588" y="650"/>
                                </a:lnTo>
                                <a:lnTo>
                                  <a:pt x="1176" y="513"/>
                                </a:lnTo>
                                <a:lnTo>
                                  <a:pt x="1764" y="468"/>
                                </a:lnTo>
                                <a:lnTo>
                                  <a:pt x="2352" y="439"/>
                                </a:lnTo>
                                <a:lnTo>
                                  <a:pt x="2943" y="0"/>
                                </a:lnTo>
                                <a:lnTo>
                                  <a:pt x="3531" y="446"/>
                                </a:lnTo>
                                <a:lnTo>
                                  <a:pt x="4119" y="338"/>
                                </a:lnTo>
                                <a:lnTo>
                                  <a:pt x="4707" y="357"/>
                                </a:lnTo>
                                <a:lnTo>
                                  <a:pt x="5295" y="403"/>
                                </a:lnTo>
                                <a:lnTo>
                                  <a:pt x="5883" y="405"/>
                                </a:lnTo>
                                <a:lnTo>
                                  <a:pt x="6471" y="446"/>
                                </a:lnTo>
                              </a:path>
                            </a:pathLst>
                          </a:custGeom>
                          <a:noFill/>
                          <a:ln w="25908">
                            <a:solidFill>
                              <a:srgbClr val="00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2" name="Freeform 580"/>
                        <wps:cNvSpPr>
                          <a:spLocks/>
                        </wps:cNvSpPr>
                        <wps:spPr bwMode="auto">
                          <a:xfrm>
                            <a:off x="3349" y="1500"/>
                            <a:ext cx="6471" cy="2384"/>
                          </a:xfrm>
                          <a:custGeom>
                            <a:avLst/>
                            <a:gdLst>
                              <a:gd name="T0" fmla="+- 0 3349 3349"/>
                              <a:gd name="T1" fmla="*/ T0 w 6471"/>
                              <a:gd name="T2" fmla="+- 0 3622 1500"/>
                              <a:gd name="T3" fmla="*/ 3622 h 2384"/>
                              <a:gd name="T4" fmla="+- 0 3937 3349"/>
                              <a:gd name="T5" fmla="*/ T4 w 6471"/>
                              <a:gd name="T6" fmla="+- 0 3883 1500"/>
                              <a:gd name="T7" fmla="*/ 3883 h 2384"/>
                              <a:gd name="T8" fmla="+- 0 4525 3349"/>
                              <a:gd name="T9" fmla="*/ T8 w 6471"/>
                              <a:gd name="T10" fmla="+- 0 3485 1500"/>
                              <a:gd name="T11" fmla="*/ 3485 h 2384"/>
                              <a:gd name="T12" fmla="+- 0 5113 3349"/>
                              <a:gd name="T13" fmla="*/ T12 w 6471"/>
                              <a:gd name="T14" fmla="+- 0 3192 1500"/>
                              <a:gd name="T15" fmla="*/ 3192 h 2384"/>
                              <a:gd name="T16" fmla="+- 0 5701 3349"/>
                              <a:gd name="T17" fmla="*/ T16 w 6471"/>
                              <a:gd name="T18" fmla="+- 0 3324 1500"/>
                              <a:gd name="T19" fmla="*/ 3324 h 2384"/>
                              <a:gd name="T20" fmla="+- 0 6292 3349"/>
                              <a:gd name="T21" fmla="*/ T20 w 6471"/>
                              <a:gd name="T22" fmla="+- 0 1500 1500"/>
                              <a:gd name="T23" fmla="*/ 1500 h 2384"/>
                              <a:gd name="T24" fmla="+- 0 6880 3349"/>
                              <a:gd name="T25" fmla="*/ T24 w 6471"/>
                              <a:gd name="T26" fmla="+- 0 2969 1500"/>
                              <a:gd name="T27" fmla="*/ 2969 h 2384"/>
                              <a:gd name="T28" fmla="+- 0 7468 3349"/>
                              <a:gd name="T29" fmla="*/ T28 w 6471"/>
                              <a:gd name="T30" fmla="+- 0 2419 1500"/>
                              <a:gd name="T31" fmla="*/ 2419 h 2384"/>
                              <a:gd name="T32" fmla="+- 0 8056 3349"/>
                              <a:gd name="T33" fmla="*/ T32 w 6471"/>
                              <a:gd name="T34" fmla="+- 0 3038 1500"/>
                              <a:gd name="T35" fmla="*/ 3038 h 2384"/>
                              <a:gd name="T36" fmla="+- 0 8644 3349"/>
                              <a:gd name="T37" fmla="*/ T36 w 6471"/>
                              <a:gd name="T38" fmla="+- 0 3046 1500"/>
                              <a:gd name="T39" fmla="*/ 3046 h 2384"/>
                              <a:gd name="T40" fmla="+- 0 9232 3349"/>
                              <a:gd name="T41" fmla="*/ T40 w 6471"/>
                              <a:gd name="T42" fmla="+- 0 3528 1500"/>
                              <a:gd name="T43" fmla="*/ 3528 h 2384"/>
                              <a:gd name="T44" fmla="+- 0 9820 3349"/>
                              <a:gd name="T45" fmla="*/ T44 w 6471"/>
                              <a:gd name="T46" fmla="+- 0 3439 1500"/>
                              <a:gd name="T47" fmla="*/ 3439 h 2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471" h="2384">
                                <a:moveTo>
                                  <a:pt x="0" y="2122"/>
                                </a:moveTo>
                                <a:lnTo>
                                  <a:pt x="588" y="2383"/>
                                </a:lnTo>
                                <a:lnTo>
                                  <a:pt x="1176" y="1985"/>
                                </a:lnTo>
                                <a:lnTo>
                                  <a:pt x="1764" y="1692"/>
                                </a:lnTo>
                                <a:lnTo>
                                  <a:pt x="2352" y="1824"/>
                                </a:lnTo>
                                <a:lnTo>
                                  <a:pt x="2943" y="0"/>
                                </a:lnTo>
                                <a:lnTo>
                                  <a:pt x="3531" y="1469"/>
                                </a:lnTo>
                                <a:lnTo>
                                  <a:pt x="4119" y="919"/>
                                </a:lnTo>
                                <a:lnTo>
                                  <a:pt x="4707" y="1538"/>
                                </a:lnTo>
                                <a:lnTo>
                                  <a:pt x="5295" y="1546"/>
                                </a:lnTo>
                                <a:lnTo>
                                  <a:pt x="5883" y="2028"/>
                                </a:lnTo>
                                <a:lnTo>
                                  <a:pt x="6471" y="1939"/>
                                </a:lnTo>
                              </a:path>
                            </a:pathLst>
                          </a:custGeom>
                          <a:noFill/>
                          <a:ln w="25908">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Line 579"/>
                        <wps:cNvCnPr>
                          <a:cxnSpLocks noChangeShapeType="1"/>
                        </wps:cNvCnPr>
                        <wps:spPr bwMode="auto">
                          <a:xfrm>
                            <a:off x="5111" y="5455"/>
                            <a:ext cx="384" cy="0"/>
                          </a:xfrm>
                          <a:prstGeom prst="line">
                            <a:avLst/>
                          </a:prstGeom>
                          <a:noFill/>
                          <a:ln w="25908">
                            <a:solidFill>
                              <a:srgbClr val="0000FF"/>
                            </a:solidFill>
                            <a:prstDash val="solid"/>
                            <a:round/>
                            <a:headEnd/>
                            <a:tailEnd/>
                          </a:ln>
                          <a:extLst>
                            <a:ext uri="{909E8E84-426E-40DD-AFC4-6F175D3DCCD1}">
                              <a14:hiddenFill xmlns:a14="http://schemas.microsoft.com/office/drawing/2010/main">
                                <a:noFill/>
                              </a14:hiddenFill>
                            </a:ext>
                          </a:extLst>
                        </wps:spPr>
                        <wps:bodyPr/>
                      </wps:wsp>
                      <wps:wsp>
                        <wps:cNvPr id="1254" name="Line 578"/>
                        <wps:cNvCnPr>
                          <a:cxnSpLocks noChangeShapeType="1"/>
                        </wps:cNvCnPr>
                        <wps:spPr bwMode="auto">
                          <a:xfrm>
                            <a:off x="6008" y="5455"/>
                            <a:ext cx="384" cy="0"/>
                          </a:xfrm>
                          <a:prstGeom prst="line">
                            <a:avLst/>
                          </a:prstGeom>
                          <a:noFill/>
                          <a:ln w="25908">
                            <a:solidFill>
                              <a:srgbClr val="00FF00"/>
                            </a:solidFill>
                            <a:prstDash val="solid"/>
                            <a:round/>
                            <a:headEnd/>
                            <a:tailEnd/>
                          </a:ln>
                          <a:extLst>
                            <a:ext uri="{909E8E84-426E-40DD-AFC4-6F175D3DCCD1}">
                              <a14:hiddenFill xmlns:a14="http://schemas.microsoft.com/office/drawing/2010/main">
                                <a:noFill/>
                              </a14:hiddenFill>
                            </a:ext>
                          </a:extLst>
                        </wps:spPr>
                        <wps:bodyPr/>
                      </wps:wsp>
                      <wps:wsp>
                        <wps:cNvPr id="1255" name="Line 577"/>
                        <wps:cNvCnPr>
                          <a:cxnSpLocks noChangeShapeType="1"/>
                        </wps:cNvCnPr>
                        <wps:spPr bwMode="auto">
                          <a:xfrm>
                            <a:off x="6808" y="5455"/>
                            <a:ext cx="384" cy="0"/>
                          </a:xfrm>
                          <a:prstGeom prst="line">
                            <a:avLst/>
                          </a:prstGeom>
                          <a:noFill/>
                          <a:ln w="2590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256" name="Rectangle 576"/>
                        <wps:cNvSpPr>
                          <a:spLocks noChangeArrowheads="1"/>
                        </wps:cNvSpPr>
                        <wps:spPr bwMode="auto">
                          <a:xfrm>
                            <a:off x="2152" y="810"/>
                            <a:ext cx="8307" cy="4832"/>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7" name="Text Box 575"/>
                        <wps:cNvSpPr txBox="1">
                          <a:spLocks noChangeArrowheads="1"/>
                        </wps:cNvSpPr>
                        <wps:spPr bwMode="auto">
                          <a:xfrm>
                            <a:off x="2600" y="1080"/>
                            <a:ext cx="323" cy="3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EBE4F" w14:textId="77777777" w:rsidR="005518E9" w:rsidRDefault="005518E9" w:rsidP="00242548">
                              <w:pPr>
                                <w:spacing w:line="201" w:lineRule="exact"/>
                                <w:rPr>
                                  <w:sz w:val="18"/>
                                </w:rPr>
                              </w:pPr>
                              <w:r>
                                <w:rPr>
                                  <w:sz w:val="18"/>
                                </w:rPr>
                                <w:t>350</w:t>
                              </w:r>
                            </w:p>
                            <w:p w14:paraId="1C27BAE3" w14:textId="77777777" w:rsidR="005518E9" w:rsidRDefault="005518E9" w:rsidP="00242548">
                              <w:pPr>
                                <w:spacing w:before="7"/>
                                <w:rPr>
                                  <w:sz w:val="25"/>
                                </w:rPr>
                              </w:pPr>
                            </w:p>
                            <w:p w14:paraId="3B39564E" w14:textId="77777777" w:rsidR="005518E9" w:rsidRDefault="005518E9" w:rsidP="00242548">
                              <w:pPr>
                                <w:ind w:right="21"/>
                                <w:jc w:val="right"/>
                                <w:rPr>
                                  <w:sz w:val="18"/>
                                </w:rPr>
                              </w:pPr>
                              <w:r>
                                <w:rPr>
                                  <w:sz w:val="18"/>
                                </w:rPr>
                                <w:t>300</w:t>
                              </w:r>
                            </w:p>
                            <w:p w14:paraId="21B0BEE3" w14:textId="77777777" w:rsidR="005518E9" w:rsidRDefault="005518E9" w:rsidP="00242548">
                              <w:pPr>
                                <w:spacing w:before="7"/>
                                <w:rPr>
                                  <w:sz w:val="25"/>
                                </w:rPr>
                              </w:pPr>
                            </w:p>
                            <w:p w14:paraId="1497C80F" w14:textId="77777777" w:rsidR="005518E9" w:rsidRDefault="005518E9" w:rsidP="00242548">
                              <w:pPr>
                                <w:ind w:right="21"/>
                                <w:jc w:val="right"/>
                                <w:rPr>
                                  <w:sz w:val="18"/>
                                </w:rPr>
                              </w:pPr>
                              <w:r>
                                <w:rPr>
                                  <w:sz w:val="18"/>
                                </w:rPr>
                                <w:t>250</w:t>
                              </w:r>
                            </w:p>
                            <w:p w14:paraId="1DE2A6C4" w14:textId="77777777" w:rsidR="005518E9" w:rsidRDefault="005518E9" w:rsidP="00242548">
                              <w:pPr>
                                <w:spacing w:before="7"/>
                                <w:rPr>
                                  <w:sz w:val="25"/>
                                </w:rPr>
                              </w:pPr>
                            </w:p>
                            <w:p w14:paraId="1B247357" w14:textId="77777777" w:rsidR="005518E9" w:rsidRDefault="005518E9" w:rsidP="00242548">
                              <w:pPr>
                                <w:ind w:right="21"/>
                                <w:jc w:val="right"/>
                                <w:rPr>
                                  <w:sz w:val="18"/>
                                </w:rPr>
                              </w:pPr>
                              <w:r>
                                <w:rPr>
                                  <w:sz w:val="18"/>
                                </w:rPr>
                                <w:t>200</w:t>
                              </w:r>
                            </w:p>
                            <w:p w14:paraId="606984AE" w14:textId="77777777" w:rsidR="005518E9" w:rsidRDefault="005518E9" w:rsidP="00242548">
                              <w:pPr>
                                <w:spacing w:before="7"/>
                                <w:rPr>
                                  <w:sz w:val="25"/>
                                </w:rPr>
                              </w:pPr>
                            </w:p>
                            <w:p w14:paraId="4B13EA44" w14:textId="77777777" w:rsidR="005518E9" w:rsidRDefault="005518E9" w:rsidP="00242548">
                              <w:pPr>
                                <w:ind w:right="21"/>
                                <w:jc w:val="right"/>
                                <w:rPr>
                                  <w:sz w:val="18"/>
                                </w:rPr>
                              </w:pPr>
                              <w:r>
                                <w:rPr>
                                  <w:sz w:val="18"/>
                                </w:rPr>
                                <w:t>150</w:t>
                              </w:r>
                            </w:p>
                            <w:p w14:paraId="560F117D" w14:textId="77777777" w:rsidR="005518E9" w:rsidRDefault="005518E9" w:rsidP="00242548">
                              <w:pPr>
                                <w:spacing w:before="7"/>
                                <w:rPr>
                                  <w:sz w:val="25"/>
                                </w:rPr>
                              </w:pPr>
                            </w:p>
                            <w:p w14:paraId="1B1EB9A3" w14:textId="77777777" w:rsidR="005518E9" w:rsidRDefault="005518E9" w:rsidP="00242548">
                              <w:pPr>
                                <w:ind w:right="21"/>
                                <w:jc w:val="right"/>
                                <w:rPr>
                                  <w:sz w:val="18"/>
                                </w:rPr>
                              </w:pPr>
                              <w:r>
                                <w:rPr>
                                  <w:sz w:val="18"/>
                                </w:rPr>
                                <w:t>100</w:t>
                              </w:r>
                            </w:p>
                            <w:p w14:paraId="04C451CC" w14:textId="77777777" w:rsidR="005518E9" w:rsidRDefault="005518E9" w:rsidP="00242548">
                              <w:pPr>
                                <w:spacing w:before="7"/>
                                <w:rPr>
                                  <w:sz w:val="25"/>
                                </w:rPr>
                              </w:pPr>
                            </w:p>
                            <w:p w14:paraId="7A82BFB2" w14:textId="77777777" w:rsidR="005518E9" w:rsidRDefault="005518E9" w:rsidP="00242548">
                              <w:pPr>
                                <w:spacing w:before="1"/>
                                <w:ind w:right="18"/>
                                <w:jc w:val="right"/>
                                <w:rPr>
                                  <w:sz w:val="18"/>
                                </w:rPr>
                              </w:pPr>
                              <w:r>
                                <w:rPr>
                                  <w:sz w:val="18"/>
                                </w:rPr>
                                <w:t>50</w:t>
                              </w:r>
                            </w:p>
                            <w:p w14:paraId="0500FF89" w14:textId="77777777" w:rsidR="005518E9" w:rsidRDefault="005518E9" w:rsidP="00242548">
                              <w:pPr>
                                <w:spacing w:before="7"/>
                                <w:rPr>
                                  <w:sz w:val="25"/>
                                </w:rPr>
                              </w:pPr>
                            </w:p>
                            <w:p w14:paraId="1257E597" w14:textId="77777777" w:rsidR="005518E9" w:rsidRDefault="005518E9" w:rsidP="00242548">
                              <w:pPr>
                                <w:ind w:right="20"/>
                                <w:jc w:val="right"/>
                                <w:rPr>
                                  <w:sz w:val="18"/>
                                </w:rPr>
                              </w:pPr>
                              <w:r>
                                <w:rPr>
                                  <w:w w:val="99"/>
                                  <w:sz w:val="18"/>
                                </w:rPr>
                                <w:t>0</w:t>
                              </w:r>
                            </w:p>
                          </w:txbxContent>
                        </wps:txbx>
                        <wps:bodyPr rot="0" vert="horz" wrap="square" lIns="0" tIns="0" rIns="0" bIns="0" anchor="t" anchorCtr="0" upright="1">
                          <a:noAutofit/>
                        </wps:bodyPr>
                      </wps:wsp>
                      <wps:wsp>
                        <wps:cNvPr id="1258" name="Text Box 574"/>
                        <wps:cNvSpPr txBox="1">
                          <a:spLocks noChangeArrowheads="1"/>
                        </wps:cNvSpPr>
                        <wps:spPr bwMode="auto">
                          <a:xfrm>
                            <a:off x="3324" y="4751"/>
                            <a:ext cx="7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C189F" w14:textId="77777777" w:rsidR="005518E9" w:rsidRDefault="005518E9" w:rsidP="00242548">
                              <w:pPr>
                                <w:spacing w:line="201" w:lineRule="exact"/>
                                <w:rPr>
                                  <w:sz w:val="18"/>
                                </w:rPr>
                              </w:pPr>
                              <w:r>
                                <w:rPr>
                                  <w:sz w:val="18"/>
                                </w:rPr>
                                <w:t>I</w:t>
                              </w:r>
                            </w:p>
                          </w:txbxContent>
                        </wps:txbx>
                        <wps:bodyPr rot="0" vert="horz" wrap="square" lIns="0" tIns="0" rIns="0" bIns="0" anchor="t" anchorCtr="0" upright="1">
                          <a:noAutofit/>
                        </wps:bodyPr>
                      </wps:wsp>
                      <wps:wsp>
                        <wps:cNvPr id="1259" name="Text Box 573"/>
                        <wps:cNvSpPr txBox="1">
                          <a:spLocks noChangeArrowheads="1"/>
                        </wps:cNvSpPr>
                        <wps:spPr bwMode="auto">
                          <a:xfrm>
                            <a:off x="3888" y="4751"/>
                            <a:ext cx="1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E8B4B" w14:textId="77777777" w:rsidR="005518E9" w:rsidRDefault="005518E9" w:rsidP="00242548">
                              <w:pPr>
                                <w:spacing w:line="201" w:lineRule="exact"/>
                                <w:rPr>
                                  <w:sz w:val="18"/>
                                </w:rPr>
                              </w:pPr>
                              <w:r>
                                <w:rPr>
                                  <w:sz w:val="18"/>
                                </w:rPr>
                                <w:t>II</w:t>
                              </w:r>
                            </w:p>
                          </w:txbxContent>
                        </wps:txbx>
                        <wps:bodyPr rot="0" vert="horz" wrap="square" lIns="0" tIns="0" rIns="0" bIns="0" anchor="t" anchorCtr="0" upright="1">
                          <a:noAutofit/>
                        </wps:bodyPr>
                      </wps:wsp>
                      <wps:wsp>
                        <wps:cNvPr id="1260" name="Text Box 572"/>
                        <wps:cNvSpPr txBox="1">
                          <a:spLocks noChangeArrowheads="1"/>
                        </wps:cNvSpPr>
                        <wps:spPr bwMode="auto">
                          <a:xfrm>
                            <a:off x="4451" y="4751"/>
                            <a:ext cx="17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77B89" w14:textId="77777777" w:rsidR="005518E9" w:rsidRDefault="005518E9" w:rsidP="00242548">
                              <w:pPr>
                                <w:spacing w:line="201" w:lineRule="exact"/>
                                <w:rPr>
                                  <w:sz w:val="18"/>
                                </w:rPr>
                              </w:pPr>
                              <w:r>
                                <w:rPr>
                                  <w:sz w:val="18"/>
                                </w:rPr>
                                <w:t>III</w:t>
                              </w:r>
                            </w:p>
                          </w:txbxContent>
                        </wps:txbx>
                        <wps:bodyPr rot="0" vert="horz" wrap="square" lIns="0" tIns="0" rIns="0" bIns="0" anchor="t" anchorCtr="0" upright="1">
                          <a:noAutofit/>
                        </wps:bodyPr>
                      </wps:wsp>
                      <wps:wsp>
                        <wps:cNvPr id="1261" name="Text Box 571"/>
                        <wps:cNvSpPr txBox="1">
                          <a:spLocks noChangeArrowheads="1"/>
                        </wps:cNvSpPr>
                        <wps:spPr bwMode="auto">
                          <a:xfrm>
                            <a:off x="5030" y="4751"/>
                            <a:ext cx="19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9AA3B" w14:textId="77777777" w:rsidR="005518E9" w:rsidRDefault="005518E9" w:rsidP="00242548">
                              <w:pPr>
                                <w:spacing w:line="201" w:lineRule="exact"/>
                                <w:rPr>
                                  <w:sz w:val="18"/>
                                </w:rPr>
                              </w:pPr>
                              <w:r>
                                <w:rPr>
                                  <w:sz w:val="18"/>
                                </w:rPr>
                                <w:t>IV</w:t>
                              </w:r>
                            </w:p>
                          </w:txbxContent>
                        </wps:txbx>
                        <wps:bodyPr rot="0" vert="horz" wrap="square" lIns="0" tIns="0" rIns="0" bIns="0" anchor="t" anchorCtr="0" upright="1">
                          <a:noAutofit/>
                        </wps:bodyPr>
                      </wps:wsp>
                      <wps:wsp>
                        <wps:cNvPr id="1262" name="Text Box 570"/>
                        <wps:cNvSpPr txBox="1">
                          <a:spLocks noChangeArrowheads="1"/>
                        </wps:cNvSpPr>
                        <wps:spPr bwMode="auto">
                          <a:xfrm>
                            <a:off x="5643" y="4751"/>
                            <a:ext cx="1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3226" w14:textId="77777777" w:rsidR="005518E9" w:rsidRDefault="005518E9" w:rsidP="00242548">
                              <w:pPr>
                                <w:spacing w:line="201" w:lineRule="exact"/>
                                <w:rPr>
                                  <w:sz w:val="18"/>
                                </w:rPr>
                              </w:pPr>
                              <w:r>
                                <w:rPr>
                                  <w:sz w:val="18"/>
                                </w:rPr>
                                <w:t>V</w:t>
                              </w:r>
                            </w:p>
                          </w:txbxContent>
                        </wps:txbx>
                        <wps:bodyPr rot="0" vert="horz" wrap="square" lIns="0" tIns="0" rIns="0" bIns="0" anchor="t" anchorCtr="0" upright="1">
                          <a:noAutofit/>
                        </wps:bodyPr>
                      </wps:wsp>
                      <wps:wsp>
                        <wps:cNvPr id="1263" name="Text Box 569"/>
                        <wps:cNvSpPr txBox="1">
                          <a:spLocks noChangeArrowheads="1"/>
                        </wps:cNvSpPr>
                        <wps:spPr bwMode="auto">
                          <a:xfrm>
                            <a:off x="6206" y="4751"/>
                            <a:ext cx="19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4457" w14:textId="77777777" w:rsidR="005518E9" w:rsidRDefault="005518E9" w:rsidP="00242548">
                              <w:pPr>
                                <w:tabs>
                                  <w:tab w:val="left" w:pos="563"/>
                                  <w:tab w:val="left" w:pos="1126"/>
                                  <w:tab w:val="right" w:pos="1936"/>
                                </w:tabs>
                                <w:spacing w:line="201" w:lineRule="exact"/>
                                <w:rPr>
                                  <w:sz w:val="18"/>
                                </w:rPr>
                              </w:pPr>
                              <w:r>
                                <w:rPr>
                                  <w:sz w:val="18"/>
                                </w:rPr>
                                <w:t>VI</w:t>
                              </w:r>
                              <w:r>
                                <w:rPr>
                                  <w:sz w:val="18"/>
                                </w:rPr>
                                <w:tab/>
                                <w:t>VII</w:t>
                              </w:r>
                              <w:r>
                                <w:rPr>
                                  <w:sz w:val="18"/>
                                </w:rPr>
                                <w:tab/>
                                <w:t>VIII</w:t>
                              </w:r>
                              <w:r>
                                <w:rPr>
                                  <w:sz w:val="18"/>
                                </w:rPr>
                                <w:tab/>
                                <w:t>IX</w:t>
                              </w:r>
                            </w:p>
                          </w:txbxContent>
                        </wps:txbx>
                        <wps:bodyPr rot="0" vert="horz" wrap="square" lIns="0" tIns="0" rIns="0" bIns="0" anchor="t" anchorCtr="0" upright="1">
                          <a:noAutofit/>
                        </wps:bodyPr>
                      </wps:wsp>
                      <wps:wsp>
                        <wps:cNvPr id="1264" name="Text Box 568"/>
                        <wps:cNvSpPr txBox="1">
                          <a:spLocks noChangeArrowheads="1"/>
                        </wps:cNvSpPr>
                        <wps:spPr bwMode="auto">
                          <a:xfrm>
                            <a:off x="8585" y="4751"/>
                            <a:ext cx="1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2BCCE" w14:textId="77777777" w:rsidR="005518E9" w:rsidRDefault="005518E9" w:rsidP="00242548">
                              <w:pPr>
                                <w:spacing w:line="201" w:lineRule="exact"/>
                                <w:rPr>
                                  <w:sz w:val="18"/>
                                </w:rPr>
                              </w:pPr>
                              <w:r>
                                <w:rPr>
                                  <w:sz w:val="18"/>
                                </w:rPr>
                                <w:t>X</w:t>
                              </w:r>
                            </w:p>
                          </w:txbxContent>
                        </wps:txbx>
                        <wps:bodyPr rot="0" vert="horz" wrap="square" lIns="0" tIns="0" rIns="0" bIns="0" anchor="t" anchorCtr="0" upright="1">
                          <a:noAutofit/>
                        </wps:bodyPr>
                      </wps:wsp>
                      <wps:wsp>
                        <wps:cNvPr id="1265" name="Text Box 567"/>
                        <wps:cNvSpPr txBox="1">
                          <a:spLocks noChangeArrowheads="1"/>
                        </wps:cNvSpPr>
                        <wps:spPr bwMode="auto">
                          <a:xfrm>
                            <a:off x="9148" y="4751"/>
                            <a:ext cx="80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604C5" w14:textId="77777777" w:rsidR="005518E9" w:rsidRDefault="005518E9" w:rsidP="00242548">
                              <w:pPr>
                                <w:tabs>
                                  <w:tab w:val="right" w:pos="784"/>
                                </w:tabs>
                                <w:spacing w:line="201" w:lineRule="exact"/>
                                <w:rPr>
                                  <w:sz w:val="18"/>
                                </w:rPr>
                              </w:pPr>
                              <w:r>
                                <w:rPr>
                                  <w:sz w:val="18"/>
                                </w:rPr>
                                <w:t>XI</w:t>
                              </w:r>
                              <w:r>
                                <w:rPr>
                                  <w:sz w:val="18"/>
                                </w:rPr>
                                <w:tab/>
                                <w:t>XII</w:t>
                              </w:r>
                            </w:p>
                          </w:txbxContent>
                        </wps:txbx>
                        <wps:bodyPr rot="0" vert="horz" wrap="square" lIns="0" tIns="0" rIns="0" bIns="0" anchor="t" anchorCtr="0" upright="1">
                          <a:noAutofit/>
                        </wps:bodyPr>
                      </wps:wsp>
                      <wps:wsp>
                        <wps:cNvPr id="1266" name="Text Box 566"/>
                        <wps:cNvSpPr txBox="1">
                          <a:spLocks noChangeArrowheads="1"/>
                        </wps:cNvSpPr>
                        <wps:spPr bwMode="auto">
                          <a:xfrm>
                            <a:off x="5536" y="5093"/>
                            <a:ext cx="2101"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3A04" w14:textId="77777777" w:rsidR="005518E9" w:rsidRDefault="005518E9" w:rsidP="00242548">
                              <w:pPr>
                                <w:spacing w:line="223" w:lineRule="exact"/>
                                <w:ind w:left="529"/>
                                <w:rPr>
                                  <w:rFonts w:ascii="Arial"/>
                                  <w:b/>
                                  <w:sz w:val="20"/>
                                </w:rPr>
                              </w:pPr>
                              <w:r>
                                <w:rPr>
                                  <w:rFonts w:ascii="Arial"/>
                                  <w:b/>
                                  <w:sz w:val="20"/>
                                </w:rPr>
                                <w:t>Mjeseci</w:t>
                              </w:r>
                            </w:p>
                            <w:p w14:paraId="07C4AC42" w14:textId="77777777" w:rsidR="005518E9" w:rsidRDefault="005518E9" w:rsidP="00242548">
                              <w:pPr>
                                <w:tabs>
                                  <w:tab w:val="left" w:pos="897"/>
                                  <w:tab w:val="left" w:pos="1697"/>
                                </w:tabs>
                                <w:spacing w:before="43"/>
                                <w:rPr>
                                  <w:sz w:val="16"/>
                                </w:rPr>
                              </w:pPr>
                              <w:r>
                                <w:rPr>
                                  <w:sz w:val="16"/>
                                </w:rPr>
                                <w:t>Min</w:t>
                              </w:r>
                              <w:r>
                                <w:rPr>
                                  <w:sz w:val="16"/>
                                </w:rPr>
                                <w:tab/>
                                <w:t>Sr</w:t>
                              </w:r>
                              <w:r>
                                <w:rPr>
                                  <w:sz w:val="16"/>
                                </w:rPr>
                                <w:tab/>
                                <w:t>Maks</w:t>
                              </w:r>
                            </w:p>
                          </w:txbxContent>
                        </wps:txbx>
                        <wps:bodyPr rot="0" vert="horz" wrap="square" lIns="0" tIns="0" rIns="0" bIns="0" anchor="t" anchorCtr="0" upright="1">
                          <a:noAutofit/>
                        </wps:bodyPr>
                      </wps:wsp>
                    </wpg:wgp>
                  </a:graphicData>
                </a:graphic>
              </wp:inline>
            </w:drawing>
          </mc:Choice>
          <mc:Fallback>
            <w:pict>
              <v:group w14:anchorId="48646BDE" id="Group 565" o:spid="_x0000_s1048" style="width:415.6pt;height:241.8pt;mso-position-horizontal-relative:char;mso-position-vertical-relative:line" coordorigin="2150,808" coordsize="8312,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">
                <v:shape id="AutoShape 585" o:spid="_x0000_s1049" style="position:absolute;left:3055;top:1184;width:7061;height:3456;visibility:visible;mso-wrap-style:square;v-text-anchor:top" coordsize="706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" path="m,3209r7061,m,2717r7061,m,2223r7061,m,1728r7061,m,1234r7061,m,742r7061,m,248r7061,m,2964r7061,m,2470r7061,m,1976r7061,m,1481r7061,m,989r7061,m,495r7061,m,l7061,m588,r,3456m1176,r,3456m1764,r,3456m2352,r,3456m2943,r,3456m3531,r,3456m4119,r,3456m4707,r,3456m5295,r,3456m5883,r,3456m6471,r,3456m7061,r,3456e" filled="f" strokeweight=".24pt">
                  <v:stroke dashstyle="1 1"/>
                  <v:path arrowok="t" o:connecttype="custom" o:connectlocs="0,4393;7061,4393;0,3901;7061,3901;0,3407;7061,3407;0,2912;7061,2912;0,2418;7061,2418;0,1926;7061,1926;0,1432;7061,1432;0,4148;7061,4148;0,3654;7061,3654;0,3160;7061,3160;0,2665;7061,2665;0,2173;7061,2173;0,1679;7061,1679;0,1184;7061,1184;588,1184;588,4640;1176,1184;1176,4640;1764,1184;1764,4640;2352,1184;2352,4640;2943,1184;2943,4640;3531,1184;3531,4640;4119,1184;4119,4640;4707,1184;4707,4640;5295,1184;5295,4640;5883,1184;5883,4640;6471,1184;6471,4640;7061,1184;7061,4640" o:connectangles="0,0,0,0,0,0,0,0,0,0,0,0,0,0,0,0,0,0,0,0,0,0,0,0,0,0,0,0,0,0,0,0,0,0,0,0,0,0,0,0,0,0,0,0,0,0,0,0,0,0,0,0"/>
                </v:shape>
                <v:rect id="Rectangle 584" o:spid="_x0000_s1050" style="position:absolute;left:3054;top:1185;width:7061;height: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" filled="f" strokeweight="1.56pt"/>
                <v:shape id="AutoShape 583" o:spid="_x0000_s1051" style="position:absolute;left:3000;top:1184;width:7116;height:3512;visibility:visible;mso-wrap-style:square;v-text-anchor:top" coordsize="7116,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" path="m55,3456l55,m,3456r55,m,2964r55,m,2470r55,m,1976r55,m,1481r55,m,989r55,m,495r55,m,l55,t,3456l7116,3456t-7061,l55,3512t588,-56l643,3512t588,-56l1231,3512t588,-56l1819,3512t588,-56l2407,3512t591,-56l2998,3512t588,-56l3586,3512t588,-56l4174,3512t588,-56l4762,3512t588,-56l5350,3512t588,-56l5938,3512t588,-56l6526,3512t590,-56l7116,3512e" filled="f" strokeweight=".96pt">
                  <v:path arrowok="t" o:connecttype="custom" o:connectlocs="55,4640;55,1184;0,4640;55,4640;0,4148;55,4148;0,3654;55,3654;0,3160;55,3160;0,2665;55,2665;0,2173;55,2173;0,1679;55,1679;0,1184;55,1184;55,4640;7116,4640;55,4640;55,4696;643,4640;643,4696;1231,4640;1231,4696;1819,4640;1819,4696;2407,4640;2407,4696;2998,4640;2998,4696;3586,4640;3586,4696;4174,4640;4174,4696;4762,4640;4762,4696;5350,4640;5350,4696;5938,4640;5938,4696;6526,4640;6526,4696;7116,4640;7116,4696" o:connectangles="0,0,0,0,0,0,0,0,0,0,0,0,0,0,0,0,0,0,0,0,0,0,0,0,0,0,0,0,0,0,0,0,0,0,0,0,0,0,0,0,0,0,0,0,0,0"/>
                </v:shape>
                <v:shape id="Freeform 582" o:spid="_x0000_s1052" style="position:absolute;left:3349;top:4315;width:6471;height:327;visibility:visible;mso-wrap-style:square;v-text-anchor:top" coordsize="64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" path="m,286r588,12l1176,312r588,15l2352,216,2943,r588,279l4119,269r588,41l5295,324r588,-84l6471,175e" filled="f" strokecolor="blue" strokeweight="2.04pt">
                  <v:path arrowok="t" o:connecttype="custom" o:connectlocs="0,4601;588,4613;1176,4627;1764,4642;2352,4531;2943,4315;3531,4594;4119,4584;4707,4625;5295,4639;5883,4555;6471,4490" o:connectangles="0,0,0,0,0,0,0,0,0,0,0,0"/>
                </v:shape>
                <v:shape id="Freeform 581" o:spid="_x0000_s1053" style="position:absolute;left:3349;top:3681;width:6471;height:651;visibility:visible;mso-wrap-style:square;v-text-anchor:top" coordsize="647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" path="m,532l588,650,1176,513r588,-45l2352,439,2943,r588,446l4119,338r588,19l5295,403r588,2l6471,446e" filled="f" strokecolor="lime" strokeweight="2.04pt">
                  <v:path arrowok="t" o:connecttype="custom" o:connectlocs="0,4214;588,4332;1176,4195;1764,4150;2352,4121;2943,3682;3531,4128;4119,4020;4707,4039;5295,4085;5883,4087;6471,4128" o:connectangles="0,0,0,0,0,0,0,0,0,0,0,0"/>
                </v:shape>
                <v:shape id="Freeform 580" o:spid="_x0000_s1054" style="position:absolute;left:3349;top:1500;width:6471;height:2384;visibility:visible;mso-wrap-style:square;v-text-anchor:top" coordsize="6471,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" path="m,2122r588,261l1176,1985r588,-293l2352,1824,2943,r588,1469l4119,919r588,619l5295,1546r588,482l6471,1939e" filled="f" strokecolor="red" strokeweight="2.04pt">
                  <v:path arrowok="t" o:connecttype="custom" o:connectlocs="0,3622;588,3883;1176,3485;1764,3192;2352,3324;2943,1500;3531,2969;4119,2419;4707,3038;5295,3046;5883,3528;6471,3439" o:connectangles="0,0,0,0,0,0,0,0,0,0,0,0"/>
                </v:shape>
                <v:line id="Line 579" o:spid="_x0000_s1055" style="position:absolute;visibility:visible;mso-wrap-style:square" from="5111,5455" to="5495,5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" strokecolor="blue" strokeweight="2.04pt"/>
                <v:line id="Line 578" o:spid="_x0000_s1056" style="position:absolute;visibility:visible;mso-wrap-style:square" from="6008,5455" to="6392,5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" strokecolor="lime" strokeweight="2.04pt"/>
                <v:line id="Line 577" o:spid="_x0000_s1057" style="position:absolute;visibility:visible;mso-wrap-style:square" from="6808,5455" to="7192,5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" strokecolor="red" strokeweight="2.04pt"/>
                <v:rect id="Rectangle 576" o:spid="_x0000_s1058" style="position:absolute;left:2152;top:810;width:8307;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" filled="f" strokeweight=".24pt"/>
                <v:shape id="Text Box 575" o:spid="_x0000_s1059" type="#_x0000_t202" style="position:absolute;left:2600;top:1080;width:323;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" filled="f" stroked="f">
                  <v:textbox inset="0,0,0,0">
                    <w:txbxContent>
                      <w:p w14:paraId="418EBE4F" w14:textId="77777777" w:rsidR="005518E9" w:rsidRDefault="005518E9" w:rsidP="00242548">
                        <w:pPr>
                          <w:spacing w:line="201" w:lineRule="exact"/>
                          <w:rPr>
                            <w:sz w:val="18"/>
                          </w:rPr>
                        </w:pPr>
                        <w:r>
                          <w:rPr>
                            <w:sz w:val="18"/>
                          </w:rPr>
                          <w:t>350</w:t>
                        </w:r>
                      </w:p>
                      <w:p w14:paraId="1C27BAE3" w14:textId="77777777" w:rsidR="005518E9" w:rsidRDefault="005518E9" w:rsidP="00242548">
                        <w:pPr>
                          <w:spacing w:before="7"/>
                          <w:rPr>
                            <w:sz w:val="25"/>
                          </w:rPr>
                        </w:pPr>
                      </w:p>
                      <w:p w14:paraId="3B39564E" w14:textId="77777777" w:rsidR="005518E9" w:rsidRDefault="005518E9" w:rsidP="00242548">
                        <w:pPr>
                          <w:ind w:right="21"/>
                          <w:jc w:val="right"/>
                          <w:rPr>
                            <w:sz w:val="18"/>
                          </w:rPr>
                        </w:pPr>
                        <w:r>
                          <w:rPr>
                            <w:sz w:val="18"/>
                          </w:rPr>
                          <w:t>300</w:t>
                        </w:r>
                      </w:p>
                      <w:p w14:paraId="21B0BEE3" w14:textId="77777777" w:rsidR="005518E9" w:rsidRDefault="005518E9" w:rsidP="00242548">
                        <w:pPr>
                          <w:spacing w:before="7"/>
                          <w:rPr>
                            <w:sz w:val="25"/>
                          </w:rPr>
                        </w:pPr>
                      </w:p>
                      <w:p w14:paraId="1497C80F" w14:textId="77777777" w:rsidR="005518E9" w:rsidRDefault="005518E9" w:rsidP="00242548">
                        <w:pPr>
                          <w:ind w:right="21"/>
                          <w:jc w:val="right"/>
                          <w:rPr>
                            <w:sz w:val="18"/>
                          </w:rPr>
                        </w:pPr>
                        <w:r>
                          <w:rPr>
                            <w:sz w:val="18"/>
                          </w:rPr>
                          <w:t>250</w:t>
                        </w:r>
                      </w:p>
                      <w:p w14:paraId="1DE2A6C4" w14:textId="77777777" w:rsidR="005518E9" w:rsidRDefault="005518E9" w:rsidP="00242548">
                        <w:pPr>
                          <w:spacing w:before="7"/>
                          <w:rPr>
                            <w:sz w:val="25"/>
                          </w:rPr>
                        </w:pPr>
                      </w:p>
                      <w:p w14:paraId="1B247357" w14:textId="77777777" w:rsidR="005518E9" w:rsidRDefault="005518E9" w:rsidP="00242548">
                        <w:pPr>
                          <w:ind w:right="21"/>
                          <w:jc w:val="right"/>
                          <w:rPr>
                            <w:sz w:val="18"/>
                          </w:rPr>
                        </w:pPr>
                        <w:r>
                          <w:rPr>
                            <w:sz w:val="18"/>
                          </w:rPr>
                          <w:t>200</w:t>
                        </w:r>
                      </w:p>
                      <w:p w14:paraId="606984AE" w14:textId="77777777" w:rsidR="005518E9" w:rsidRDefault="005518E9" w:rsidP="00242548">
                        <w:pPr>
                          <w:spacing w:before="7"/>
                          <w:rPr>
                            <w:sz w:val="25"/>
                          </w:rPr>
                        </w:pPr>
                      </w:p>
                      <w:p w14:paraId="4B13EA44" w14:textId="77777777" w:rsidR="005518E9" w:rsidRDefault="005518E9" w:rsidP="00242548">
                        <w:pPr>
                          <w:ind w:right="21"/>
                          <w:jc w:val="right"/>
                          <w:rPr>
                            <w:sz w:val="18"/>
                          </w:rPr>
                        </w:pPr>
                        <w:r>
                          <w:rPr>
                            <w:sz w:val="18"/>
                          </w:rPr>
                          <w:t>150</w:t>
                        </w:r>
                      </w:p>
                      <w:p w14:paraId="560F117D" w14:textId="77777777" w:rsidR="005518E9" w:rsidRDefault="005518E9" w:rsidP="00242548">
                        <w:pPr>
                          <w:spacing w:before="7"/>
                          <w:rPr>
                            <w:sz w:val="25"/>
                          </w:rPr>
                        </w:pPr>
                      </w:p>
                      <w:p w14:paraId="1B1EB9A3" w14:textId="77777777" w:rsidR="005518E9" w:rsidRDefault="005518E9" w:rsidP="00242548">
                        <w:pPr>
                          <w:ind w:right="21"/>
                          <w:jc w:val="right"/>
                          <w:rPr>
                            <w:sz w:val="18"/>
                          </w:rPr>
                        </w:pPr>
                        <w:r>
                          <w:rPr>
                            <w:sz w:val="18"/>
                          </w:rPr>
                          <w:t>100</w:t>
                        </w:r>
                      </w:p>
                      <w:p w14:paraId="04C451CC" w14:textId="77777777" w:rsidR="005518E9" w:rsidRDefault="005518E9" w:rsidP="00242548">
                        <w:pPr>
                          <w:spacing w:before="7"/>
                          <w:rPr>
                            <w:sz w:val="25"/>
                          </w:rPr>
                        </w:pPr>
                      </w:p>
                      <w:p w14:paraId="7A82BFB2" w14:textId="77777777" w:rsidR="005518E9" w:rsidRDefault="005518E9" w:rsidP="00242548">
                        <w:pPr>
                          <w:spacing w:before="1"/>
                          <w:ind w:right="18"/>
                          <w:jc w:val="right"/>
                          <w:rPr>
                            <w:sz w:val="18"/>
                          </w:rPr>
                        </w:pPr>
                        <w:r>
                          <w:rPr>
                            <w:sz w:val="18"/>
                          </w:rPr>
                          <w:t>50</w:t>
                        </w:r>
                      </w:p>
                      <w:p w14:paraId="0500FF89" w14:textId="77777777" w:rsidR="005518E9" w:rsidRDefault="005518E9" w:rsidP="00242548">
                        <w:pPr>
                          <w:spacing w:before="7"/>
                          <w:rPr>
                            <w:sz w:val="25"/>
                          </w:rPr>
                        </w:pPr>
                      </w:p>
                      <w:p w14:paraId="1257E597" w14:textId="77777777" w:rsidR="005518E9" w:rsidRDefault="005518E9" w:rsidP="00242548">
                        <w:pPr>
                          <w:ind w:right="20"/>
                          <w:jc w:val="right"/>
                          <w:rPr>
                            <w:sz w:val="18"/>
                          </w:rPr>
                        </w:pPr>
                        <w:r>
                          <w:rPr>
                            <w:w w:val="99"/>
                            <w:sz w:val="18"/>
                          </w:rPr>
                          <w:t>0</w:t>
                        </w:r>
                      </w:p>
                    </w:txbxContent>
                  </v:textbox>
                </v:shape>
                <v:shape id="Text Box 574" o:spid="_x0000_s1060" type="#_x0000_t202" style="position:absolute;left:3324;top:4751;width:7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" filled="f" stroked="f">
                  <v:textbox inset="0,0,0,0">
                    <w:txbxContent>
                      <w:p w14:paraId="5EDC189F" w14:textId="77777777" w:rsidR="005518E9" w:rsidRDefault="005518E9" w:rsidP="00242548">
                        <w:pPr>
                          <w:spacing w:line="201" w:lineRule="exact"/>
                          <w:rPr>
                            <w:sz w:val="18"/>
                          </w:rPr>
                        </w:pPr>
                        <w:r>
                          <w:rPr>
                            <w:sz w:val="18"/>
                          </w:rPr>
                          <w:t>I</w:t>
                        </w:r>
                      </w:p>
                    </w:txbxContent>
                  </v:textbox>
                </v:shape>
                <v:shape id="Text Box 573" o:spid="_x0000_s1061" type="#_x0000_t202" style="position:absolute;left:3888;top:4751;width:1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" filled="f" stroked="f">
                  <v:textbox inset="0,0,0,0">
                    <w:txbxContent>
                      <w:p w14:paraId="4D6E8B4B" w14:textId="77777777" w:rsidR="005518E9" w:rsidRDefault="005518E9" w:rsidP="00242548">
                        <w:pPr>
                          <w:spacing w:line="201" w:lineRule="exact"/>
                          <w:rPr>
                            <w:sz w:val="18"/>
                          </w:rPr>
                        </w:pPr>
                        <w:r>
                          <w:rPr>
                            <w:sz w:val="18"/>
                          </w:rPr>
                          <w:t>II</w:t>
                        </w:r>
                      </w:p>
                    </w:txbxContent>
                  </v:textbox>
                </v:shape>
                <v:shape id="Text Box 572" o:spid="_x0000_s1062" type="#_x0000_t202" style="position:absolute;left:4451;top:4751;width:17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" filled="f" stroked="f">
                  <v:textbox inset="0,0,0,0">
                    <w:txbxContent>
                      <w:p w14:paraId="23A77B89" w14:textId="77777777" w:rsidR="005518E9" w:rsidRDefault="005518E9" w:rsidP="00242548">
                        <w:pPr>
                          <w:spacing w:line="201" w:lineRule="exact"/>
                          <w:rPr>
                            <w:sz w:val="18"/>
                          </w:rPr>
                        </w:pPr>
                        <w:r>
                          <w:rPr>
                            <w:sz w:val="18"/>
                          </w:rPr>
                          <w:t>III</w:t>
                        </w:r>
                      </w:p>
                    </w:txbxContent>
                  </v:textbox>
                </v:shape>
                <v:shape id="Text Box 571" o:spid="_x0000_s1063" type="#_x0000_t202" style="position:absolute;left:5030;top:4751;width:19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" filled="f" stroked="f">
                  <v:textbox inset="0,0,0,0">
                    <w:txbxContent>
                      <w:p w14:paraId="5349AA3B" w14:textId="77777777" w:rsidR="005518E9" w:rsidRDefault="005518E9" w:rsidP="00242548">
                        <w:pPr>
                          <w:spacing w:line="201" w:lineRule="exact"/>
                          <w:rPr>
                            <w:sz w:val="18"/>
                          </w:rPr>
                        </w:pPr>
                        <w:r>
                          <w:rPr>
                            <w:sz w:val="18"/>
                          </w:rPr>
                          <w:t>IV</w:t>
                        </w:r>
                      </w:p>
                    </w:txbxContent>
                  </v:textbox>
                </v:shape>
                <v:shape id="Text Box 570" o:spid="_x0000_s1064" type="#_x0000_t202" style="position:absolute;left:5643;top:4751;width:1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" filled="f" stroked="f">
                  <v:textbox inset="0,0,0,0">
                    <w:txbxContent>
                      <w:p w14:paraId="4AB63226" w14:textId="77777777" w:rsidR="005518E9" w:rsidRDefault="005518E9" w:rsidP="00242548">
                        <w:pPr>
                          <w:spacing w:line="201" w:lineRule="exact"/>
                          <w:rPr>
                            <w:sz w:val="18"/>
                          </w:rPr>
                        </w:pPr>
                        <w:r>
                          <w:rPr>
                            <w:sz w:val="18"/>
                          </w:rPr>
                          <w:t>V</w:t>
                        </w:r>
                      </w:p>
                    </w:txbxContent>
                  </v:textbox>
                </v:shape>
                <v:shape id="Text Box 569" o:spid="_x0000_s1065" type="#_x0000_t202" style="position:absolute;left:6206;top:4751;width:19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" filled="f" stroked="f">
                  <v:textbox inset="0,0,0,0">
                    <w:txbxContent>
                      <w:p w14:paraId="2C334457" w14:textId="77777777" w:rsidR="005518E9" w:rsidRDefault="005518E9" w:rsidP="00242548">
                        <w:pPr>
                          <w:tabs>
                            <w:tab w:val="left" w:pos="563"/>
                            <w:tab w:val="left" w:pos="1126"/>
                            <w:tab w:val="right" w:pos="1936"/>
                          </w:tabs>
                          <w:spacing w:line="201" w:lineRule="exact"/>
                          <w:rPr>
                            <w:sz w:val="18"/>
                          </w:rPr>
                        </w:pPr>
                        <w:r>
                          <w:rPr>
                            <w:sz w:val="18"/>
                          </w:rPr>
                          <w:t>VI</w:t>
                        </w:r>
                        <w:r>
                          <w:rPr>
                            <w:sz w:val="18"/>
                          </w:rPr>
                          <w:tab/>
                          <w:t>VII</w:t>
                        </w:r>
                        <w:r>
                          <w:rPr>
                            <w:sz w:val="18"/>
                          </w:rPr>
                          <w:tab/>
                          <w:t>VIII</w:t>
                        </w:r>
                        <w:r>
                          <w:rPr>
                            <w:sz w:val="18"/>
                          </w:rPr>
                          <w:tab/>
                          <w:t>IX</w:t>
                        </w:r>
                      </w:p>
                    </w:txbxContent>
                  </v:textbox>
                </v:shape>
                <v:shape id="Text Box 568" o:spid="_x0000_s1066" type="#_x0000_t202" style="position:absolute;left:8585;top:4751;width:1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" filled="f" stroked="f">
                  <v:textbox inset="0,0,0,0">
                    <w:txbxContent>
                      <w:p w14:paraId="0F92BCCE" w14:textId="77777777" w:rsidR="005518E9" w:rsidRDefault="005518E9" w:rsidP="00242548">
                        <w:pPr>
                          <w:spacing w:line="201" w:lineRule="exact"/>
                          <w:rPr>
                            <w:sz w:val="18"/>
                          </w:rPr>
                        </w:pPr>
                        <w:r>
                          <w:rPr>
                            <w:sz w:val="18"/>
                          </w:rPr>
                          <w:t>X</w:t>
                        </w:r>
                      </w:p>
                    </w:txbxContent>
                  </v:textbox>
                </v:shape>
                <v:shape id="Text Box 567" o:spid="_x0000_s1067" type="#_x0000_t202" style="position:absolute;left:9148;top:4751;width:80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" filled="f" stroked="f">
                  <v:textbox inset="0,0,0,0">
                    <w:txbxContent>
                      <w:p w14:paraId="433604C5" w14:textId="77777777" w:rsidR="005518E9" w:rsidRDefault="005518E9" w:rsidP="00242548">
                        <w:pPr>
                          <w:tabs>
                            <w:tab w:val="right" w:pos="784"/>
                          </w:tabs>
                          <w:spacing w:line="201" w:lineRule="exact"/>
                          <w:rPr>
                            <w:sz w:val="18"/>
                          </w:rPr>
                        </w:pPr>
                        <w:r>
                          <w:rPr>
                            <w:sz w:val="18"/>
                          </w:rPr>
                          <w:t>XI</w:t>
                        </w:r>
                        <w:r>
                          <w:rPr>
                            <w:sz w:val="18"/>
                          </w:rPr>
                          <w:tab/>
                          <w:t>XII</w:t>
                        </w:r>
                      </w:p>
                    </w:txbxContent>
                  </v:textbox>
                </v:shape>
                <v:shape id="Text Box 566" o:spid="_x0000_s1068" type="#_x0000_t202" style="position:absolute;left:5536;top:5093;width:2101;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" filled="f" stroked="f">
                  <v:textbox inset="0,0,0,0">
                    <w:txbxContent>
                      <w:p w14:paraId="67BE3A04" w14:textId="77777777" w:rsidR="005518E9" w:rsidRDefault="005518E9" w:rsidP="00242548">
                        <w:pPr>
                          <w:spacing w:line="223" w:lineRule="exact"/>
                          <w:ind w:left="529"/>
                          <w:rPr>
                            <w:rFonts w:ascii="Arial"/>
                            <w:b/>
                            <w:sz w:val="20"/>
                          </w:rPr>
                        </w:pPr>
                        <w:r>
                          <w:rPr>
                            <w:rFonts w:ascii="Arial"/>
                            <w:b/>
                            <w:sz w:val="20"/>
                          </w:rPr>
                          <w:t>Mjeseci</w:t>
                        </w:r>
                      </w:p>
                      <w:p w14:paraId="07C4AC42" w14:textId="77777777" w:rsidR="005518E9" w:rsidRDefault="005518E9" w:rsidP="00242548">
                        <w:pPr>
                          <w:tabs>
                            <w:tab w:val="left" w:pos="897"/>
                            <w:tab w:val="left" w:pos="1697"/>
                          </w:tabs>
                          <w:spacing w:before="43"/>
                          <w:rPr>
                            <w:sz w:val="16"/>
                          </w:rPr>
                        </w:pPr>
                        <w:r>
                          <w:rPr>
                            <w:sz w:val="16"/>
                          </w:rPr>
                          <w:t>Min</w:t>
                        </w:r>
                        <w:r>
                          <w:rPr>
                            <w:sz w:val="16"/>
                          </w:rPr>
                          <w:tab/>
                          <w:t>Sr</w:t>
                        </w:r>
                        <w:r>
                          <w:rPr>
                            <w:sz w:val="16"/>
                          </w:rPr>
                          <w:tab/>
                          <w:t>Maks</w:t>
                        </w:r>
                      </w:p>
                    </w:txbxContent>
                  </v:textbox>
                </v:shape>
                <w10:anchorlock/>
              </v:group>
            </w:pict>
          </mc:Fallback>
        </mc:AlternateContent>
      </w:r>
    </w:p>
    <w:p w14:paraId="4DF66131" w14:textId="7EFA75B5" w:rsidR="00B867DF" w:rsidRDefault="00EF2C73" w:rsidP="00B867DF">
      <w:r w:rsidRPr="00EF2C73">
        <w:rPr>
          <w:b/>
        </w:rPr>
        <w:t>Slika 5:</w:t>
      </w:r>
      <w:r>
        <w:t xml:space="preserve"> Prikaz kretanja oborina tijekom godine</w:t>
      </w:r>
    </w:p>
    <w:p w14:paraId="3EFFCE4B" w14:textId="77777777" w:rsidR="00EF2C73" w:rsidRDefault="00EF2C73" w:rsidP="00B867DF"/>
    <w:p w14:paraId="5167BCA4" w14:textId="191C7A44" w:rsidR="008B4CA6" w:rsidRDefault="002C1A77" w:rsidP="00730C7D">
      <w:pPr>
        <w:spacing w:line="360" w:lineRule="auto"/>
        <w:jc w:val="both"/>
      </w:pPr>
      <w:r>
        <w:t>S</w:t>
      </w:r>
      <w:r w:rsidR="00242548">
        <w:t>rednje mjesečne oborine najveće</w:t>
      </w:r>
      <w:r>
        <w:t xml:space="preserve"> su</w:t>
      </w:r>
      <w:r w:rsidR="00242548">
        <w:t xml:space="preserve"> u lipnju, </w:t>
      </w:r>
      <w:r>
        <w:t xml:space="preserve">dok su </w:t>
      </w:r>
      <w:r w:rsidR="00242548">
        <w:t xml:space="preserve">najmanje u veljači. Srednje mjesečne oborine kreću se u rasponu od 31,4 mm do 97,2 mm. Evidentno je da je najsušniji mjesec kolovoz, međutim također je izražena i sušnost u travnju kada je u ratarskoj proizvodnji jarih kultura značajna vlažnost tla u </w:t>
      </w:r>
      <w:proofErr w:type="spellStart"/>
      <w:r w:rsidR="00242548">
        <w:t>fenofazi</w:t>
      </w:r>
      <w:proofErr w:type="spellEnd"/>
      <w:r w:rsidR="00242548">
        <w:t xml:space="preserve"> nicanja usjeva. Posljednjih desetak godina višekratno je zabilježena tzv. proljetna suša koja ima za posljedicu zastoj u nicanju usjeva, odnosno ponavljanje sjetve.</w:t>
      </w:r>
    </w:p>
    <w:p w14:paraId="2353EA1E" w14:textId="3E7A10B4" w:rsidR="00730C7D" w:rsidRDefault="00730C7D" w:rsidP="00730C7D">
      <w:pPr>
        <w:spacing w:line="360" w:lineRule="auto"/>
        <w:jc w:val="both"/>
      </w:pPr>
    </w:p>
    <w:p w14:paraId="6B876DA2" w14:textId="77777777" w:rsidR="00730C7D" w:rsidRPr="00730C7D" w:rsidRDefault="00730C7D" w:rsidP="00730C7D">
      <w:pPr>
        <w:spacing w:line="360" w:lineRule="auto"/>
        <w:jc w:val="both"/>
        <w:rPr>
          <w:b/>
        </w:rPr>
      </w:pPr>
      <w:r w:rsidRPr="00730C7D">
        <w:rPr>
          <w:b/>
        </w:rPr>
        <w:t>Vlažnost zraka</w:t>
      </w:r>
    </w:p>
    <w:p w14:paraId="3BBD8D29" w14:textId="77777777" w:rsidR="00730C7D" w:rsidRDefault="00730C7D" w:rsidP="00730C7D">
      <w:pPr>
        <w:spacing w:line="360" w:lineRule="auto"/>
        <w:jc w:val="both"/>
      </w:pPr>
      <w:r>
        <w:t>Relativna vlaga zraka bitno utječe na biljke i njihovu potrebu za vodom. Što je relativna vlaga zraka veća, uz ostale iste klimatske uvjete, biti će slabija transpiracija i manje isparavanje s tla. Kod visoke vlažnosti zraka i s izrazito malom količinom oborina neke ratarske kulture mogu dobro uspijevati bez navodnjavanja, a s većom količinom oborina i malom relativnom vlažnošću zraka za dobar urod treba navodnjavati.</w:t>
      </w:r>
    </w:p>
    <w:p w14:paraId="6BDFAD1E" w14:textId="3034C6A3" w:rsidR="00730C7D" w:rsidRDefault="00730C7D" w:rsidP="00730C7D">
      <w:pPr>
        <w:spacing w:line="360" w:lineRule="auto"/>
        <w:jc w:val="both"/>
      </w:pPr>
      <w:r>
        <w:t>Najniža srednja mjesečna relativna vlažnost zraka u Vukovaru iznosi u svibnju 66%. Najviša srednja mjesečna relativna vlažnost zraka je u prosincu i iznosi 87%. Srednja godišnja relativna vlažnost zraka za Vukovar iznosi 75 %, što je srednja do visoka vlažnost. Znači cijelo područje ima, gledajući godišnji prosjek, srednju do visoku vlažnost što je povoljno u odnosu na potrebe biljke za vodom. U vegetacijskom razdoblju situacija je ipak drugačija, u Vukovaru od travnja do kolovoza vlažnost je niska (67% do 69%).</w:t>
      </w:r>
    </w:p>
    <w:p w14:paraId="73B52E28" w14:textId="2DA77816" w:rsidR="00730C7D" w:rsidRDefault="00730C7D" w:rsidP="00730C7D">
      <w:pPr>
        <w:spacing w:line="360" w:lineRule="auto"/>
        <w:jc w:val="both"/>
      </w:pPr>
    </w:p>
    <w:p w14:paraId="4DA981B6" w14:textId="77777777" w:rsidR="00730C7D" w:rsidRPr="00730C7D" w:rsidRDefault="00730C7D" w:rsidP="00730C7D">
      <w:pPr>
        <w:spacing w:line="360" w:lineRule="auto"/>
        <w:jc w:val="both"/>
        <w:rPr>
          <w:b/>
        </w:rPr>
      </w:pPr>
      <w:r w:rsidRPr="00730C7D">
        <w:rPr>
          <w:b/>
        </w:rPr>
        <w:t>Vjetar</w:t>
      </w:r>
    </w:p>
    <w:p w14:paraId="0CB6BF42" w14:textId="1827C8DB" w:rsidR="00730C7D" w:rsidRDefault="00730C7D" w:rsidP="00730C7D">
      <w:pPr>
        <w:spacing w:line="360" w:lineRule="auto"/>
        <w:jc w:val="both"/>
      </w:pPr>
      <w:r>
        <w:t xml:space="preserve">Vjetar svojim djelovanjem utječe gotovo na sve klimatske elemente (temperaturu, vlažnost, oblačnost, oborine, isparavanje), pa tako i na stvaranje klime područja. Na vegetaciju vjetar djeluje dvojako. Pozitivno, jer svojom umjerenom jačinom obnavlja zrak oko biljke, smanjuje opasnost od kasnih proljetnih i ranih jesenjih </w:t>
      </w:r>
      <w:proofErr w:type="spellStart"/>
      <w:r>
        <w:t>mrazeva</w:t>
      </w:r>
      <w:proofErr w:type="spellEnd"/>
      <w:r>
        <w:t xml:space="preserve">. Negativno, jer jaki vjetar, koji se obično javlja s jakom kišom, uništava vegetaciju. Jačina vjetra djeluje na intenzitet isparavanja s tla i biljnog pokrova. Vjetar povećava transpiraciju biljaka. Godišnjom ružom vjetrova prikazane su za postaju Vukovar čestine i srednje brzine vjetrova za različite smjerove (Slika </w:t>
      </w:r>
      <w:r w:rsidR="002C1A77">
        <w:t>6</w:t>
      </w:r>
      <w:r>
        <w:t>).</w:t>
      </w:r>
    </w:p>
    <w:p w14:paraId="124DF02B" w14:textId="77777777" w:rsidR="00D74FA0" w:rsidRDefault="00D74FA0" w:rsidP="00730C7D">
      <w:pPr>
        <w:spacing w:line="360" w:lineRule="auto"/>
        <w:jc w:val="both"/>
      </w:pPr>
    </w:p>
    <w:p w14:paraId="148CA55B" w14:textId="37688364" w:rsidR="00730C7D" w:rsidRDefault="00730C7D" w:rsidP="00730C7D">
      <w:pPr>
        <w:spacing w:line="360" w:lineRule="auto"/>
        <w:jc w:val="center"/>
      </w:pPr>
      <w:r>
        <w:rPr>
          <w:noProof/>
          <w:lang w:eastAsia="hr-HR"/>
        </w:rPr>
        <w:drawing>
          <wp:inline distT="0" distB="0" distL="0" distR="0" wp14:anchorId="03C417A8" wp14:editId="625A7A28">
            <wp:extent cx="4050039" cy="2995612"/>
            <wp:effectExtent l="0" t="0" r="7620" b="0"/>
            <wp:docPr id="651" name="image333.jpeg"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333.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50039" cy="2995612"/>
                    </a:xfrm>
                    <a:prstGeom prst="rect">
                      <a:avLst/>
                    </a:prstGeom>
                  </pic:spPr>
                </pic:pic>
              </a:graphicData>
            </a:graphic>
          </wp:inline>
        </w:drawing>
      </w:r>
    </w:p>
    <w:p w14:paraId="2C373946" w14:textId="22FADF99" w:rsidR="00730C7D" w:rsidRPr="002C1A77" w:rsidRDefault="00730C7D" w:rsidP="00730C7D">
      <w:pPr>
        <w:spacing w:before="16"/>
        <w:rPr>
          <w:rFonts w:asciiTheme="minorHAnsi" w:hAnsiTheme="minorHAnsi" w:cstheme="minorHAnsi"/>
        </w:rPr>
      </w:pPr>
      <w:r w:rsidRPr="002C1A77">
        <w:rPr>
          <w:rFonts w:asciiTheme="minorHAnsi" w:hAnsiTheme="minorHAnsi" w:cstheme="minorHAnsi"/>
          <w:b/>
        </w:rPr>
        <w:t>Slika</w:t>
      </w:r>
      <w:r w:rsidRPr="002C1A77">
        <w:rPr>
          <w:rFonts w:asciiTheme="minorHAnsi" w:hAnsiTheme="minorHAnsi" w:cstheme="minorHAnsi"/>
          <w:b/>
          <w:spacing w:val="-5"/>
        </w:rPr>
        <w:t xml:space="preserve"> </w:t>
      </w:r>
      <w:r w:rsidR="002C1A77" w:rsidRPr="002C1A77">
        <w:rPr>
          <w:rFonts w:asciiTheme="minorHAnsi" w:hAnsiTheme="minorHAnsi" w:cstheme="minorHAnsi"/>
          <w:b/>
        </w:rPr>
        <w:t>6</w:t>
      </w:r>
      <w:r w:rsidRPr="002C1A77">
        <w:rPr>
          <w:rFonts w:asciiTheme="minorHAnsi" w:hAnsiTheme="minorHAnsi" w:cstheme="minorHAnsi"/>
          <w:b/>
        </w:rPr>
        <w:t>:</w:t>
      </w:r>
      <w:r w:rsidRPr="002C1A77">
        <w:rPr>
          <w:rFonts w:asciiTheme="minorHAnsi" w:hAnsiTheme="minorHAnsi" w:cstheme="minorHAnsi"/>
          <w:b/>
          <w:spacing w:val="100"/>
        </w:rPr>
        <w:t xml:space="preserve"> </w:t>
      </w:r>
      <w:r w:rsidRPr="002C1A77">
        <w:rPr>
          <w:rFonts w:asciiTheme="minorHAnsi" w:hAnsiTheme="minorHAnsi" w:cstheme="minorHAnsi"/>
        </w:rPr>
        <w:t>Godišnja</w:t>
      </w:r>
      <w:r w:rsidRPr="002C1A77">
        <w:rPr>
          <w:rFonts w:asciiTheme="minorHAnsi" w:hAnsiTheme="minorHAnsi" w:cstheme="minorHAnsi"/>
          <w:spacing w:val="-4"/>
        </w:rPr>
        <w:t xml:space="preserve"> </w:t>
      </w:r>
      <w:r w:rsidRPr="002C1A77">
        <w:rPr>
          <w:rFonts w:asciiTheme="minorHAnsi" w:hAnsiTheme="minorHAnsi" w:cstheme="minorHAnsi"/>
        </w:rPr>
        <w:t>ruža</w:t>
      </w:r>
      <w:r w:rsidRPr="002C1A77">
        <w:rPr>
          <w:rFonts w:asciiTheme="minorHAnsi" w:hAnsiTheme="minorHAnsi" w:cstheme="minorHAnsi"/>
          <w:spacing w:val="-5"/>
        </w:rPr>
        <w:t xml:space="preserve"> </w:t>
      </w:r>
      <w:r w:rsidRPr="002C1A77">
        <w:rPr>
          <w:rFonts w:asciiTheme="minorHAnsi" w:hAnsiTheme="minorHAnsi" w:cstheme="minorHAnsi"/>
        </w:rPr>
        <w:t>vjetrova</w:t>
      </w:r>
      <w:r w:rsidRPr="002C1A77">
        <w:rPr>
          <w:rFonts w:asciiTheme="minorHAnsi" w:hAnsiTheme="minorHAnsi" w:cstheme="minorHAnsi"/>
          <w:spacing w:val="-5"/>
        </w:rPr>
        <w:t xml:space="preserve"> </w:t>
      </w:r>
      <w:r w:rsidRPr="002C1A77">
        <w:rPr>
          <w:rFonts w:asciiTheme="minorHAnsi" w:hAnsiTheme="minorHAnsi" w:cstheme="minorHAnsi"/>
        </w:rPr>
        <w:t>za</w:t>
      </w:r>
      <w:r w:rsidRPr="002C1A77">
        <w:rPr>
          <w:rFonts w:asciiTheme="minorHAnsi" w:hAnsiTheme="minorHAnsi" w:cstheme="minorHAnsi"/>
          <w:spacing w:val="-2"/>
        </w:rPr>
        <w:t xml:space="preserve"> </w:t>
      </w:r>
      <w:r w:rsidRPr="002C1A77">
        <w:rPr>
          <w:rFonts w:asciiTheme="minorHAnsi" w:hAnsiTheme="minorHAnsi" w:cstheme="minorHAnsi"/>
        </w:rPr>
        <w:t>meteorološku</w:t>
      </w:r>
      <w:r w:rsidRPr="002C1A77">
        <w:rPr>
          <w:rFonts w:asciiTheme="minorHAnsi" w:hAnsiTheme="minorHAnsi" w:cstheme="minorHAnsi"/>
          <w:spacing w:val="-5"/>
        </w:rPr>
        <w:t xml:space="preserve"> </w:t>
      </w:r>
      <w:r w:rsidRPr="002C1A77">
        <w:rPr>
          <w:rFonts w:asciiTheme="minorHAnsi" w:hAnsiTheme="minorHAnsi" w:cstheme="minorHAnsi"/>
        </w:rPr>
        <w:t>postaju</w:t>
      </w:r>
      <w:r w:rsidRPr="002C1A77">
        <w:rPr>
          <w:rFonts w:asciiTheme="minorHAnsi" w:hAnsiTheme="minorHAnsi" w:cstheme="minorHAnsi"/>
          <w:spacing w:val="-2"/>
        </w:rPr>
        <w:t xml:space="preserve"> </w:t>
      </w:r>
      <w:r w:rsidRPr="002C1A77">
        <w:rPr>
          <w:rFonts w:asciiTheme="minorHAnsi" w:hAnsiTheme="minorHAnsi" w:cstheme="minorHAnsi"/>
        </w:rPr>
        <w:t>Vukovar</w:t>
      </w:r>
      <w:r w:rsidRPr="002C1A77">
        <w:rPr>
          <w:rFonts w:asciiTheme="minorHAnsi" w:hAnsiTheme="minorHAnsi" w:cstheme="minorHAnsi"/>
          <w:spacing w:val="-5"/>
        </w:rPr>
        <w:t xml:space="preserve"> </w:t>
      </w:r>
      <w:r w:rsidRPr="002C1A77">
        <w:rPr>
          <w:rFonts w:asciiTheme="minorHAnsi" w:hAnsiTheme="minorHAnsi" w:cstheme="minorHAnsi"/>
        </w:rPr>
        <w:t>(1999.-2006.)</w:t>
      </w:r>
    </w:p>
    <w:p w14:paraId="5D9CFE7B" w14:textId="77777777" w:rsidR="00730C7D" w:rsidRDefault="00730C7D" w:rsidP="00730C7D">
      <w:pPr>
        <w:pStyle w:val="Tijeloteksta"/>
        <w:spacing w:before="8"/>
        <w:rPr>
          <w:rFonts w:ascii="Arial"/>
          <w:b/>
        </w:rPr>
      </w:pPr>
    </w:p>
    <w:p w14:paraId="6ADB9C88" w14:textId="77777777" w:rsidR="00730C7D" w:rsidRPr="00730C7D" w:rsidRDefault="00730C7D" w:rsidP="00730C7D">
      <w:pPr>
        <w:pStyle w:val="Tijeloteksta"/>
        <w:spacing w:before="1" w:line="360" w:lineRule="auto"/>
        <w:rPr>
          <w:rFonts w:asciiTheme="minorHAnsi" w:hAnsiTheme="minorHAnsi" w:cstheme="minorHAnsi"/>
        </w:rPr>
      </w:pPr>
      <w:r w:rsidRPr="00730C7D">
        <w:rPr>
          <w:rFonts w:asciiTheme="minorHAnsi" w:hAnsiTheme="minorHAnsi" w:cstheme="minorHAnsi"/>
        </w:rPr>
        <w:t>Najčešći vjetrovi na području Vukovara su iz pravca zapad-sjeverozapad (10,0 %) i jugozapada</w:t>
      </w:r>
      <w:r w:rsidRPr="00730C7D">
        <w:rPr>
          <w:rFonts w:asciiTheme="minorHAnsi" w:hAnsiTheme="minorHAnsi" w:cstheme="minorHAnsi"/>
          <w:spacing w:val="1"/>
        </w:rPr>
        <w:t xml:space="preserve"> </w:t>
      </w:r>
      <w:r w:rsidRPr="00730C7D">
        <w:rPr>
          <w:rFonts w:asciiTheme="minorHAnsi" w:hAnsiTheme="minorHAnsi" w:cstheme="minorHAnsi"/>
        </w:rPr>
        <w:t>(9,4%). Srednja maksimalna brzina vjetra je za Vukovar 4,3 m/s, dok srednje minimalne brzine</w:t>
      </w:r>
      <w:r w:rsidRPr="00730C7D">
        <w:rPr>
          <w:rFonts w:asciiTheme="minorHAnsi" w:hAnsiTheme="minorHAnsi" w:cstheme="minorHAnsi"/>
          <w:spacing w:val="1"/>
        </w:rPr>
        <w:t xml:space="preserve"> </w:t>
      </w:r>
      <w:r w:rsidRPr="00730C7D">
        <w:rPr>
          <w:rFonts w:asciiTheme="minorHAnsi" w:hAnsiTheme="minorHAnsi" w:cstheme="minorHAnsi"/>
          <w:spacing w:val="-1"/>
        </w:rPr>
        <w:t>vjetra</w:t>
      </w:r>
      <w:r w:rsidRPr="00730C7D">
        <w:rPr>
          <w:rFonts w:asciiTheme="minorHAnsi" w:hAnsiTheme="minorHAnsi" w:cstheme="minorHAnsi"/>
          <w:spacing w:val="-11"/>
        </w:rPr>
        <w:t xml:space="preserve"> </w:t>
      </w:r>
      <w:r w:rsidRPr="00730C7D">
        <w:rPr>
          <w:rFonts w:asciiTheme="minorHAnsi" w:hAnsiTheme="minorHAnsi" w:cstheme="minorHAnsi"/>
          <w:spacing w:val="-1"/>
        </w:rPr>
        <w:t>iznose</w:t>
      </w:r>
      <w:r w:rsidRPr="00730C7D">
        <w:rPr>
          <w:rFonts w:asciiTheme="minorHAnsi" w:hAnsiTheme="minorHAnsi" w:cstheme="minorHAnsi"/>
          <w:spacing w:val="-11"/>
        </w:rPr>
        <w:t xml:space="preserve"> </w:t>
      </w:r>
      <w:r w:rsidRPr="00730C7D">
        <w:rPr>
          <w:rFonts w:asciiTheme="minorHAnsi" w:hAnsiTheme="minorHAnsi" w:cstheme="minorHAnsi"/>
          <w:spacing w:val="-1"/>
        </w:rPr>
        <w:t>2,9</w:t>
      </w:r>
      <w:r w:rsidRPr="00730C7D">
        <w:rPr>
          <w:rFonts w:asciiTheme="minorHAnsi" w:hAnsiTheme="minorHAnsi" w:cstheme="minorHAnsi"/>
          <w:spacing w:val="-14"/>
        </w:rPr>
        <w:t xml:space="preserve"> </w:t>
      </w:r>
      <w:r w:rsidRPr="00730C7D">
        <w:rPr>
          <w:rFonts w:asciiTheme="minorHAnsi" w:hAnsiTheme="minorHAnsi" w:cstheme="minorHAnsi"/>
          <w:spacing w:val="-1"/>
        </w:rPr>
        <w:t>m/s.</w:t>
      </w:r>
      <w:r w:rsidRPr="00730C7D">
        <w:rPr>
          <w:rFonts w:asciiTheme="minorHAnsi" w:hAnsiTheme="minorHAnsi" w:cstheme="minorHAnsi"/>
          <w:spacing w:val="-10"/>
        </w:rPr>
        <w:t xml:space="preserve"> </w:t>
      </w:r>
      <w:r w:rsidRPr="00730C7D">
        <w:rPr>
          <w:rFonts w:asciiTheme="minorHAnsi" w:hAnsiTheme="minorHAnsi" w:cstheme="minorHAnsi"/>
          <w:spacing w:val="-1"/>
        </w:rPr>
        <w:t>Najmanja</w:t>
      </w:r>
      <w:r w:rsidRPr="00730C7D">
        <w:rPr>
          <w:rFonts w:asciiTheme="minorHAnsi" w:hAnsiTheme="minorHAnsi" w:cstheme="minorHAnsi"/>
          <w:spacing w:val="-14"/>
        </w:rPr>
        <w:t xml:space="preserve"> </w:t>
      </w:r>
      <w:r w:rsidRPr="00730C7D">
        <w:rPr>
          <w:rFonts w:asciiTheme="minorHAnsi" w:hAnsiTheme="minorHAnsi" w:cstheme="minorHAnsi"/>
          <w:spacing w:val="-1"/>
        </w:rPr>
        <w:t>srednja</w:t>
      </w:r>
      <w:r w:rsidRPr="00730C7D">
        <w:rPr>
          <w:rFonts w:asciiTheme="minorHAnsi" w:hAnsiTheme="minorHAnsi" w:cstheme="minorHAnsi"/>
          <w:spacing w:val="-13"/>
        </w:rPr>
        <w:t xml:space="preserve"> </w:t>
      </w:r>
      <w:r w:rsidRPr="00730C7D">
        <w:rPr>
          <w:rFonts w:asciiTheme="minorHAnsi" w:hAnsiTheme="minorHAnsi" w:cstheme="minorHAnsi"/>
          <w:spacing w:val="-1"/>
        </w:rPr>
        <w:t>brzina</w:t>
      </w:r>
      <w:r w:rsidRPr="00730C7D">
        <w:rPr>
          <w:rFonts w:asciiTheme="minorHAnsi" w:hAnsiTheme="minorHAnsi" w:cstheme="minorHAnsi"/>
          <w:spacing w:val="-12"/>
        </w:rPr>
        <w:t xml:space="preserve"> </w:t>
      </w:r>
      <w:r w:rsidRPr="00730C7D">
        <w:rPr>
          <w:rFonts w:asciiTheme="minorHAnsi" w:hAnsiTheme="minorHAnsi" w:cstheme="minorHAnsi"/>
          <w:spacing w:val="-1"/>
        </w:rPr>
        <w:t>vjetra</w:t>
      </w:r>
      <w:r w:rsidRPr="00730C7D">
        <w:rPr>
          <w:rFonts w:asciiTheme="minorHAnsi" w:hAnsiTheme="minorHAnsi" w:cstheme="minorHAnsi"/>
          <w:spacing w:val="-10"/>
        </w:rPr>
        <w:t xml:space="preserve"> </w:t>
      </w:r>
      <w:r w:rsidRPr="00730C7D">
        <w:rPr>
          <w:rFonts w:asciiTheme="minorHAnsi" w:hAnsiTheme="minorHAnsi" w:cstheme="minorHAnsi"/>
          <w:spacing w:val="-1"/>
        </w:rPr>
        <w:t>pojavljuje</w:t>
      </w:r>
      <w:r w:rsidRPr="00730C7D">
        <w:rPr>
          <w:rFonts w:asciiTheme="minorHAnsi" w:hAnsiTheme="minorHAnsi" w:cstheme="minorHAnsi"/>
          <w:spacing w:val="-11"/>
        </w:rPr>
        <w:t xml:space="preserve"> </w:t>
      </w:r>
      <w:r w:rsidRPr="00730C7D">
        <w:rPr>
          <w:rFonts w:asciiTheme="minorHAnsi" w:hAnsiTheme="minorHAnsi" w:cstheme="minorHAnsi"/>
          <w:spacing w:val="-1"/>
        </w:rPr>
        <w:t>se</w:t>
      </w:r>
      <w:r w:rsidRPr="00730C7D">
        <w:rPr>
          <w:rFonts w:asciiTheme="minorHAnsi" w:hAnsiTheme="minorHAnsi" w:cstheme="minorHAnsi"/>
          <w:spacing w:val="-14"/>
        </w:rPr>
        <w:t xml:space="preserve"> </w:t>
      </w:r>
      <w:r w:rsidRPr="00730C7D">
        <w:rPr>
          <w:rFonts w:asciiTheme="minorHAnsi" w:hAnsiTheme="minorHAnsi" w:cstheme="minorHAnsi"/>
          <w:spacing w:val="-1"/>
        </w:rPr>
        <w:t>u</w:t>
      </w:r>
      <w:r w:rsidRPr="00730C7D">
        <w:rPr>
          <w:rFonts w:asciiTheme="minorHAnsi" w:hAnsiTheme="minorHAnsi" w:cstheme="minorHAnsi"/>
          <w:spacing w:val="-15"/>
        </w:rPr>
        <w:t xml:space="preserve"> </w:t>
      </w:r>
      <w:r w:rsidRPr="00730C7D">
        <w:rPr>
          <w:rFonts w:asciiTheme="minorHAnsi" w:hAnsiTheme="minorHAnsi" w:cstheme="minorHAnsi"/>
          <w:spacing w:val="-1"/>
        </w:rPr>
        <w:t>kolovozu,</w:t>
      </w:r>
      <w:r w:rsidRPr="00730C7D">
        <w:rPr>
          <w:rFonts w:asciiTheme="minorHAnsi" w:hAnsiTheme="minorHAnsi" w:cstheme="minorHAnsi"/>
          <w:spacing w:val="-10"/>
        </w:rPr>
        <w:t xml:space="preserve"> </w:t>
      </w:r>
      <w:r w:rsidRPr="00730C7D">
        <w:rPr>
          <w:rFonts w:asciiTheme="minorHAnsi" w:hAnsiTheme="minorHAnsi" w:cstheme="minorHAnsi"/>
        </w:rPr>
        <w:t>dok</w:t>
      </w:r>
      <w:r w:rsidRPr="00730C7D">
        <w:rPr>
          <w:rFonts w:asciiTheme="minorHAnsi" w:hAnsiTheme="minorHAnsi" w:cstheme="minorHAnsi"/>
          <w:spacing w:val="-10"/>
        </w:rPr>
        <w:t xml:space="preserve"> </w:t>
      </w:r>
      <w:r w:rsidRPr="00730C7D">
        <w:rPr>
          <w:rFonts w:asciiTheme="minorHAnsi" w:hAnsiTheme="minorHAnsi" w:cstheme="minorHAnsi"/>
        </w:rPr>
        <w:t>je</w:t>
      </w:r>
      <w:r w:rsidRPr="00730C7D">
        <w:rPr>
          <w:rFonts w:asciiTheme="minorHAnsi" w:hAnsiTheme="minorHAnsi" w:cstheme="minorHAnsi"/>
          <w:spacing w:val="-14"/>
        </w:rPr>
        <w:t xml:space="preserve"> </w:t>
      </w:r>
      <w:r w:rsidRPr="00730C7D">
        <w:rPr>
          <w:rFonts w:asciiTheme="minorHAnsi" w:hAnsiTheme="minorHAnsi" w:cstheme="minorHAnsi"/>
        </w:rPr>
        <w:t>najveća</w:t>
      </w:r>
      <w:r w:rsidRPr="00730C7D">
        <w:rPr>
          <w:rFonts w:asciiTheme="minorHAnsi" w:hAnsiTheme="minorHAnsi" w:cstheme="minorHAnsi"/>
          <w:spacing w:val="-12"/>
        </w:rPr>
        <w:t xml:space="preserve"> </w:t>
      </w:r>
      <w:r w:rsidRPr="00730C7D">
        <w:rPr>
          <w:rFonts w:asciiTheme="minorHAnsi" w:hAnsiTheme="minorHAnsi" w:cstheme="minorHAnsi"/>
        </w:rPr>
        <w:t>brzina</w:t>
      </w:r>
      <w:r w:rsidRPr="00730C7D">
        <w:rPr>
          <w:rFonts w:asciiTheme="minorHAnsi" w:hAnsiTheme="minorHAnsi" w:cstheme="minorHAnsi"/>
          <w:spacing w:val="1"/>
        </w:rPr>
        <w:t xml:space="preserve"> </w:t>
      </w:r>
      <w:r w:rsidRPr="00730C7D">
        <w:rPr>
          <w:rFonts w:asciiTheme="minorHAnsi" w:hAnsiTheme="minorHAnsi" w:cstheme="minorHAnsi"/>
        </w:rPr>
        <w:t>vjetra</w:t>
      </w:r>
      <w:r w:rsidRPr="00730C7D">
        <w:rPr>
          <w:rFonts w:asciiTheme="minorHAnsi" w:hAnsiTheme="minorHAnsi" w:cstheme="minorHAnsi"/>
          <w:spacing w:val="-6"/>
        </w:rPr>
        <w:t xml:space="preserve"> </w:t>
      </w:r>
      <w:r w:rsidRPr="00730C7D">
        <w:rPr>
          <w:rFonts w:asciiTheme="minorHAnsi" w:hAnsiTheme="minorHAnsi" w:cstheme="minorHAnsi"/>
        </w:rPr>
        <w:t>za</w:t>
      </w:r>
      <w:r w:rsidRPr="00730C7D">
        <w:rPr>
          <w:rFonts w:asciiTheme="minorHAnsi" w:hAnsiTheme="minorHAnsi" w:cstheme="minorHAnsi"/>
          <w:spacing w:val="-5"/>
        </w:rPr>
        <w:t xml:space="preserve"> </w:t>
      </w:r>
      <w:r w:rsidRPr="00730C7D">
        <w:rPr>
          <w:rFonts w:asciiTheme="minorHAnsi" w:hAnsiTheme="minorHAnsi" w:cstheme="minorHAnsi"/>
        </w:rPr>
        <w:t>Vukovar</w:t>
      </w:r>
      <w:r w:rsidRPr="00730C7D">
        <w:rPr>
          <w:rFonts w:asciiTheme="minorHAnsi" w:hAnsiTheme="minorHAnsi" w:cstheme="minorHAnsi"/>
          <w:spacing w:val="-4"/>
        </w:rPr>
        <w:t xml:space="preserve"> </w:t>
      </w:r>
      <w:r w:rsidRPr="00730C7D">
        <w:rPr>
          <w:rFonts w:asciiTheme="minorHAnsi" w:hAnsiTheme="minorHAnsi" w:cstheme="minorHAnsi"/>
        </w:rPr>
        <w:t>u</w:t>
      </w:r>
      <w:r w:rsidRPr="00730C7D">
        <w:rPr>
          <w:rFonts w:asciiTheme="minorHAnsi" w:hAnsiTheme="minorHAnsi" w:cstheme="minorHAnsi"/>
          <w:spacing w:val="-6"/>
        </w:rPr>
        <w:t xml:space="preserve"> </w:t>
      </w:r>
      <w:r w:rsidRPr="00730C7D">
        <w:rPr>
          <w:rFonts w:asciiTheme="minorHAnsi" w:hAnsiTheme="minorHAnsi" w:cstheme="minorHAnsi"/>
        </w:rPr>
        <w:t>ožujku.</w:t>
      </w:r>
      <w:r w:rsidRPr="00730C7D">
        <w:rPr>
          <w:rFonts w:asciiTheme="minorHAnsi" w:hAnsiTheme="minorHAnsi" w:cstheme="minorHAnsi"/>
          <w:spacing w:val="-4"/>
        </w:rPr>
        <w:t xml:space="preserve"> </w:t>
      </w:r>
      <w:r w:rsidRPr="00730C7D">
        <w:rPr>
          <w:rFonts w:asciiTheme="minorHAnsi" w:hAnsiTheme="minorHAnsi" w:cstheme="minorHAnsi"/>
        </w:rPr>
        <w:t>Najveće</w:t>
      </w:r>
      <w:r w:rsidRPr="00730C7D">
        <w:rPr>
          <w:rFonts w:asciiTheme="minorHAnsi" w:hAnsiTheme="minorHAnsi" w:cstheme="minorHAnsi"/>
          <w:spacing w:val="-5"/>
        </w:rPr>
        <w:t xml:space="preserve"> </w:t>
      </w:r>
      <w:r w:rsidRPr="00730C7D">
        <w:rPr>
          <w:rFonts w:asciiTheme="minorHAnsi" w:hAnsiTheme="minorHAnsi" w:cstheme="minorHAnsi"/>
        </w:rPr>
        <w:t>brzine</w:t>
      </w:r>
      <w:r w:rsidRPr="00730C7D">
        <w:rPr>
          <w:rFonts w:asciiTheme="minorHAnsi" w:hAnsiTheme="minorHAnsi" w:cstheme="minorHAnsi"/>
          <w:spacing w:val="-5"/>
        </w:rPr>
        <w:t xml:space="preserve"> </w:t>
      </w:r>
      <w:r w:rsidRPr="00730C7D">
        <w:rPr>
          <w:rFonts w:asciiTheme="minorHAnsi" w:hAnsiTheme="minorHAnsi" w:cstheme="minorHAnsi"/>
        </w:rPr>
        <w:t>imaju</w:t>
      </w:r>
      <w:r w:rsidRPr="00730C7D">
        <w:rPr>
          <w:rFonts w:asciiTheme="minorHAnsi" w:hAnsiTheme="minorHAnsi" w:cstheme="minorHAnsi"/>
          <w:spacing w:val="-6"/>
        </w:rPr>
        <w:t xml:space="preserve"> </w:t>
      </w:r>
      <w:r w:rsidRPr="00730C7D">
        <w:rPr>
          <w:rFonts w:asciiTheme="minorHAnsi" w:hAnsiTheme="minorHAnsi" w:cstheme="minorHAnsi"/>
        </w:rPr>
        <w:t>zapadno-sjeverozapadni</w:t>
      </w:r>
      <w:r w:rsidRPr="00730C7D">
        <w:rPr>
          <w:rFonts w:asciiTheme="minorHAnsi" w:hAnsiTheme="minorHAnsi" w:cstheme="minorHAnsi"/>
          <w:spacing w:val="-6"/>
        </w:rPr>
        <w:t xml:space="preserve"> </w:t>
      </w:r>
      <w:r w:rsidRPr="00730C7D">
        <w:rPr>
          <w:rFonts w:asciiTheme="minorHAnsi" w:hAnsiTheme="minorHAnsi" w:cstheme="minorHAnsi"/>
        </w:rPr>
        <w:t>vjetrovi</w:t>
      </w:r>
      <w:r w:rsidRPr="00730C7D">
        <w:rPr>
          <w:rFonts w:asciiTheme="minorHAnsi" w:hAnsiTheme="minorHAnsi" w:cstheme="minorHAnsi"/>
          <w:spacing w:val="-5"/>
        </w:rPr>
        <w:t xml:space="preserve"> </w:t>
      </w:r>
      <w:r w:rsidRPr="00730C7D">
        <w:rPr>
          <w:rFonts w:asciiTheme="minorHAnsi" w:hAnsiTheme="minorHAnsi" w:cstheme="minorHAnsi"/>
        </w:rPr>
        <w:t>od</w:t>
      </w:r>
      <w:r w:rsidRPr="00730C7D">
        <w:rPr>
          <w:rFonts w:asciiTheme="minorHAnsi" w:hAnsiTheme="minorHAnsi" w:cstheme="minorHAnsi"/>
          <w:spacing w:val="-5"/>
        </w:rPr>
        <w:t xml:space="preserve"> </w:t>
      </w:r>
      <w:r w:rsidRPr="00730C7D">
        <w:rPr>
          <w:rFonts w:asciiTheme="minorHAnsi" w:hAnsiTheme="minorHAnsi" w:cstheme="minorHAnsi"/>
        </w:rPr>
        <w:t>oko</w:t>
      </w:r>
      <w:r w:rsidRPr="00730C7D">
        <w:rPr>
          <w:rFonts w:asciiTheme="minorHAnsi" w:hAnsiTheme="minorHAnsi" w:cstheme="minorHAnsi"/>
          <w:spacing w:val="-7"/>
        </w:rPr>
        <w:t xml:space="preserve"> </w:t>
      </w:r>
      <w:r w:rsidRPr="00730C7D">
        <w:rPr>
          <w:rFonts w:asciiTheme="minorHAnsi" w:hAnsiTheme="minorHAnsi" w:cstheme="minorHAnsi"/>
        </w:rPr>
        <w:t>5,1</w:t>
      </w:r>
      <w:r w:rsidRPr="00730C7D">
        <w:rPr>
          <w:rFonts w:asciiTheme="minorHAnsi" w:hAnsiTheme="minorHAnsi" w:cstheme="minorHAnsi"/>
          <w:spacing w:val="-8"/>
        </w:rPr>
        <w:t xml:space="preserve"> </w:t>
      </w:r>
      <w:r w:rsidRPr="00730C7D">
        <w:rPr>
          <w:rFonts w:asciiTheme="minorHAnsi" w:hAnsiTheme="minorHAnsi" w:cstheme="minorHAnsi"/>
        </w:rPr>
        <w:t>m/s.</w:t>
      </w:r>
    </w:p>
    <w:p w14:paraId="0D2CD57B" w14:textId="24AC1D90" w:rsidR="00730C7D" w:rsidRDefault="00730C7D" w:rsidP="00730C7D">
      <w:pPr>
        <w:spacing w:line="360" w:lineRule="auto"/>
        <w:jc w:val="both"/>
      </w:pPr>
    </w:p>
    <w:p w14:paraId="79F6E04C" w14:textId="4383BAD7" w:rsidR="00D74FA0" w:rsidRDefault="00D74FA0" w:rsidP="00730C7D">
      <w:pPr>
        <w:spacing w:line="360" w:lineRule="auto"/>
        <w:jc w:val="both"/>
      </w:pPr>
    </w:p>
    <w:p w14:paraId="2FA39556" w14:textId="77777777" w:rsidR="00D74FA0" w:rsidRDefault="00D74FA0" w:rsidP="00730C7D">
      <w:pPr>
        <w:spacing w:line="360" w:lineRule="auto"/>
        <w:jc w:val="both"/>
      </w:pPr>
    </w:p>
    <w:p w14:paraId="075DC964" w14:textId="77777777" w:rsidR="0037525C" w:rsidRPr="00275DE7" w:rsidRDefault="0037525C" w:rsidP="00242548">
      <w:pPr>
        <w:jc w:val="both"/>
      </w:pPr>
    </w:p>
    <w:p w14:paraId="2115148E" w14:textId="29EF0976" w:rsidR="007C5545" w:rsidRDefault="007C5545" w:rsidP="007C5545">
      <w:pPr>
        <w:tabs>
          <w:tab w:val="left" w:pos="9072"/>
        </w:tabs>
        <w:spacing w:line="360" w:lineRule="auto"/>
        <w:jc w:val="both"/>
      </w:pPr>
    </w:p>
    <w:p w14:paraId="5167BD35" w14:textId="77777777" w:rsidR="008B4CA6" w:rsidRDefault="008B4CA6" w:rsidP="008B4CA6">
      <w:pPr>
        <w:tabs>
          <w:tab w:val="left" w:pos="5880"/>
        </w:tabs>
      </w:pPr>
      <w:r w:rsidRPr="00275DE7">
        <w:lastRenderedPageBreak/>
        <w:tab/>
      </w:r>
    </w:p>
    <w:p w14:paraId="5167BD37" w14:textId="73B303B6" w:rsidR="008B4CA6" w:rsidRPr="00275DE7" w:rsidRDefault="008B4CA6" w:rsidP="008B4CA6">
      <w:pPr>
        <w:pStyle w:val="Naslov2"/>
      </w:pPr>
      <w:bookmarkStart w:id="47" w:name="_Toc422762048"/>
      <w:bookmarkStart w:id="48" w:name="_Toc107556266"/>
      <w:r w:rsidRPr="00275DE7">
        <w:t>4.2.</w:t>
      </w:r>
      <w:r w:rsidRPr="00275DE7">
        <w:tab/>
        <w:t xml:space="preserve"> </w:t>
      </w:r>
      <w:bookmarkEnd w:id="47"/>
      <w:r w:rsidR="00B36FE7" w:rsidRPr="00B36FE7">
        <w:t>Projekcije klime</w:t>
      </w:r>
      <w:bookmarkEnd w:id="48"/>
    </w:p>
    <w:p w14:paraId="5167BD38" w14:textId="77777777" w:rsidR="008B4CA6" w:rsidRPr="00275DE7" w:rsidRDefault="008B4CA6" w:rsidP="008B4CA6">
      <w:pPr>
        <w:spacing w:line="360" w:lineRule="auto"/>
        <w:jc w:val="both"/>
      </w:pPr>
    </w:p>
    <w:p w14:paraId="35DEBFB0" w14:textId="22493F04" w:rsidR="00DD1764" w:rsidRDefault="00261401" w:rsidP="006334F4">
      <w:pPr>
        <w:spacing w:line="360" w:lineRule="auto"/>
        <w:jc w:val="both"/>
      </w:pPr>
      <w:r w:rsidRPr="00261401">
        <w:t>Porast globalne temperature od sredine prošlog stoljeća izuzetno je izražen i dominantno je uzorkovan s porastom koncentracije ugljičnog dioksida, najvažnijeg stakleničkog plina. Prema procjeni IPCC iz 2013. godine porast koncentracije ugljičnog dioksida i porast globalne temperature s velikom pouzdanošću mogu se pripisati ljudskom djelovanju.</w:t>
      </w:r>
      <w:r>
        <w:t xml:space="preserve"> </w:t>
      </w:r>
      <w:r w:rsidR="00DD1764">
        <w:t xml:space="preserve">Zadnjih 30-tak godina </w:t>
      </w:r>
      <w:r w:rsidR="00DD1764" w:rsidRPr="00DD1764">
        <w:t xml:space="preserve">u većini regija </w:t>
      </w:r>
      <w:r w:rsidR="00DD1764">
        <w:t xml:space="preserve">RH </w:t>
      </w:r>
      <w:r w:rsidR="00DD1764" w:rsidRPr="00DD1764">
        <w:t>došlo je do pada količine oborina i porasta temperature u gotovo svakom godišnjem dobu.</w:t>
      </w:r>
      <w:r w:rsidR="00DD1764">
        <w:t xml:space="preserve"> </w:t>
      </w:r>
      <w:r w:rsidR="00DD1764" w:rsidRPr="00DD1764">
        <w:t xml:space="preserve">Očekuje se da će </w:t>
      </w:r>
      <w:r w:rsidR="00DD1764">
        <w:t xml:space="preserve">RH </w:t>
      </w:r>
      <w:r w:rsidR="00DD1764" w:rsidRPr="00DD1764">
        <w:t>u budućnosti biti toplija i sušnija, posebice ljeti. Više temperature diljem zemlje, očekuje se, imat će značajan utjecaj na porast temperature mora i kopnenih voda, porast temperature tla, porast temperature podzemnih voda koji može dovesti do viših stopa isparavanja i smanjenja površinskog sloja podzemnih voda, smanjenje razine jezera i rijeka, smanjenje vlažnosti tla koje dovodi do suša, više toplinskih udara koji utječu na zdravlje i brojni drugi.</w:t>
      </w:r>
    </w:p>
    <w:p w14:paraId="471593BF" w14:textId="42724C1D" w:rsidR="00261401" w:rsidRDefault="00261401" w:rsidP="006334F4">
      <w:pPr>
        <w:spacing w:line="360" w:lineRule="auto"/>
        <w:jc w:val="both"/>
      </w:pPr>
      <w:r>
        <w:t xml:space="preserve">Projekcija klime u RH, izrađena je u sklopu Strategije prilagodbe klimatskim promjenama, te je u ovoj analizi prikazan scenarij RCP4.5, a kojeg </w:t>
      </w:r>
      <w:r w:rsidRPr="00261401">
        <w:t>karakterizira srednja razina koncentracija stakleničkih plinova uz relativno ambiciozna očekivanja njihovog smanjenja u budućnosti, koja bi dosegla vrhunac oko 2040. godine.</w:t>
      </w:r>
    </w:p>
    <w:p w14:paraId="192E14A7" w14:textId="77777777" w:rsidR="00261401" w:rsidRDefault="00261401" w:rsidP="006334F4">
      <w:pPr>
        <w:spacing w:line="360" w:lineRule="auto"/>
        <w:jc w:val="both"/>
      </w:pPr>
    </w:p>
    <w:p w14:paraId="1CE2C610" w14:textId="77777777" w:rsidR="00261401" w:rsidRDefault="00261401" w:rsidP="00261401">
      <w:pPr>
        <w:spacing w:line="360" w:lineRule="auto"/>
        <w:jc w:val="both"/>
      </w:pPr>
      <w:r w:rsidRPr="00261401">
        <w:rPr>
          <w:b/>
        </w:rPr>
        <w:t>Oborine</w:t>
      </w:r>
    </w:p>
    <w:p w14:paraId="70081F5A" w14:textId="0BB36DC7" w:rsidR="00261401" w:rsidRPr="00261401" w:rsidRDefault="00261401" w:rsidP="00261401">
      <w:pPr>
        <w:spacing w:line="360" w:lineRule="auto"/>
        <w:jc w:val="both"/>
      </w:pPr>
      <w:r w:rsidRPr="00261401">
        <w:t xml:space="preserve">Na </w:t>
      </w:r>
      <w:r w:rsidRPr="00261401">
        <w:rPr>
          <w:i/>
        </w:rPr>
        <w:t>godišnjoj</w:t>
      </w:r>
      <w:r w:rsidRPr="00261401">
        <w:t xml:space="preserve"> razini do 2040. godine projicirano je vrlo malo smanjenje srednje godišnje količine oborina, koje neće imati značajniji utjecaj na ukupnu godišnju količinu. U sjeverozapadnoj Hrvatskoj signal promjene ide u smjeru manjeg porasta godišnje količine oborina. Do 2070. godine očekuje se daljnje smanjenje srednje godišnje količine oborina (do oko 5 %), koje će se proširiti na gotovo cijelu zemlju, osim na najsjevernije i najzapadnije krajeve. Najveće smanjenje očekuje se u predjelima od južne Like do zaleđa Dalmacije uz granicu s Bosnom i Hercegovinom (oko 40 mm) i u najjužnijim kopnenim predjelima (oko 70 mm).</w:t>
      </w:r>
    </w:p>
    <w:p w14:paraId="02A7B2C1" w14:textId="3AAF4F10" w:rsidR="00261401" w:rsidRPr="00261401" w:rsidRDefault="00261401" w:rsidP="00261401">
      <w:pPr>
        <w:spacing w:line="360" w:lineRule="auto"/>
        <w:jc w:val="both"/>
      </w:pPr>
      <w:r w:rsidRPr="00261401">
        <w:t xml:space="preserve">Projicirane promjene ukupne količine oborine po </w:t>
      </w:r>
      <w:r w:rsidRPr="00261401">
        <w:rPr>
          <w:i/>
        </w:rPr>
        <w:t>sezonama</w:t>
      </w:r>
      <w:r w:rsidRPr="00261401">
        <w:t xml:space="preserve"> u razdoblju 2011. – 2040. godine različitog su predznaka. Zimi u čitavoj Hrvatskoj, a u proljeće u većem dijelu Hrvatske očekuje se manji porast ukupne količine oborine. Ljeti i u jesen prevladavat će smanjenje ukupne količine oborine u čitavoj zemlji. Očekivani porast količine </w:t>
      </w:r>
      <w:r w:rsidR="00B33DFF">
        <w:t>oborine zimi jest između 5 i 10</w:t>
      </w:r>
      <w:r w:rsidRPr="00261401">
        <w:t xml:space="preserve">% u sjevernim i središnjim krajevima, a u proljeće će porast ukupne količine oborine u zapadnim </w:t>
      </w:r>
      <w:r w:rsidRPr="00261401">
        <w:lastRenderedPageBreak/>
        <w:t>predjelima biti manji. U proljeće se očekuju zanemarivo manje količine oborine u istočnim i južnim predjelima. Najveće ljetno smanjenje količine oborine, 5–10 %, očekuje se u sjevernoj Dalmaciji i u južnoj Lici, dok je drugdje manje od 5 %. U jesen je najveće projicirano smanjenje ukupne količine oborine oko 20 mm u Gorskom Kotaru i sjevernom dijelu Like, št</w:t>
      </w:r>
      <w:r w:rsidR="00B33DFF">
        <w:t>o čini oko 5</w:t>
      </w:r>
      <w:r w:rsidRPr="00261401">
        <w:t xml:space="preserve">% od ukupne količine oborine u toj sezoni, a na krajnjem </w:t>
      </w:r>
      <w:r w:rsidR="00B33DFF">
        <w:t>je jugu smanjenje također oko 5</w:t>
      </w:r>
      <w:r w:rsidRPr="00261401">
        <w:t>%.</w:t>
      </w:r>
    </w:p>
    <w:p w14:paraId="76814A09" w14:textId="38D8BC45" w:rsidR="00261401" w:rsidRPr="00261401" w:rsidRDefault="00261401" w:rsidP="00261401">
      <w:pPr>
        <w:spacing w:line="360" w:lineRule="auto"/>
        <w:jc w:val="both"/>
      </w:pPr>
      <w:r w:rsidRPr="00261401">
        <w:t>U razdoblju 2041. – 2070. godine očekuje se smanjenje količine oborine u svim sezonama, osim zimi. Naj</w:t>
      </w:r>
      <w:r w:rsidR="00B33DFF">
        <w:t>veće smanjenje (malo više od 10</w:t>
      </w:r>
      <w:r w:rsidRPr="00261401">
        <w:t xml:space="preserve">%) bit će u proljeće u južnoj Dalmaciji te ljeti 10 - </w:t>
      </w:r>
      <w:r w:rsidR="00B33DFF">
        <w:t>15</w:t>
      </w:r>
      <w:r w:rsidRPr="00261401">
        <w:t xml:space="preserve">% u gorskim predjelima i sjevernoj Dalmaciji. Najveće povećanje ukupne količine oborine, 5 - </w:t>
      </w:r>
      <w:r w:rsidR="00B33DFF">
        <w:t>10</w:t>
      </w:r>
      <w:r w:rsidRPr="00261401">
        <w:t>%, očekuje se ujesen na otocima i zimi u sjevernoj Hrvatskoj.</w:t>
      </w:r>
    </w:p>
    <w:p w14:paraId="175B8D73" w14:textId="77777777" w:rsidR="00B33DFF" w:rsidRDefault="00B33DFF" w:rsidP="00261401">
      <w:pPr>
        <w:spacing w:line="360" w:lineRule="auto"/>
        <w:jc w:val="both"/>
        <w:rPr>
          <w:u w:val="single"/>
        </w:rPr>
      </w:pPr>
    </w:p>
    <w:p w14:paraId="4446F815" w14:textId="77777777" w:rsidR="00B33DFF" w:rsidRDefault="00261401" w:rsidP="00261401">
      <w:pPr>
        <w:spacing w:line="360" w:lineRule="auto"/>
        <w:jc w:val="both"/>
        <w:rPr>
          <w:b/>
        </w:rPr>
      </w:pPr>
      <w:r w:rsidRPr="00261401">
        <w:rPr>
          <w:b/>
        </w:rPr>
        <w:t>Kišna i sušna razdoblja</w:t>
      </w:r>
    </w:p>
    <w:p w14:paraId="7AE5DCEE" w14:textId="752FC289" w:rsidR="00261401" w:rsidRPr="00261401" w:rsidRDefault="00261401" w:rsidP="00261401">
      <w:pPr>
        <w:spacing w:line="360" w:lineRule="auto"/>
        <w:jc w:val="both"/>
      </w:pPr>
      <w:r w:rsidRPr="00261401">
        <w:t xml:space="preserve">Do 2040. godine očekivani broj </w:t>
      </w:r>
      <w:r w:rsidRPr="00261401">
        <w:rPr>
          <w:i/>
        </w:rPr>
        <w:t>kišnih razdoblja</w:t>
      </w:r>
      <w:r w:rsidRPr="00261401">
        <w:t xml:space="preserve"> (niz od barem 5 dana kada je količina ukupne oborine veća od 1 mm) uglavnom bi se smanjio, osim zimi u središnjoj Hrvatskoj kad bi se malo povećao. Ove su promjene općenito male. Daljnje smanjenje broja kišnih razdoblja očekuje se i sredinom 21. stoljeća (2041. – 2070.). Najveće smanjenje bilo bi u gorskoj i primorskoj Hrvatskoj zimi i u proljeće, ali isto tako i ljeti u dijelu gorske Hrvatske i sjeverne Dalmacije.</w:t>
      </w:r>
    </w:p>
    <w:p w14:paraId="5F599683" w14:textId="77777777" w:rsidR="00261401" w:rsidRPr="00261401" w:rsidRDefault="00261401" w:rsidP="00261401">
      <w:pPr>
        <w:spacing w:line="360" w:lineRule="auto"/>
        <w:jc w:val="both"/>
      </w:pPr>
      <w:r w:rsidRPr="00261401">
        <w:t xml:space="preserve">U razdoblju 2011. – 2040. godine broj </w:t>
      </w:r>
      <w:r w:rsidRPr="00261401">
        <w:rPr>
          <w:i/>
        </w:rPr>
        <w:t>sušnih razdoblja</w:t>
      </w:r>
      <w:r w:rsidRPr="00261401">
        <w:t xml:space="preserve"> mogao bi se povećati u jesen u gotovo čitavoj zemlji te u sjevernim područjima u proljeće i ljeti. Zimi bi se broj sušnih razdoblja smanjio u središnjoj Hrvatskoj, a smanjio bi se i ponegdje u primorju u proljeće i ljeti. Povećanje broja sušnih razdoblja očekuje se u praktički svim sezonama do kraja 2070. godine. Najizraženije povećanje bilo bi u proljeće i ljeti, a nešto manje zimi i u jesen.</w:t>
      </w:r>
    </w:p>
    <w:p w14:paraId="226B898D" w14:textId="77777777" w:rsidR="00B33DFF" w:rsidRDefault="00B33DFF" w:rsidP="00261401">
      <w:pPr>
        <w:spacing w:line="360" w:lineRule="auto"/>
        <w:jc w:val="both"/>
        <w:rPr>
          <w:u w:val="single"/>
        </w:rPr>
      </w:pPr>
    </w:p>
    <w:p w14:paraId="3912CAC4" w14:textId="77777777" w:rsidR="00B33DFF" w:rsidRDefault="00261401" w:rsidP="00B33DFF">
      <w:pPr>
        <w:spacing w:line="360" w:lineRule="auto"/>
        <w:jc w:val="both"/>
      </w:pPr>
      <w:r w:rsidRPr="00261401">
        <w:rPr>
          <w:b/>
        </w:rPr>
        <w:t>Temperatura zraka</w:t>
      </w:r>
    </w:p>
    <w:p w14:paraId="3E6DC668" w14:textId="1B46A975" w:rsidR="00261401" w:rsidRPr="00261401" w:rsidRDefault="00261401" w:rsidP="00B33DFF">
      <w:pPr>
        <w:spacing w:line="360" w:lineRule="auto"/>
        <w:jc w:val="both"/>
      </w:pPr>
      <w:r w:rsidRPr="00261401">
        <w:t>U razdoblju 2011. – 2040. godine očekuje se gotov</w:t>
      </w:r>
      <w:r w:rsidR="00B33DFF">
        <w:t>o jednoličan porast (1,0 do 1,2</w:t>
      </w:r>
      <w:r w:rsidRPr="00261401">
        <w:t xml:space="preserve">°C) srednjih </w:t>
      </w:r>
      <w:r w:rsidRPr="00261401">
        <w:rPr>
          <w:i/>
        </w:rPr>
        <w:t>godišnjih</w:t>
      </w:r>
      <w:r w:rsidRPr="00261401">
        <w:t xml:space="preserve"> vrijednosti temperature zraka u čitavoj Hrvatskoj. U razdoblju 2041. – 2070. godine očekivani trend porasta temperature nastavio bi se i iznosio bi između 1,9 i 2 °C. Nešto malo toplije moglo bi biti samo na krajnjem zapadu zemlje, duž zapadne obale Istre.</w:t>
      </w:r>
    </w:p>
    <w:p w14:paraId="146156F4" w14:textId="2BEEABF7" w:rsidR="00261401" w:rsidRPr="00261401" w:rsidRDefault="00261401" w:rsidP="00261401">
      <w:pPr>
        <w:spacing w:line="360" w:lineRule="auto"/>
        <w:jc w:val="both"/>
      </w:pPr>
      <w:r w:rsidRPr="00261401">
        <w:t xml:space="preserve">U razdoblju 2011. – 2040. godine očekuje se u svim </w:t>
      </w:r>
      <w:r w:rsidRPr="00261401">
        <w:rPr>
          <w:i/>
        </w:rPr>
        <w:t>sezonama</w:t>
      </w:r>
      <w:r w:rsidRPr="00261401">
        <w:t xml:space="preserve"> jasan signal porasta srednje prizemne temperature zraka u čitavoj Hrvatskoj. Zimi i ljeti najveći projicirani porast t</w:t>
      </w:r>
      <w:r w:rsidR="00B33DFF">
        <w:t>emperature bio bi od 1,1 do 1,3</w:t>
      </w:r>
      <w:r w:rsidRPr="00261401">
        <w:t>°C u primorskim krajevima. U prolj</w:t>
      </w:r>
      <w:r w:rsidR="00B33DFF">
        <w:t>eće bi porast mogao biti od 0,7</w:t>
      </w:r>
      <w:r w:rsidRPr="00261401">
        <w:t>°C</w:t>
      </w:r>
      <w:r w:rsidR="00B33DFF">
        <w:t xml:space="preserve"> na Jadranu do malo više od 1,0</w:t>
      </w:r>
      <w:r w:rsidRPr="00261401">
        <w:t xml:space="preserve">°C na sjeveru Hrvatske, a u jesen bi očekivani porast </w:t>
      </w:r>
      <w:r w:rsidRPr="00261401">
        <w:lastRenderedPageBreak/>
        <w:t xml:space="preserve">temperature </w:t>
      </w:r>
      <w:r w:rsidR="00B33DFF">
        <w:t>mogao biti između 0,9</w:t>
      </w:r>
      <w:r w:rsidRPr="00261401">
        <w:t xml:space="preserve">°C </w:t>
      </w:r>
      <w:r w:rsidR="00B33DFF">
        <w:t>u istočnim krajevima do oko 1,2</w:t>
      </w:r>
      <w:r w:rsidRPr="00261401">
        <w:t>°C na Jadranu, iznimno do 1,4°C, u zapadnoj Istri.</w:t>
      </w:r>
    </w:p>
    <w:p w14:paraId="755199F1" w14:textId="3DCFB61E" w:rsidR="00261401" w:rsidRPr="00261401" w:rsidRDefault="00261401" w:rsidP="00261401">
      <w:pPr>
        <w:spacing w:line="360" w:lineRule="auto"/>
        <w:jc w:val="both"/>
      </w:pPr>
      <w:r w:rsidRPr="00261401">
        <w:t>U razdoblju od 2041. do 2070. godine najveći porast srednje temperature zraka, do 2,2 °C, očekuje se na Jadranu i to ljeti i u jesen. Zimi i u proljeće najveći projicirani porast temperature nešto je ma</w:t>
      </w:r>
      <w:r w:rsidR="00B33DFF">
        <w:t>nji – do oko 2,1°C, odnosno 1,9</w:t>
      </w:r>
      <w:r w:rsidRPr="00261401">
        <w:t>°C u kontinentalnim krajevima. Zimi i u proljeće prostorna razdioba porasta temperature obrnuta je od one ljeti i u jesen: porast je najmanji na Jadranu, a veći prema unutrašnjosti. U proljeće je porast sre</w:t>
      </w:r>
      <w:r w:rsidR="00B33DFF">
        <w:t xml:space="preserve">dnje temperature od 1,4 do 1,6 </w:t>
      </w:r>
      <w:r w:rsidRPr="00261401">
        <w:t xml:space="preserve">C na Jadranu, a on bi postupno rastao do 1,9 °C prema sjevernim krajevima. </w:t>
      </w:r>
    </w:p>
    <w:p w14:paraId="568BA172" w14:textId="75AF2CB3" w:rsidR="00261401" w:rsidRPr="00261401" w:rsidRDefault="00261401" w:rsidP="00261401">
      <w:pPr>
        <w:spacing w:line="360" w:lineRule="auto"/>
        <w:jc w:val="both"/>
      </w:pPr>
      <w:r w:rsidRPr="00261401">
        <w:t xml:space="preserve">Projicirane promjene </w:t>
      </w:r>
      <w:r w:rsidRPr="00261401">
        <w:rPr>
          <w:i/>
        </w:rPr>
        <w:t>maksimalne</w:t>
      </w:r>
      <w:r w:rsidRPr="00261401">
        <w:t xml:space="preserve"> temperature zraka do 2040. godine slične su onima za srednju (dnevnu) temperaturu i očekuje se porast u svim sezonama. Por</w:t>
      </w:r>
      <w:r w:rsidR="00B33DFF">
        <w:t>ast bi općenito bio veći od 1,0°C (0,7</w:t>
      </w:r>
      <w:r w:rsidRPr="00261401">
        <w:t>°C u proljeć</w:t>
      </w:r>
      <w:r w:rsidR="00B33DFF">
        <w:t>e na Jadranu), ali manji od 1,5</w:t>
      </w:r>
      <w:r w:rsidRPr="00261401">
        <w:t xml:space="preserve">°C. U razdoblju 2041. – 2070. godine očekuje se daljnji porast maksimalne temperature. On bi mogao biti veći nego u prethodnom razdoblju i u odnosu na referentnu klimu mogao bi dosegnuti do 2,3 °C ljeti i u jesen na otocima. </w:t>
      </w:r>
    </w:p>
    <w:p w14:paraId="45BD65A9" w14:textId="3A5DCE55" w:rsidR="00261401" w:rsidRDefault="00261401" w:rsidP="00261401">
      <w:pPr>
        <w:spacing w:line="360" w:lineRule="auto"/>
        <w:jc w:val="both"/>
      </w:pPr>
      <w:r w:rsidRPr="00261401">
        <w:t xml:space="preserve">I za </w:t>
      </w:r>
      <w:r w:rsidRPr="00261401">
        <w:rPr>
          <w:i/>
        </w:rPr>
        <w:t>minimalnu</w:t>
      </w:r>
      <w:r w:rsidRPr="00261401">
        <w:t xml:space="preserve"> temperaturu očekuje se porast u budućoj klimi. Do 2040. godine najveći očekivani porast minimaln</w:t>
      </w:r>
      <w:r w:rsidR="00B33DFF">
        <w:t>e temperature jest zimi: do 1,2</w:t>
      </w:r>
      <w:r w:rsidRPr="00261401">
        <w:t>°C u sjevernoj H</w:t>
      </w:r>
      <w:r w:rsidR="00B33DFF">
        <w:t>rvatskoj i primorju te do 1,4</w:t>
      </w:r>
      <w:r w:rsidRPr="00261401">
        <w:t>°C u Gorskom Kotaru, dakle u kraju gdje je i inače najhladnije. Najmanji</w:t>
      </w:r>
      <w:r w:rsidR="00B33DFF">
        <w:t xml:space="preserve"> očekivani porast, manje od 1,0</w:t>
      </w:r>
      <w:r w:rsidRPr="00261401">
        <w:t>°C, bio bi u proljeće. I u razdoblju 2041. – 2070. godine najveći porast minimalne temperature očekuje se zimi – od 2,1 do</w:t>
      </w:r>
      <w:r w:rsidR="00B33DFF">
        <w:t xml:space="preserve"> 2,4</w:t>
      </w:r>
      <w:r w:rsidRPr="00261401">
        <w:t>°C u konti</w:t>
      </w:r>
      <w:r w:rsidR="00B33DFF">
        <w:t>nentalnom dijelu te od 1,8 do 2</w:t>
      </w:r>
      <w:r w:rsidRPr="00261401">
        <w:t>°C u primorskim krajevima. U ostalim sezonama porast minimalne temperature bio bi nešto manji nego zimski.</w:t>
      </w:r>
    </w:p>
    <w:p w14:paraId="1A132BD3" w14:textId="77777777" w:rsidR="00B33DFF" w:rsidRDefault="00B33DFF" w:rsidP="00261401">
      <w:pPr>
        <w:spacing w:line="360" w:lineRule="auto"/>
        <w:jc w:val="both"/>
        <w:rPr>
          <w:u w:val="single"/>
        </w:rPr>
      </w:pPr>
    </w:p>
    <w:p w14:paraId="3FDDCE4B" w14:textId="19D5E082" w:rsidR="00261401" w:rsidRDefault="00261401" w:rsidP="00261401">
      <w:pPr>
        <w:spacing w:line="360" w:lineRule="auto"/>
        <w:jc w:val="both"/>
      </w:pPr>
      <w:r w:rsidRPr="00261401">
        <w:rPr>
          <w:b/>
        </w:rPr>
        <w:t>Ekstremne temperaturne prilike</w:t>
      </w:r>
      <w:r w:rsidRPr="00261401">
        <w:t xml:space="preserve"> </w:t>
      </w:r>
    </w:p>
    <w:p w14:paraId="3B3FE96A" w14:textId="417AFA55" w:rsidR="00261401" w:rsidRPr="00261401" w:rsidRDefault="00261401" w:rsidP="00261401">
      <w:pPr>
        <w:spacing w:line="360" w:lineRule="auto"/>
        <w:jc w:val="both"/>
      </w:pPr>
      <w:r w:rsidRPr="00261401">
        <w:t xml:space="preserve">U razdoblju 2011. – 2040. godine ljeti se očekuje porast broja </w:t>
      </w:r>
      <w:r w:rsidRPr="00261401">
        <w:rPr>
          <w:i/>
        </w:rPr>
        <w:t>vrućih dana</w:t>
      </w:r>
      <w:r w:rsidRPr="00261401">
        <w:t xml:space="preserve"> (kad je maksimalna temperatura veća od 30 °C), što bi moglo prouzročiti i produžena razdoblja s visokom temperaturom zraka (</w:t>
      </w:r>
      <w:r w:rsidRPr="00261401">
        <w:rPr>
          <w:i/>
        </w:rPr>
        <w:t>toplinski valovi</w:t>
      </w:r>
      <w:r w:rsidRPr="00261401">
        <w:t>). Povećanje broja vrućih dana sa prosjeka od 15 do 25 dana u razdoblju referentne klime (1971. – 2000.) bilo bi u većem dijelu Hrvatske između 6 i 8 dana, te više od 8 dana u istočnoj Hrvatskoj i ponegdje na Jadranu. I u gorskim bi predjelima porast vrućih dana u budućoj klimi bio jednak porastu u većem dijelu zemlje. Porast broja vrućih dana nastavio bi se i u razdoblju 2041. – 2070. godine. U čitavoj Hrvatskoj očekuje se porast od nešto više od 12 dana što bi u gorskim predjelima odgovaralo gotovo udvostručenju broja vrućih dana u odnosu na referentno razdoblje.</w:t>
      </w:r>
    </w:p>
    <w:p w14:paraId="1DEA5D01" w14:textId="43A2ADD9" w:rsidR="00261401" w:rsidRPr="00261401" w:rsidRDefault="00261401" w:rsidP="00261401">
      <w:pPr>
        <w:spacing w:line="360" w:lineRule="auto"/>
        <w:jc w:val="both"/>
      </w:pPr>
      <w:r w:rsidRPr="00261401">
        <w:lastRenderedPageBreak/>
        <w:t xml:space="preserve">U budućoj klimi do 2040. godine očekuje se i porast broja ljetnih </w:t>
      </w:r>
      <w:r w:rsidRPr="00261401">
        <w:rPr>
          <w:i/>
        </w:rPr>
        <w:t>dana s toplim noćima</w:t>
      </w:r>
      <w:r w:rsidRPr="00261401">
        <w:t xml:space="preserve"> (kad je minimalna tem</w:t>
      </w:r>
      <w:r w:rsidR="00B33DFF">
        <w:t>peratura veća ili jednaka 20</w:t>
      </w:r>
      <w:r w:rsidRPr="00261401">
        <w:t>°C), a najveći porast projiciran je za područje Jadrana. Do 2070. godine očekuje se daljnji osjetni porast broja dana s toplim noćima.</w:t>
      </w:r>
    </w:p>
    <w:p w14:paraId="42FEAC81" w14:textId="77777777" w:rsidR="00261401" w:rsidRPr="00261401" w:rsidRDefault="00261401" w:rsidP="00261401">
      <w:pPr>
        <w:spacing w:line="360" w:lineRule="auto"/>
        <w:jc w:val="both"/>
      </w:pPr>
      <w:r w:rsidRPr="00261401">
        <w:t xml:space="preserve">Očekivani broj zimskih </w:t>
      </w:r>
      <w:r w:rsidRPr="00261401">
        <w:rPr>
          <w:i/>
        </w:rPr>
        <w:t>ledenih dana</w:t>
      </w:r>
      <w:r w:rsidRPr="00261401">
        <w:t xml:space="preserve"> (kad je minimalna temperatura ispod -10 °C) bi se u razdoblju 2011. – 2040. godine smanjio u odnosu na referentnu klimu. Za razdoblje 2041. – 2070. godine projicirano je daljnje smanjenje broja ledenih dana. </w:t>
      </w:r>
    </w:p>
    <w:p w14:paraId="1BB7E94B" w14:textId="77777777" w:rsidR="00B33DFF" w:rsidRDefault="00B33DFF" w:rsidP="00261401">
      <w:pPr>
        <w:spacing w:line="360" w:lineRule="auto"/>
        <w:jc w:val="both"/>
        <w:rPr>
          <w:u w:val="single"/>
        </w:rPr>
      </w:pPr>
    </w:p>
    <w:p w14:paraId="37F500AD" w14:textId="77777777" w:rsidR="00B33DFF" w:rsidRDefault="00261401" w:rsidP="00261401">
      <w:pPr>
        <w:spacing w:line="360" w:lineRule="auto"/>
        <w:jc w:val="both"/>
        <w:rPr>
          <w:b/>
        </w:rPr>
      </w:pPr>
      <w:r w:rsidRPr="00261401">
        <w:rPr>
          <w:b/>
        </w:rPr>
        <w:t>Srednja brzina vjetra na 10 m</w:t>
      </w:r>
    </w:p>
    <w:p w14:paraId="30DF7E94" w14:textId="3D600842" w:rsidR="00261401" w:rsidRDefault="00261401" w:rsidP="00261401">
      <w:pPr>
        <w:spacing w:line="360" w:lineRule="auto"/>
        <w:jc w:val="both"/>
      </w:pPr>
      <w:r w:rsidRPr="00261401">
        <w:t xml:space="preserve">U razdoblju 2011. – 2040. godine projicirana srednja brzina vjetra neće se mijenjati zimi i u proljeće, ali projekcije ukazuju na moguć porast tijekom ljeta i jeseni na Jadranu. Porast prosječne brzine vjetra osobito je izražen u jesen na sjevernom Jadranu (do oko 0,5 m/s), što predstavlja promjenu od oko 20 – 25 % u odnosu na referentno razdoblje. Mali porast srednje brzine vjetra projiciran je također u jesen u Dalmaciji i gorskim predjelima. U razdoblju 2041. – 2070. godine očekuje se blago smanjenje srednje brzine vjetra tijekom zime u dijelu sjeverne i u istočnoj Hrvatskoj. Ljeti i u jesen nastavlja se simulirani trend jačanja brzine vjetra na Jadranu, slično kao u razdoblju 2011. – 2040. godine. </w:t>
      </w:r>
    </w:p>
    <w:p w14:paraId="282991F6" w14:textId="77777777" w:rsidR="00B33DFF" w:rsidRPr="00261401" w:rsidRDefault="00B33DFF" w:rsidP="00261401">
      <w:pPr>
        <w:spacing w:line="360" w:lineRule="auto"/>
        <w:jc w:val="both"/>
        <w:rPr>
          <w:b/>
        </w:rPr>
      </w:pPr>
    </w:p>
    <w:p w14:paraId="36284928" w14:textId="77777777" w:rsidR="00B33DFF" w:rsidRDefault="00261401" w:rsidP="00261401">
      <w:pPr>
        <w:spacing w:line="360" w:lineRule="auto"/>
        <w:jc w:val="both"/>
      </w:pPr>
      <w:r w:rsidRPr="00261401">
        <w:rPr>
          <w:b/>
        </w:rPr>
        <w:t>Maksimalna brzina vjetra na 10 m</w:t>
      </w:r>
    </w:p>
    <w:p w14:paraId="0907CBF6" w14:textId="2B59FC14" w:rsidR="00261401" w:rsidRPr="00261401" w:rsidRDefault="00261401" w:rsidP="00261401">
      <w:pPr>
        <w:spacing w:line="360" w:lineRule="auto"/>
        <w:jc w:val="both"/>
      </w:pPr>
      <w:r w:rsidRPr="00261401">
        <w:t xml:space="preserve">Na </w:t>
      </w:r>
      <w:r w:rsidRPr="00261401">
        <w:rPr>
          <w:i/>
        </w:rPr>
        <w:t>godišnjoj</w:t>
      </w:r>
      <w:r w:rsidRPr="00261401">
        <w:t xml:space="preserve"> razini,</w:t>
      </w:r>
      <w:r w:rsidRPr="00261401">
        <w:rPr>
          <w:b/>
        </w:rPr>
        <w:t xml:space="preserve"> </w:t>
      </w:r>
      <w:r w:rsidRPr="00261401">
        <w:t>u budućim klimama 2011. – 2040. i 2041. – 2070. godine, očekivana maksimalna brzina vjetra ostala bi praktički nepromijenjena u odnosu na referentno razdoblje, s najvećim vrijednostima od 8 m/s na otocima južne Dalmacije.</w:t>
      </w:r>
    </w:p>
    <w:p w14:paraId="2F902870" w14:textId="77777777" w:rsidR="00B33DFF" w:rsidRDefault="00261401" w:rsidP="00261401">
      <w:pPr>
        <w:spacing w:line="360" w:lineRule="auto"/>
        <w:jc w:val="both"/>
      </w:pPr>
      <w:r w:rsidRPr="00261401">
        <w:t xml:space="preserve">Do 2040. godine očekuje se u </w:t>
      </w:r>
      <w:r w:rsidRPr="00261401">
        <w:rPr>
          <w:i/>
        </w:rPr>
        <w:t>sezonskim</w:t>
      </w:r>
      <w:r w:rsidRPr="00261401">
        <w:t xml:space="preserve"> srednjacima uglavnom blago smanjenje maksimalne brzine vjetra u svim sezonama osim u ljetnom razdoblju. Zimi se očekuje smanjenje maksimalne brzine vjetra od oko 5 % i to u krajevima gdje je u referentnoj klimi vjetar najjači – na južnom Jadranu i u zaleđu srednje i južne Dalmacije. U razdoblju 2041. – 2070. godine očekuje se smanjenje maksimalne brzine vjetra u svim sezonama osim ljeti. Najveće smanjenje maksimalne brzine vjetra u ovom razdoblju očekuje se zimi na južnom Jadranu. </w:t>
      </w:r>
    </w:p>
    <w:p w14:paraId="027C24B8" w14:textId="77777777" w:rsidR="00B33DFF" w:rsidRDefault="00B33DFF" w:rsidP="00261401">
      <w:pPr>
        <w:spacing w:line="360" w:lineRule="auto"/>
        <w:jc w:val="both"/>
      </w:pPr>
    </w:p>
    <w:p w14:paraId="0381396D" w14:textId="77777777" w:rsidR="00B33DFF" w:rsidRDefault="00261401" w:rsidP="00261401">
      <w:pPr>
        <w:spacing w:line="360" w:lineRule="auto"/>
        <w:jc w:val="both"/>
        <w:rPr>
          <w:b/>
        </w:rPr>
      </w:pPr>
      <w:r w:rsidRPr="00261401">
        <w:rPr>
          <w:b/>
        </w:rPr>
        <w:t>Evapotranspiracija</w:t>
      </w:r>
    </w:p>
    <w:p w14:paraId="235850FB" w14:textId="50C3138A" w:rsidR="00261401" w:rsidRPr="00261401" w:rsidRDefault="00261401" w:rsidP="00261401">
      <w:pPr>
        <w:spacing w:line="360" w:lineRule="auto"/>
        <w:jc w:val="both"/>
      </w:pPr>
      <w:r w:rsidRPr="00261401">
        <w:t xml:space="preserve">U budućem klimatskom razdoblju 2011. – 2040. godine u većini se krajeva očekuje povećanje evapotranspiracije u proljeće i ljeti od 5 do 10 %, a nešto jače povećanje očekuje se samo na vanjskim otocima i u zapadnoj Istri. U većem dijelu sjeverne Hrvatske ne očekuje se promjena </w:t>
      </w:r>
      <w:r w:rsidRPr="00261401">
        <w:lastRenderedPageBreak/>
        <w:t>ukupne ljetne evapotranspiracije. Do 2070. godine očekivana promjena za veći je dio Hrvatske slična onoj u razdoblju 2011. – 2040. godine. Nešto izraženije povećanje (10 – 15 %) očekuje se ljeti u obalnom dijelu i zaleđu, pa sve do oko 20 % na vanjskim otocima.</w:t>
      </w:r>
    </w:p>
    <w:p w14:paraId="76D953DC" w14:textId="77777777" w:rsidR="00B33DFF" w:rsidRDefault="00B33DFF" w:rsidP="00261401">
      <w:pPr>
        <w:spacing w:line="360" w:lineRule="auto"/>
        <w:jc w:val="both"/>
        <w:rPr>
          <w:b/>
        </w:rPr>
      </w:pPr>
    </w:p>
    <w:p w14:paraId="2B5E9988" w14:textId="77777777" w:rsidR="00B33DFF" w:rsidRDefault="00261401" w:rsidP="00261401">
      <w:pPr>
        <w:spacing w:line="360" w:lineRule="auto"/>
        <w:jc w:val="both"/>
      </w:pPr>
      <w:r w:rsidRPr="00261401">
        <w:rPr>
          <w:b/>
        </w:rPr>
        <w:t>Vlažnost zraka</w:t>
      </w:r>
    </w:p>
    <w:p w14:paraId="0E27732C" w14:textId="04B4E916" w:rsidR="00261401" w:rsidRPr="00261401" w:rsidRDefault="00261401" w:rsidP="00261401">
      <w:pPr>
        <w:spacing w:line="360" w:lineRule="auto"/>
        <w:jc w:val="both"/>
      </w:pPr>
      <w:r w:rsidRPr="00261401">
        <w:t>Do 2040. godine očekuje se porast vlažnosti zraka kroz cijelu godinu, a najviše ljeti na Jadranu. U razdoblju 2041. – 2070. godine očekuje se jednolik porast vlažnosti zraka u čitavoj Hrvatskoj, nešto veći ljeti na Jadranu.</w:t>
      </w:r>
    </w:p>
    <w:p w14:paraId="15A0B08E" w14:textId="77777777" w:rsidR="005545E2" w:rsidRDefault="005545E2" w:rsidP="00261401">
      <w:pPr>
        <w:spacing w:line="360" w:lineRule="auto"/>
        <w:jc w:val="both"/>
        <w:rPr>
          <w:b/>
        </w:rPr>
      </w:pPr>
    </w:p>
    <w:p w14:paraId="487555AB" w14:textId="58CB985B" w:rsidR="00B33DFF" w:rsidRDefault="00261401" w:rsidP="00261401">
      <w:pPr>
        <w:spacing w:line="360" w:lineRule="auto"/>
        <w:jc w:val="both"/>
      </w:pPr>
      <w:r w:rsidRPr="00261401">
        <w:rPr>
          <w:b/>
        </w:rPr>
        <w:t>Sunčano zračenje</w:t>
      </w:r>
    </w:p>
    <w:p w14:paraId="1A7A0520" w14:textId="00224034" w:rsidR="00261401" w:rsidRDefault="00261401" w:rsidP="00261401">
      <w:pPr>
        <w:spacing w:line="360" w:lineRule="auto"/>
        <w:jc w:val="both"/>
      </w:pPr>
      <w:r w:rsidRPr="00261401">
        <w:t>Projicirane promjene toka ulazne Sunčeve energije u razdoblju 2011. – 2040. godine ne idu u istom smjeru u svim sezonama. Dok je zimi u čitavoj Hrvatskoj, a u proljeće u zapadnim krajevima projicirano smanjenje toka ulazne Sunčeve energije, ljeti i u jesen te u sjevernim krajevima u proljeće očekuje se porast vrijednosti u odnosu na referentno razdoblje. Sve su promjene u rasponu od 1 do 5 %. U ljetnoj sezoni, kad je tok ulazne Sunčeve energije najveći (u priobalnom pojasu i zaleđu 250 – 300 W/m</w:t>
      </w:r>
      <w:r w:rsidRPr="00B33DFF">
        <w:rPr>
          <w:vertAlign w:val="superscript"/>
        </w:rPr>
        <w:t>2</w:t>
      </w:r>
      <w:r w:rsidRPr="00261401">
        <w:t>), projicirani porast jest relativno malen. U razdoblju 2041. – 2070. godine očekuje se povećanje toka ulazne Sunčeve energije u svim sezonama osim zimi. Najveći je porast ljeti, i to 8 – 12 W/m</w:t>
      </w:r>
      <w:r w:rsidR="00B33DFF" w:rsidRPr="00B33DFF">
        <w:rPr>
          <w:vertAlign w:val="superscript"/>
        </w:rPr>
        <w:t>2</w:t>
      </w:r>
      <w:r w:rsidRPr="00261401">
        <w:t xml:space="preserve"> u gorskoj i središnjoj Hrvatskoj, dok će najmanji biti u srednjoj Dalmaciji.</w:t>
      </w:r>
    </w:p>
    <w:p w14:paraId="3D05C6C2" w14:textId="77777777" w:rsidR="00B33DFF" w:rsidRPr="00261401" w:rsidRDefault="00B33DFF" w:rsidP="00261401">
      <w:pPr>
        <w:spacing w:line="360" w:lineRule="auto"/>
        <w:jc w:val="both"/>
      </w:pPr>
    </w:p>
    <w:p w14:paraId="4E8CE599" w14:textId="77777777" w:rsidR="00B33DFF" w:rsidRDefault="00261401" w:rsidP="00261401">
      <w:pPr>
        <w:spacing w:line="360" w:lineRule="auto"/>
        <w:jc w:val="both"/>
      </w:pPr>
      <w:r w:rsidRPr="00261401">
        <w:rPr>
          <w:b/>
        </w:rPr>
        <w:t>Snježni pokrov</w:t>
      </w:r>
    </w:p>
    <w:p w14:paraId="5623618F" w14:textId="6FD4B767" w:rsidR="00261401" w:rsidRDefault="00261401" w:rsidP="00261401">
      <w:pPr>
        <w:spacing w:line="360" w:lineRule="auto"/>
        <w:jc w:val="both"/>
      </w:pPr>
      <w:r w:rsidRPr="00261401">
        <w:t xml:space="preserve">Do 2040. godine zimi je projicirano smanjenje </w:t>
      </w:r>
      <w:r w:rsidRPr="00261401">
        <w:rPr>
          <w:i/>
        </w:rPr>
        <w:t>ekvivalentne vode snijega</w:t>
      </w:r>
      <w:r w:rsidRPr="00261401">
        <w:t>, odnosno snježnog pokrova. Smanjenje je najveće u Gorskom Kotaru i iznosilo bi 7 – 10 mm, što čini nešto manje od 50 % ekvivalentne vode snijega u referentnoj klimi. U razdoblju 2041. – 2070. godine očekuje se u čitavoj Hrvatskoj daljnje smanjenje ekvivalentne vode snijega. Dakle, jače smanjenje snježnog pokrova u budućoj klimi očekuje se upravo u onim predjelima koja u referentnoj klimi imaju najveće količine snijega - u Gorskom Kotaru i ostalim planinskim krajevima.</w:t>
      </w:r>
    </w:p>
    <w:p w14:paraId="0BE6B19A" w14:textId="77777777" w:rsidR="00B33DFF" w:rsidRPr="00261401" w:rsidRDefault="00B33DFF" w:rsidP="00261401">
      <w:pPr>
        <w:spacing w:line="360" w:lineRule="auto"/>
        <w:jc w:val="both"/>
      </w:pPr>
    </w:p>
    <w:p w14:paraId="59D4D9B6" w14:textId="77777777" w:rsidR="00BC25E5" w:rsidRDefault="00BC25E5">
      <w:pPr>
        <w:rPr>
          <w:b/>
        </w:rPr>
      </w:pPr>
      <w:r>
        <w:rPr>
          <w:b/>
        </w:rPr>
        <w:br w:type="page"/>
      </w:r>
    </w:p>
    <w:p w14:paraId="1F55E7C6" w14:textId="0357C95E" w:rsidR="00B33DFF" w:rsidRDefault="00261401" w:rsidP="00261401">
      <w:pPr>
        <w:spacing w:line="360" w:lineRule="auto"/>
        <w:jc w:val="both"/>
        <w:rPr>
          <w:b/>
        </w:rPr>
      </w:pPr>
      <w:r w:rsidRPr="00261401">
        <w:rPr>
          <w:b/>
        </w:rPr>
        <w:lastRenderedPageBreak/>
        <w:t>Vlažnost tla</w:t>
      </w:r>
    </w:p>
    <w:p w14:paraId="266288FC" w14:textId="6E0DB7ED" w:rsidR="00261401" w:rsidRDefault="00261401" w:rsidP="00261401">
      <w:pPr>
        <w:spacing w:line="360" w:lineRule="auto"/>
        <w:jc w:val="both"/>
      </w:pPr>
      <w:r w:rsidRPr="00261401">
        <w:t>Očekuje se da će se u razdoblju do 2040. godine vlažnost tla smanjiti u sjevernoj Hrvatskoj, a do 2070. godine i u čitavoj Hrvatskoj (u središnjem dijelu sjeverne Hrvatske i za više od 50 mm). Najveće smanjenje vlažnosti tla očekuje se u ljetnim i jesenskim mjesecima.</w:t>
      </w:r>
    </w:p>
    <w:p w14:paraId="0B7E54F6" w14:textId="77777777" w:rsidR="00B33DFF" w:rsidRPr="00261401" w:rsidRDefault="00B33DFF" w:rsidP="00261401">
      <w:pPr>
        <w:spacing w:line="360" w:lineRule="auto"/>
        <w:jc w:val="both"/>
        <w:rPr>
          <w:b/>
        </w:rPr>
      </w:pPr>
    </w:p>
    <w:p w14:paraId="2F78290A" w14:textId="77777777" w:rsidR="00B33DFF" w:rsidRDefault="00261401" w:rsidP="00261401">
      <w:pPr>
        <w:spacing w:line="360" w:lineRule="auto"/>
        <w:jc w:val="both"/>
      </w:pPr>
      <w:r w:rsidRPr="00261401">
        <w:rPr>
          <w:b/>
        </w:rPr>
        <w:t>Površinsko otjecanje</w:t>
      </w:r>
    </w:p>
    <w:p w14:paraId="2D2E03D0" w14:textId="1D49B381" w:rsidR="00261401" w:rsidRDefault="00261401" w:rsidP="00261401">
      <w:pPr>
        <w:spacing w:line="360" w:lineRule="auto"/>
        <w:jc w:val="both"/>
      </w:pPr>
      <w:r w:rsidRPr="00261401">
        <w:t>U razdoblju 2011. – 2040. godine u većini se krajeva ne očekuje veća promjena površinskog otjecanja tijekom godine. Međutim, u gorskim predjelima i djelomice u zaleđu Dalmacije moglo bi doći do smanjenja površinskog otjecanja za oko 10 % zimi, u proljeće i u jesen. Do 2070. godine iznos otjecanja bi se malo smanjio, najviše u proljeće kad bi to smanjenje moglo prostorno zahvatiti čitavu Hrvatsku. Ovo smanjenje otjecanja podudara se sa smanjenjem ukupne količine proljetne oborine sredinom 21. stoljeća.</w:t>
      </w:r>
    </w:p>
    <w:p w14:paraId="2F4FD12D" w14:textId="77777777" w:rsidR="00B33DFF" w:rsidRPr="00261401" w:rsidRDefault="00B33DFF" w:rsidP="00261401">
      <w:pPr>
        <w:spacing w:line="360" w:lineRule="auto"/>
        <w:jc w:val="both"/>
      </w:pPr>
    </w:p>
    <w:p w14:paraId="43702FFE" w14:textId="77777777" w:rsidR="00B33DFF" w:rsidRDefault="00261401" w:rsidP="00261401">
      <w:pPr>
        <w:spacing w:line="360" w:lineRule="auto"/>
        <w:jc w:val="both"/>
        <w:rPr>
          <w:b/>
          <w:bCs/>
        </w:rPr>
      </w:pPr>
      <w:r w:rsidRPr="00261401">
        <w:rPr>
          <w:b/>
          <w:bCs/>
        </w:rPr>
        <w:t>Razina mora</w:t>
      </w:r>
    </w:p>
    <w:p w14:paraId="59551B5A" w14:textId="11128A9C" w:rsidR="00261401" w:rsidRPr="00261401" w:rsidRDefault="00261401" w:rsidP="00261401">
      <w:pPr>
        <w:spacing w:line="360" w:lineRule="auto"/>
        <w:jc w:val="both"/>
      </w:pPr>
      <w:r w:rsidRPr="00261401">
        <w:t xml:space="preserve">Prema rezultatima globalnih modela za razdoblje sredinom 21. stoljeća (2046. – 2065.) očekivani porast </w:t>
      </w:r>
      <w:r w:rsidRPr="00261401">
        <w:rPr>
          <w:i/>
        </w:rPr>
        <w:t>globalne</w:t>
      </w:r>
      <w:r w:rsidRPr="00261401">
        <w:t xml:space="preserve"> srednje razine mora </w:t>
      </w:r>
      <w:r w:rsidR="00B33DFF">
        <w:t xml:space="preserve">iznosi </w:t>
      </w:r>
      <w:r w:rsidRPr="00261401">
        <w:t xml:space="preserve">19 – 33 cm. U razdoblju 2081. – 2100. porast </w:t>
      </w:r>
      <w:r w:rsidR="009960EC">
        <w:t xml:space="preserve">se procjenjuje na </w:t>
      </w:r>
      <w:r w:rsidRPr="00261401">
        <w:t xml:space="preserve">32 – 63 cm. Ovaj porast globalne razine mora neće se ravnomjerno odraziti u svim područjima. Projekcije promjene razine Jadranskog mora do kraja 21. stoljeća  daju okvirni porast u rasponu između 32 i 65 cm te je isti korišten i kod predlaganja mjera vezanih uz promjenu srednje razine mora. </w:t>
      </w:r>
      <w:r w:rsidR="009960EC">
        <w:t>U</w:t>
      </w:r>
      <w:r w:rsidRPr="00261401">
        <w:t xml:space="preserve">z </w:t>
      </w:r>
      <w:r w:rsidR="009960EC">
        <w:t xml:space="preserve">navedene </w:t>
      </w:r>
      <w:r w:rsidRPr="00261401">
        <w:t xml:space="preserve">procjene vezane </w:t>
      </w:r>
      <w:r w:rsidR="009960EC">
        <w:t xml:space="preserve">su </w:t>
      </w:r>
      <w:r w:rsidRPr="00261401">
        <w:t>znatne neizvjesnosti.</w:t>
      </w:r>
    </w:p>
    <w:p w14:paraId="1158EAA6" w14:textId="77777777" w:rsidR="009960EC" w:rsidRDefault="009960EC" w:rsidP="00261401">
      <w:pPr>
        <w:spacing w:line="360" w:lineRule="auto"/>
        <w:jc w:val="both"/>
      </w:pPr>
    </w:p>
    <w:p w14:paraId="31072EE7" w14:textId="4A8C0523" w:rsidR="00261401" w:rsidRPr="00261401" w:rsidRDefault="00261401" w:rsidP="00261401">
      <w:pPr>
        <w:spacing w:line="360" w:lineRule="auto"/>
        <w:jc w:val="both"/>
      </w:pPr>
      <w:r w:rsidRPr="00261401">
        <w:t xml:space="preserve">Zbirni prikaz značajki promjene klimatskih parametara za Republiku Hrvatsku daje se u </w:t>
      </w:r>
      <w:r w:rsidR="00EF2C73">
        <w:t>T</w:t>
      </w:r>
      <w:r w:rsidRPr="00261401">
        <w:t xml:space="preserve">ablici </w:t>
      </w:r>
      <w:r w:rsidR="009960EC">
        <w:t>u nastavku</w:t>
      </w:r>
      <w:r w:rsidRPr="00261401">
        <w:t>.</w:t>
      </w:r>
    </w:p>
    <w:p w14:paraId="7B9F1A46" w14:textId="77777777" w:rsidR="00261401" w:rsidRPr="00261401" w:rsidRDefault="00261401" w:rsidP="00261401">
      <w:pPr>
        <w:spacing w:line="360" w:lineRule="auto"/>
        <w:jc w:val="both"/>
        <w:rPr>
          <w:b/>
        </w:rPr>
      </w:pPr>
    </w:p>
    <w:p w14:paraId="75CA92D1" w14:textId="77777777" w:rsidR="00BA08AA" w:rsidRDefault="00BA08AA">
      <w:pPr>
        <w:rPr>
          <w:b/>
          <w:iCs/>
        </w:rPr>
      </w:pPr>
      <w:r>
        <w:rPr>
          <w:b/>
          <w:iCs/>
        </w:rPr>
        <w:br w:type="page"/>
      </w:r>
    </w:p>
    <w:p w14:paraId="21BFDEC6" w14:textId="65D0935C" w:rsidR="00261401" w:rsidRPr="00261401" w:rsidRDefault="00261401" w:rsidP="00D211B3">
      <w:pPr>
        <w:jc w:val="both"/>
        <w:rPr>
          <w:iCs/>
        </w:rPr>
      </w:pPr>
      <w:r w:rsidRPr="00EF2C73">
        <w:rPr>
          <w:b/>
          <w:iCs/>
        </w:rPr>
        <w:lastRenderedPageBreak/>
        <w:t xml:space="preserve">Tablica </w:t>
      </w:r>
      <w:r w:rsidRPr="00EF2C73">
        <w:rPr>
          <w:b/>
          <w:iCs/>
        </w:rPr>
        <w:fldChar w:fldCharType="begin"/>
      </w:r>
      <w:r w:rsidRPr="00EF2C73">
        <w:rPr>
          <w:b/>
          <w:iCs/>
        </w:rPr>
        <w:instrText xml:space="preserve"> SEQ Tablica \* ARABIC \s 1 </w:instrText>
      </w:r>
      <w:r w:rsidRPr="00EF2C73">
        <w:rPr>
          <w:b/>
          <w:iCs/>
        </w:rPr>
        <w:fldChar w:fldCharType="separate"/>
      </w:r>
      <w:r w:rsidR="003F7456">
        <w:rPr>
          <w:b/>
          <w:iCs/>
          <w:noProof/>
        </w:rPr>
        <w:t>1</w:t>
      </w:r>
      <w:r w:rsidRPr="00EF2C73">
        <w:rPr>
          <w:b/>
        </w:rPr>
        <w:fldChar w:fldCharType="end"/>
      </w:r>
      <w:r w:rsidR="00BA08AA">
        <w:rPr>
          <w:b/>
        </w:rPr>
        <w:t>2</w:t>
      </w:r>
      <w:r w:rsidR="00BA08AA">
        <w:rPr>
          <w:iCs/>
        </w:rPr>
        <w:t>.</w:t>
      </w:r>
      <w:r w:rsidRPr="00261401">
        <w:rPr>
          <w:iCs/>
        </w:rPr>
        <w:t xml:space="preserve"> Projekcije klimatskih parametara za Republiku Hrvatsku u odnosu na razdoblje 1971. – 2000.</w:t>
      </w:r>
    </w:p>
    <w:tbl>
      <w:tblPr>
        <w:tblStyle w:val="Reetkatablice"/>
        <w:tblW w:w="0" w:type="auto"/>
        <w:tblLook w:val="04A0" w:firstRow="1" w:lastRow="0" w:firstColumn="1" w:lastColumn="0" w:noHBand="0" w:noVBand="1"/>
      </w:tblPr>
      <w:tblGrid>
        <w:gridCol w:w="1404"/>
        <w:gridCol w:w="1555"/>
        <w:gridCol w:w="3319"/>
        <w:gridCol w:w="2784"/>
      </w:tblGrid>
      <w:tr w:rsidR="00261401" w:rsidRPr="00261401" w14:paraId="0323CFED" w14:textId="77777777" w:rsidTr="00FD6C84">
        <w:trPr>
          <w:trHeight w:val="333"/>
          <w:tblHeader/>
        </w:trPr>
        <w:tc>
          <w:tcPr>
            <w:tcW w:w="2841" w:type="dxa"/>
            <w:gridSpan w:val="2"/>
            <w:vMerge w:val="restart"/>
            <w:shd w:val="clear" w:color="auto" w:fill="D9D9D9" w:themeFill="background1" w:themeFillShade="D9"/>
            <w:vAlign w:val="center"/>
          </w:tcPr>
          <w:p w14:paraId="58D228C5"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Klimatski parametar</w:t>
            </w:r>
          </w:p>
        </w:tc>
        <w:tc>
          <w:tcPr>
            <w:tcW w:w="6221" w:type="dxa"/>
            <w:gridSpan w:val="2"/>
            <w:shd w:val="clear" w:color="auto" w:fill="D9D9D9" w:themeFill="background1" w:themeFillShade="D9"/>
            <w:vAlign w:val="center"/>
          </w:tcPr>
          <w:p w14:paraId="1172FB6A" w14:textId="77777777" w:rsidR="00261401" w:rsidRPr="00F666CC" w:rsidRDefault="00261401" w:rsidP="00F666CC">
            <w:pPr>
              <w:rPr>
                <w:rFonts w:asciiTheme="minorHAnsi" w:hAnsiTheme="minorHAnsi" w:cstheme="minorHAnsi"/>
                <w:b/>
              </w:rPr>
            </w:pPr>
            <w:r w:rsidRPr="00F666CC">
              <w:rPr>
                <w:rFonts w:asciiTheme="minorHAnsi" w:hAnsiTheme="minorHAnsi" w:cstheme="minorHAnsi"/>
              </w:rPr>
              <w:t>Projekcije buduće klime prema scenariju RCP4.5 u odnosu na razdoblje 1971. – 2000. godine dobivene klimatskim modeliranjem</w:t>
            </w:r>
          </w:p>
        </w:tc>
      </w:tr>
      <w:tr w:rsidR="00261401" w:rsidRPr="00261401" w14:paraId="1D76D0AE" w14:textId="77777777" w:rsidTr="00FD6C84">
        <w:trPr>
          <w:trHeight w:val="333"/>
          <w:tblHeader/>
        </w:trPr>
        <w:tc>
          <w:tcPr>
            <w:tcW w:w="2841" w:type="dxa"/>
            <w:gridSpan w:val="2"/>
            <w:vMerge/>
            <w:tcBorders>
              <w:bottom w:val="double" w:sz="4" w:space="0" w:color="auto"/>
            </w:tcBorders>
            <w:shd w:val="clear" w:color="auto" w:fill="D9D9D9" w:themeFill="background1" w:themeFillShade="D9"/>
          </w:tcPr>
          <w:p w14:paraId="0FEC7657" w14:textId="77777777" w:rsidR="00261401" w:rsidRPr="00F666CC" w:rsidRDefault="00261401" w:rsidP="00F666CC">
            <w:pPr>
              <w:rPr>
                <w:rFonts w:asciiTheme="minorHAnsi" w:hAnsiTheme="minorHAnsi" w:cstheme="minorHAnsi"/>
              </w:rPr>
            </w:pPr>
          </w:p>
        </w:tc>
        <w:tc>
          <w:tcPr>
            <w:tcW w:w="3388" w:type="dxa"/>
            <w:tcBorders>
              <w:bottom w:val="double" w:sz="4" w:space="0" w:color="auto"/>
            </w:tcBorders>
            <w:shd w:val="clear" w:color="auto" w:fill="D9D9D9" w:themeFill="background1" w:themeFillShade="D9"/>
            <w:vAlign w:val="center"/>
          </w:tcPr>
          <w:p w14:paraId="7D84A6C5"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2011. – 2040.</w:t>
            </w:r>
          </w:p>
        </w:tc>
        <w:tc>
          <w:tcPr>
            <w:tcW w:w="2833" w:type="dxa"/>
            <w:tcBorders>
              <w:bottom w:val="double" w:sz="4" w:space="0" w:color="auto"/>
            </w:tcBorders>
            <w:shd w:val="clear" w:color="auto" w:fill="D9D9D9" w:themeFill="background1" w:themeFillShade="D9"/>
            <w:vAlign w:val="center"/>
          </w:tcPr>
          <w:p w14:paraId="64FEC921"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2041. – 2070.</w:t>
            </w:r>
          </w:p>
        </w:tc>
      </w:tr>
      <w:tr w:rsidR="00261401" w:rsidRPr="00261401" w14:paraId="539B48E8" w14:textId="77777777" w:rsidTr="00FD6C84">
        <w:trPr>
          <w:trHeight w:val="440"/>
        </w:trPr>
        <w:tc>
          <w:tcPr>
            <w:tcW w:w="2841" w:type="dxa"/>
            <w:gridSpan w:val="2"/>
            <w:vMerge w:val="restart"/>
            <w:tcBorders>
              <w:top w:val="double" w:sz="4" w:space="0" w:color="auto"/>
            </w:tcBorders>
            <w:vAlign w:val="center"/>
          </w:tcPr>
          <w:p w14:paraId="723066F2" w14:textId="77777777" w:rsidR="00261401" w:rsidRPr="00F666CC" w:rsidRDefault="00261401" w:rsidP="00F666CC">
            <w:pPr>
              <w:rPr>
                <w:rFonts w:asciiTheme="minorHAnsi" w:hAnsiTheme="minorHAnsi" w:cstheme="minorHAnsi"/>
                <w:b/>
              </w:rPr>
            </w:pPr>
            <w:r w:rsidRPr="00F666CC">
              <w:rPr>
                <w:rFonts w:asciiTheme="minorHAnsi" w:hAnsiTheme="minorHAnsi" w:cstheme="minorHAnsi"/>
                <w:b/>
              </w:rPr>
              <w:t>OBORINE</w:t>
            </w:r>
          </w:p>
        </w:tc>
        <w:tc>
          <w:tcPr>
            <w:tcW w:w="3388" w:type="dxa"/>
            <w:tcBorders>
              <w:top w:val="double" w:sz="4" w:space="0" w:color="auto"/>
            </w:tcBorders>
          </w:tcPr>
          <w:p w14:paraId="45EA338C"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Srednja godišnja količina</w:t>
            </w:r>
            <w:r w:rsidRPr="00F666CC">
              <w:rPr>
                <w:rFonts w:asciiTheme="minorHAnsi" w:hAnsiTheme="minorHAnsi" w:cstheme="minorHAnsi"/>
              </w:rPr>
              <w:t xml:space="preserve">: </w:t>
            </w:r>
            <w:r w:rsidRPr="00F666CC">
              <w:rPr>
                <w:rFonts w:asciiTheme="minorHAnsi" w:hAnsiTheme="minorHAnsi" w:cstheme="minorHAnsi"/>
                <w:i/>
              </w:rPr>
              <w:t>malo smanjenje</w:t>
            </w:r>
            <w:r w:rsidRPr="00F666CC">
              <w:rPr>
                <w:rFonts w:asciiTheme="minorHAnsi" w:hAnsiTheme="minorHAnsi" w:cstheme="minorHAnsi"/>
              </w:rPr>
              <w:t xml:space="preserve"> (osim manji porast u SZ Hrvatskoj)</w:t>
            </w:r>
          </w:p>
        </w:tc>
        <w:tc>
          <w:tcPr>
            <w:tcW w:w="2833" w:type="dxa"/>
            <w:tcBorders>
              <w:top w:val="double" w:sz="4" w:space="0" w:color="auto"/>
            </w:tcBorders>
          </w:tcPr>
          <w:p w14:paraId="44C84F69"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Srednja godišnja količina</w:t>
            </w:r>
            <w:r w:rsidRPr="00F666CC">
              <w:rPr>
                <w:rFonts w:asciiTheme="minorHAnsi" w:hAnsiTheme="minorHAnsi" w:cstheme="minorHAnsi"/>
              </w:rPr>
              <w:t xml:space="preserve">: </w:t>
            </w:r>
            <w:r w:rsidRPr="00F666CC">
              <w:rPr>
                <w:rFonts w:asciiTheme="minorHAnsi" w:hAnsiTheme="minorHAnsi" w:cstheme="minorHAnsi"/>
                <w:i/>
              </w:rPr>
              <w:t>daljnji trend smanjenja</w:t>
            </w:r>
            <w:r w:rsidRPr="00F666CC">
              <w:rPr>
                <w:rFonts w:asciiTheme="minorHAnsi" w:hAnsiTheme="minorHAnsi" w:cstheme="minorHAnsi"/>
              </w:rPr>
              <w:t xml:space="preserve"> (do 5 %) u gotovo cijeloj Hrvatske osim u SZ dijelovima</w:t>
            </w:r>
          </w:p>
        </w:tc>
      </w:tr>
      <w:tr w:rsidR="00261401" w:rsidRPr="00261401" w14:paraId="13577111" w14:textId="77777777" w:rsidTr="00F666CC">
        <w:trPr>
          <w:trHeight w:val="440"/>
        </w:trPr>
        <w:tc>
          <w:tcPr>
            <w:tcW w:w="2841" w:type="dxa"/>
            <w:gridSpan w:val="2"/>
            <w:vMerge/>
            <w:vAlign w:val="center"/>
          </w:tcPr>
          <w:p w14:paraId="0748DD5A" w14:textId="77777777" w:rsidR="00261401" w:rsidRPr="00F666CC" w:rsidRDefault="00261401" w:rsidP="00F666CC">
            <w:pPr>
              <w:rPr>
                <w:rFonts w:asciiTheme="minorHAnsi" w:hAnsiTheme="minorHAnsi" w:cstheme="minorHAnsi"/>
              </w:rPr>
            </w:pPr>
          </w:p>
        </w:tc>
        <w:tc>
          <w:tcPr>
            <w:tcW w:w="3388" w:type="dxa"/>
          </w:tcPr>
          <w:p w14:paraId="11607CD9"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Sezone</w:t>
            </w:r>
            <w:r w:rsidRPr="00F666CC">
              <w:rPr>
                <w:rFonts w:asciiTheme="minorHAnsi" w:hAnsiTheme="minorHAnsi" w:cstheme="minorHAnsi"/>
              </w:rPr>
              <w:t xml:space="preserve">: različit predznak; </w:t>
            </w:r>
            <w:r w:rsidRPr="00F666CC">
              <w:rPr>
                <w:rFonts w:asciiTheme="minorHAnsi" w:hAnsiTheme="minorHAnsi" w:cstheme="minorHAnsi"/>
                <w:b/>
              </w:rPr>
              <w:t>zima</w:t>
            </w:r>
            <w:r w:rsidRPr="00F666CC">
              <w:rPr>
                <w:rFonts w:asciiTheme="minorHAnsi" w:hAnsiTheme="minorHAnsi" w:cstheme="minorHAnsi"/>
              </w:rPr>
              <w:t xml:space="preserve"> i </w:t>
            </w:r>
            <w:r w:rsidRPr="00F666CC">
              <w:rPr>
                <w:rFonts w:asciiTheme="minorHAnsi" w:hAnsiTheme="minorHAnsi" w:cstheme="minorHAnsi"/>
                <w:b/>
              </w:rPr>
              <w:t>proljeće</w:t>
            </w:r>
            <w:r w:rsidRPr="00F666CC">
              <w:rPr>
                <w:rFonts w:asciiTheme="minorHAnsi" w:hAnsiTheme="minorHAnsi" w:cstheme="minorHAnsi"/>
              </w:rPr>
              <w:t xml:space="preserve"> u većem dijelu Hrvatske </w:t>
            </w:r>
            <w:r w:rsidRPr="00F666CC">
              <w:rPr>
                <w:rFonts w:asciiTheme="minorHAnsi" w:hAnsiTheme="minorHAnsi" w:cstheme="minorHAnsi"/>
                <w:i/>
              </w:rPr>
              <w:t>manji porast</w:t>
            </w:r>
            <w:r w:rsidRPr="00F666CC">
              <w:rPr>
                <w:rFonts w:asciiTheme="minorHAnsi" w:hAnsiTheme="minorHAnsi" w:cstheme="minorHAnsi"/>
              </w:rPr>
              <w:t xml:space="preserve"> + 5 – 10 %, a </w:t>
            </w:r>
            <w:r w:rsidRPr="00F666CC">
              <w:rPr>
                <w:rFonts w:asciiTheme="minorHAnsi" w:hAnsiTheme="minorHAnsi" w:cstheme="minorHAnsi"/>
                <w:b/>
              </w:rPr>
              <w:t xml:space="preserve">ljeto i jesen </w:t>
            </w:r>
            <w:r w:rsidRPr="00F666CC">
              <w:rPr>
                <w:rFonts w:asciiTheme="minorHAnsi" w:hAnsiTheme="minorHAnsi" w:cstheme="minorHAnsi"/>
                <w:i/>
              </w:rPr>
              <w:t>smanjenje</w:t>
            </w:r>
            <w:r w:rsidRPr="00F666CC">
              <w:rPr>
                <w:rFonts w:asciiTheme="minorHAnsi" w:hAnsiTheme="minorHAnsi" w:cstheme="minorHAnsi"/>
              </w:rPr>
              <w:t xml:space="preserve"> (najviše - 5 – 10 % u J Lici i S Dalmaciji)</w:t>
            </w:r>
          </w:p>
        </w:tc>
        <w:tc>
          <w:tcPr>
            <w:tcW w:w="2833" w:type="dxa"/>
          </w:tcPr>
          <w:p w14:paraId="3DA23852"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Sezone</w:t>
            </w:r>
            <w:r w:rsidRPr="00F666CC">
              <w:rPr>
                <w:rFonts w:asciiTheme="minorHAnsi" w:hAnsiTheme="minorHAnsi" w:cstheme="minorHAnsi"/>
              </w:rPr>
              <w:t xml:space="preserve">: </w:t>
            </w:r>
            <w:r w:rsidRPr="00F666CC">
              <w:rPr>
                <w:rFonts w:asciiTheme="minorHAnsi" w:hAnsiTheme="minorHAnsi" w:cstheme="minorHAnsi"/>
                <w:i/>
              </w:rPr>
              <w:t xml:space="preserve">smanjenje </w:t>
            </w:r>
            <w:r w:rsidRPr="00F666CC">
              <w:rPr>
                <w:rFonts w:asciiTheme="minorHAnsi" w:hAnsiTheme="minorHAnsi" w:cstheme="minorHAnsi"/>
                <w:b/>
              </w:rPr>
              <w:t>u svim sezonama</w:t>
            </w:r>
            <w:r w:rsidRPr="00F666CC">
              <w:rPr>
                <w:rFonts w:asciiTheme="minorHAnsi" w:hAnsiTheme="minorHAnsi" w:cstheme="minorHAnsi"/>
              </w:rPr>
              <w:t xml:space="preserve"> (do 10 % gorje i S Dalmacija) </w:t>
            </w:r>
            <w:r w:rsidRPr="00F666CC">
              <w:rPr>
                <w:rFonts w:asciiTheme="minorHAnsi" w:hAnsiTheme="minorHAnsi" w:cstheme="minorHAnsi"/>
                <w:i/>
              </w:rPr>
              <w:t xml:space="preserve">osim </w:t>
            </w:r>
            <w:r w:rsidRPr="00F666CC">
              <w:rPr>
                <w:rFonts w:asciiTheme="minorHAnsi" w:hAnsiTheme="minorHAnsi" w:cstheme="minorHAnsi"/>
                <w:b/>
              </w:rPr>
              <w:t>zimi</w:t>
            </w:r>
            <w:r w:rsidRPr="00F666CC">
              <w:rPr>
                <w:rFonts w:asciiTheme="minorHAnsi" w:hAnsiTheme="minorHAnsi" w:cstheme="minorHAnsi"/>
              </w:rPr>
              <w:t xml:space="preserve"> (povećanje 5 – 10 % S Hrvatska)</w:t>
            </w:r>
          </w:p>
        </w:tc>
      </w:tr>
      <w:tr w:rsidR="00261401" w:rsidRPr="00261401" w14:paraId="5387651C" w14:textId="77777777" w:rsidTr="00F666CC">
        <w:trPr>
          <w:trHeight w:val="39"/>
        </w:trPr>
        <w:tc>
          <w:tcPr>
            <w:tcW w:w="2841" w:type="dxa"/>
            <w:gridSpan w:val="2"/>
            <w:vMerge/>
            <w:vAlign w:val="center"/>
          </w:tcPr>
          <w:p w14:paraId="1C995366" w14:textId="77777777" w:rsidR="00261401" w:rsidRPr="00F666CC" w:rsidRDefault="00261401" w:rsidP="00F666CC">
            <w:pPr>
              <w:rPr>
                <w:rFonts w:asciiTheme="minorHAnsi" w:hAnsiTheme="minorHAnsi" w:cstheme="minorHAnsi"/>
                <w:b/>
              </w:rPr>
            </w:pPr>
          </w:p>
        </w:tc>
        <w:tc>
          <w:tcPr>
            <w:tcW w:w="3388" w:type="dxa"/>
          </w:tcPr>
          <w:p w14:paraId="412128B3"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Smanjenje</w:t>
            </w:r>
            <w:r w:rsidRPr="00F666CC">
              <w:rPr>
                <w:rFonts w:asciiTheme="minorHAnsi" w:hAnsiTheme="minorHAnsi" w:cstheme="minorHAnsi"/>
              </w:rPr>
              <w:t xml:space="preserve"> broja </w:t>
            </w:r>
            <w:r w:rsidRPr="00F666CC">
              <w:rPr>
                <w:rFonts w:asciiTheme="minorHAnsi" w:hAnsiTheme="minorHAnsi" w:cstheme="minorHAnsi"/>
                <w:b/>
              </w:rPr>
              <w:t>kišnih razdoblja</w:t>
            </w:r>
            <w:r w:rsidRPr="00F666CC">
              <w:rPr>
                <w:rFonts w:asciiTheme="minorHAnsi" w:hAnsiTheme="minorHAnsi" w:cstheme="minorHAnsi"/>
              </w:rPr>
              <w:t xml:space="preserve"> (osim u središnjoj Hrvatskoj gdje bi se malo povećao). Broj </w:t>
            </w:r>
            <w:r w:rsidRPr="00F666CC">
              <w:rPr>
                <w:rFonts w:asciiTheme="minorHAnsi" w:hAnsiTheme="minorHAnsi" w:cstheme="minorHAnsi"/>
                <w:b/>
              </w:rPr>
              <w:t>sušnih razdoblja</w:t>
            </w:r>
            <w:r w:rsidRPr="00F666CC">
              <w:rPr>
                <w:rFonts w:asciiTheme="minorHAnsi" w:hAnsiTheme="minorHAnsi" w:cstheme="minorHAnsi"/>
              </w:rPr>
              <w:t xml:space="preserve"> bi se </w:t>
            </w:r>
            <w:r w:rsidRPr="00F666CC">
              <w:rPr>
                <w:rFonts w:asciiTheme="minorHAnsi" w:hAnsiTheme="minorHAnsi" w:cstheme="minorHAnsi"/>
                <w:i/>
              </w:rPr>
              <w:t>povećao</w:t>
            </w:r>
          </w:p>
        </w:tc>
        <w:tc>
          <w:tcPr>
            <w:tcW w:w="2833" w:type="dxa"/>
          </w:tcPr>
          <w:p w14:paraId="30234128"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Broj </w:t>
            </w:r>
            <w:r w:rsidRPr="00F666CC">
              <w:rPr>
                <w:rFonts w:asciiTheme="minorHAnsi" w:hAnsiTheme="minorHAnsi" w:cstheme="minorHAnsi"/>
                <w:b/>
              </w:rPr>
              <w:t>sušnih razdoblja</w:t>
            </w:r>
            <w:r w:rsidRPr="00F666CC">
              <w:rPr>
                <w:rFonts w:asciiTheme="minorHAnsi" w:hAnsiTheme="minorHAnsi" w:cstheme="minorHAnsi"/>
              </w:rPr>
              <w:t xml:space="preserve"> bi se </w:t>
            </w:r>
            <w:r w:rsidRPr="00F666CC">
              <w:rPr>
                <w:rFonts w:asciiTheme="minorHAnsi" w:hAnsiTheme="minorHAnsi" w:cstheme="minorHAnsi"/>
                <w:i/>
              </w:rPr>
              <w:t>povećao</w:t>
            </w:r>
          </w:p>
        </w:tc>
      </w:tr>
      <w:tr w:rsidR="00261401" w:rsidRPr="00261401" w14:paraId="772DCB2E" w14:textId="77777777" w:rsidTr="00F666CC">
        <w:trPr>
          <w:trHeight w:val="39"/>
        </w:trPr>
        <w:tc>
          <w:tcPr>
            <w:tcW w:w="2841" w:type="dxa"/>
            <w:gridSpan w:val="2"/>
            <w:vAlign w:val="center"/>
          </w:tcPr>
          <w:p w14:paraId="0C3ECB40" w14:textId="77777777" w:rsidR="00261401" w:rsidRPr="00F666CC" w:rsidRDefault="00261401" w:rsidP="00F666CC">
            <w:pPr>
              <w:rPr>
                <w:rFonts w:asciiTheme="minorHAnsi" w:hAnsiTheme="minorHAnsi" w:cstheme="minorHAnsi"/>
                <w:b/>
              </w:rPr>
            </w:pPr>
            <w:r w:rsidRPr="00F666CC">
              <w:rPr>
                <w:rFonts w:asciiTheme="minorHAnsi" w:hAnsiTheme="minorHAnsi" w:cstheme="minorHAnsi"/>
                <w:b/>
              </w:rPr>
              <w:t>SNJEŽNI POKROV</w:t>
            </w:r>
          </w:p>
        </w:tc>
        <w:tc>
          <w:tcPr>
            <w:tcW w:w="3388" w:type="dxa"/>
          </w:tcPr>
          <w:p w14:paraId="60081530"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Smanjenje</w:t>
            </w:r>
            <w:r w:rsidRPr="00F666CC">
              <w:rPr>
                <w:rFonts w:asciiTheme="minorHAnsi" w:hAnsiTheme="minorHAnsi" w:cstheme="minorHAnsi"/>
              </w:rPr>
              <w:t xml:space="preserve"> (najveće u Gorskom Kotaru, do 50 %)</w:t>
            </w:r>
          </w:p>
        </w:tc>
        <w:tc>
          <w:tcPr>
            <w:tcW w:w="2833" w:type="dxa"/>
          </w:tcPr>
          <w:p w14:paraId="3121C275"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Daljnje smanjenje</w:t>
            </w:r>
            <w:r w:rsidRPr="00F666CC">
              <w:rPr>
                <w:rFonts w:asciiTheme="minorHAnsi" w:hAnsiTheme="minorHAnsi" w:cstheme="minorHAnsi"/>
              </w:rPr>
              <w:t xml:space="preserve"> (naročito planinski krajevi)</w:t>
            </w:r>
          </w:p>
        </w:tc>
      </w:tr>
      <w:tr w:rsidR="00261401" w:rsidRPr="00261401" w14:paraId="57D25CEE" w14:textId="77777777" w:rsidTr="00F666CC">
        <w:trPr>
          <w:trHeight w:val="39"/>
        </w:trPr>
        <w:tc>
          <w:tcPr>
            <w:tcW w:w="2841" w:type="dxa"/>
            <w:gridSpan w:val="2"/>
            <w:vAlign w:val="center"/>
          </w:tcPr>
          <w:p w14:paraId="32D8AB42" w14:textId="77777777" w:rsidR="00261401" w:rsidRPr="00F666CC" w:rsidRDefault="00261401" w:rsidP="00F666CC">
            <w:pPr>
              <w:rPr>
                <w:rFonts w:asciiTheme="minorHAnsi" w:hAnsiTheme="minorHAnsi" w:cstheme="minorHAnsi"/>
                <w:b/>
              </w:rPr>
            </w:pPr>
            <w:r w:rsidRPr="00F666CC">
              <w:rPr>
                <w:rFonts w:asciiTheme="minorHAnsi" w:hAnsiTheme="minorHAnsi" w:cstheme="minorHAnsi"/>
                <w:b/>
              </w:rPr>
              <w:t>POVRŠINSKO OTJECANJE</w:t>
            </w:r>
          </w:p>
        </w:tc>
        <w:tc>
          <w:tcPr>
            <w:tcW w:w="3388" w:type="dxa"/>
          </w:tcPr>
          <w:p w14:paraId="3D2ECD15"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Nema većih promjena u većini krajeva; no u gorskim predjelima i zaleđu Dalmacije </w:t>
            </w:r>
            <w:r w:rsidRPr="00F666CC">
              <w:rPr>
                <w:rFonts w:asciiTheme="minorHAnsi" w:hAnsiTheme="minorHAnsi" w:cstheme="minorHAnsi"/>
                <w:i/>
              </w:rPr>
              <w:t>smanjenje</w:t>
            </w:r>
            <w:r w:rsidRPr="00F666CC">
              <w:rPr>
                <w:rFonts w:asciiTheme="minorHAnsi" w:hAnsiTheme="minorHAnsi" w:cstheme="minorHAnsi"/>
              </w:rPr>
              <w:t xml:space="preserve"> do 10 %</w:t>
            </w:r>
          </w:p>
        </w:tc>
        <w:tc>
          <w:tcPr>
            <w:tcW w:w="2833" w:type="dxa"/>
          </w:tcPr>
          <w:p w14:paraId="477E6AC2"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Smanjenje</w:t>
            </w:r>
            <w:r w:rsidRPr="00F666CC">
              <w:rPr>
                <w:rFonts w:asciiTheme="minorHAnsi" w:hAnsiTheme="minorHAnsi" w:cstheme="minorHAnsi"/>
              </w:rPr>
              <w:t xml:space="preserve"> otjecanja u cijeloj Hrvatskoj (osobito u proljeće)</w:t>
            </w:r>
          </w:p>
        </w:tc>
      </w:tr>
      <w:tr w:rsidR="00261401" w:rsidRPr="00261401" w14:paraId="065FC839" w14:textId="77777777" w:rsidTr="00F666CC">
        <w:trPr>
          <w:trHeight w:val="39"/>
        </w:trPr>
        <w:tc>
          <w:tcPr>
            <w:tcW w:w="2841" w:type="dxa"/>
            <w:gridSpan w:val="2"/>
            <w:vMerge w:val="restart"/>
            <w:vAlign w:val="center"/>
          </w:tcPr>
          <w:p w14:paraId="3C44091A" w14:textId="77777777" w:rsidR="00261401" w:rsidRPr="00F666CC" w:rsidRDefault="00261401" w:rsidP="00F666CC">
            <w:pPr>
              <w:rPr>
                <w:rFonts w:asciiTheme="minorHAnsi" w:hAnsiTheme="minorHAnsi" w:cstheme="minorHAnsi"/>
                <w:b/>
              </w:rPr>
            </w:pPr>
            <w:r w:rsidRPr="00F666CC">
              <w:rPr>
                <w:rFonts w:asciiTheme="minorHAnsi" w:hAnsiTheme="minorHAnsi" w:cstheme="minorHAnsi"/>
                <w:b/>
              </w:rPr>
              <w:t>TEMPERATURA ZRAKA</w:t>
            </w:r>
          </w:p>
        </w:tc>
        <w:tc>
          <w:tcPr>
            <w:tcW w:w="3388" w:type="dxa"/>
          </w:tcPr>
          <w:p w14:paraId="191E00D7"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Srednja: </w:t>
            </w:r>
            <w:r w:rsidRPr="00F666CC">
              <w:rPr>
                <w:rFonts w:asciiTheme="minorHAnsi" w:hAnsiTheme="minorHAnsi" w:cstheme="minorHAnsi"/>
                <w:i/>
              </w:rPr>
              <w:t xml:space="preserve">porast </w:t>
            </w:r>
            <w:r w:rsidRPr="00F666CC">
              <w:rPr>
                <w:rFonts w:asciiTheme="minorHAnsi" w:hAnsiTheme="minorHAnsi" w:cstheme="minorHAnsi"/>
                <w:b/>
              </w:rPr>
              <w:t>1 – 1,4 °C</w:t>
            </w:r>
            <w:r w:rsidRPr="00F666CC">
              <w:rPr>
                <w:rFonts w:asciiTheme="minorHAnsi" w:hAnsiTheme="minorHAnsi" w:cstheme="minorHAnsi"/>
              </w:rPr>
              <w:t xml:space="preserve"> (sve sezone, cijela Hrvatska)</w:t>
            </w:r>
          </w:p>
        </w:tc>
        <w:tc>
          <w:tcPr>
            <w:tcW w:w="2833" w:type="dxa"/>
          </w:tcPr>
          <w:p w14:paraId="2F12FC24"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Srednja: </w:t>
            </w:r>
            <w:r w:rsidRPr="00F666CC">
              <w:rPr>
                <w:rFonts w:asciiTheme="minorHAnsi" w:hAnsiTheme="minorHAnsi" w:cstheme="minorHAnsi"/>
                <w:i/>
              </w:rPr>
              <w:t>porast</w:t>
            </w:r>
            <w:r w:rsidRPr="00F666CC">
              <w:rPr>
                <w:rFonts w:asciiTheme="minorHAnsi" w:hAnsiTheme="minorHAnsi" w:cstheme="minorHAnsi"/>
              </w:rPr>
              <w:t xml:space="preserve"> </w:t>
            </w:r>
            <w:r w:rsidRPr="00F666CC">
              <w:rPr>
                <w:rFonts w:asciiTheme="minorHAnsi" w:hAnsiTheme="minorHAnsi" w:cstheme="minorHAnsi"/>
                <w:b/>
              </w:rPr>
              <w:t>1,5 – 2,2 °C</w:t>
            </w:r>
            <w:r w:rsidRPr="00F666CC">
              <w:rPr>
                <w:rFonts w:asciiTheme="minorHAnsi" w:hAnsiTheme="minorHAnsi" w:cstheme="minorHAnsi"/>
              </w:rPr>
              <w:t xml:space="preserve"> (sve sezone, cijela Hrvatska – naročito kontinent)</w:t>
            </w:r>
          </w:p>
        </w:tc>
      </w:tr>
      <w:tr w:rsidR="00261401" w:rsidRPr="00261401" w14:paraId="4B6F3C45" w14:textId="77777777" w:rsidTr="00F666CC">
        <w:trPr>
          <w:trHeight w:val="37"/>
        </w:trPr>
        <w:tc>
          <w:tcPr>
            <w:tcW w:w="2841" w:type="dxa"/>
            <w:gridSpan w:val="2"/>
            <w:vMerge/>
          </w:tcPr>
          <w:p w14:paraId="2390EFB3" w14:textId="77777777" w:rsidR="00261401" w:rsidRPr="00F666CC" w:rsidRDefault="00261401" w:rsidP="00F666CC">
            <w:pPr>
              <w:rPr>
                <w:rFonts w:asciiTheme="minorHAnsi" w:hAnsiTheme="minorHAnsi" w:cstheme="minorHAnsi"/>
                <w:b/>
              </w:rPr>
            </w:pPr>
          </w:p>
        </w:tc>
        <w:tc>
          <w:tcPr>
            <w:tcW w:w="3388" w:type="dxa"/>
          </w:tcPr>
          <w:p w14:paraId="0A487A53"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Maksimalna: </w:t>
            </w:r>
            <w:r w:rsidRPr="00F666CC">
              <w:rPr>
                <w:rFonts w:asciiTheme="minorHAnsi" w:hAnsiTheme="minorHAnsi" w:cstheme="minorHAnsi"/>
                <w:i/>
              </w:rPr>
              <w:t>porast</w:t>
            </w:r>
            <w:r w:rsidRPr="00F666CC">
              <w:rPr>
                <w:rFonts w:asciiTheme="minorHAnsi" w:hAnsiTheme="minorHAnsi" w:cstheme="minorHAnsi"/>
              </w:rPr>
              <w:t xml:space="preserve"> u svim sezonama </w:t>
            </w:r>
            <w:r w:rsidRPr="00F666CC">
              <w:rPr>
                <w:rFonts w:asciiTheme="minorHAnsi" w:hAnsiTheme="minorHAnsi" w:cstheme="minorHAnsi"/>
                <w:b/>
              </w:rPr>
              <w:t>1 – 1,5 °C</w:t>
            </w:r>
          </w:p>
        </w:tc>
        <w:tc>
          <w:tcPr>
            <w:tcW w:w="2833" w:type="dxa"/>
          </w:tcPr>
          <w:p w14:paraId="198982E5"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Maksimalna: </w:t>
            </w:r>
            <w:r w:rsidRPr="00F666CC">
              <w:rPr>
                <w:rFonts w:asciiTheme="minorHAnsi" w:hAnsiTheme="minorHAnsi" w:cstheme="minorHAnsi"/>
                <w:i/>
              </w:rPr>
              <w:t>porast</w:t>
            </w:r>
            <w:r w:rsidRPr="00F666CC">
              <w:rPr>
                <w:rFonts w:asciiTheme="minorHAnsi" w:hAnsiTheme="minorHAnsi" w:cstheme="minorHAnsi"/>
              </w:rPr>
              <w:t xml:space="preserve"> do </w:t>
            </w:r>
            <w:r w:rsidRPr="00F666CC">
              <w:rPr>
                <w:rFonts w:asciiTheme="minorHAnsi" w:hAnsiTheme="minorHAnsi" w:cstheme="minorHAnsi"/>
                <w:b/>
              </w:rPr>
              <w:t>2,2 °C</w:t>
            </w:r>
            <w:r w:rsidRPr="00F666CC">
              <w:rPr>
                <w:rFonts w:asciiTheme="minorHAnsi" w:hAnsiTheme="minorHAnsi" w:cstheme="minorHAnsi"/>
              </w:rPr>
              <w:t xml:space="preserve"> u ljeto (do 2,3 °C na otocima)</w:t>
            </w:r>
          </w:p>
        </w:tc>
      </w:tr>
      <w:tr w:rsidR="00261401" w:rsidRPr="00261401" w14:paraId="5722597F" w14:textId="77777777" w:rsidTr="00F666CC">
        <w:trPr>
          <w:trHeight w:val="460"/>
        </w:trPr>
        <w:tc>
          <w:tcPr>
            <w:tcW w:w="2841" w:type="dxa"/>
            <w:gridSpan w:val="2"/>
            <w:vMerge/>
          </w:tcPr>
          <w:p w14:paraId="0567FBEF" w14:textId="77777777" w:rsidR="00261401" w:rsidRPr="00F666CC" w:rsidRDefault="00261401" w:rsidP="00F666CC">
            <w:pPr>
              <w:rPr>
                <w:rFonts w:asciiTheme="minorHAnsi" w:hAnsiTheme="minorHAnsi" w:cstheme="minorHAnsi"/>
                <w:b/>
              </w:rPr>
            </w:pPr>
          </w:p>
        </w:tc>
        <w:tc>
          <w:tcPr>
            <w:tcW w:w="3388" w:type="dxa"/>
          </w:tcPr>
          <w:p w14:paraId="0138C3A3"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Minimalna: najveći </w:t>
            </w:r>
            <w:r w:rsidRPr="00F666CC">
              <w:rPr>
                <w:rFonts w:asciiTheme="minorHAnsi" w:hAnsiTheme="minorHAnsi" w:cstheme="minorHAnsi"/>
                <w:i/>
              </w:rPr>
              <w:t xml:space="preserve">porast </w:t>
            </w:r>
            <w:r w:rsidRPr="00F666CC">
              <w:rPr>
                <w:rFonts w:asciiTheme="minorHAnsi" w:hAnsiTheme="minorHAnsi" w:cstheme="minorHAnsi"/>
                <w:b/>
              </w:rPr>
              <w:t>zimi, 1,2 – 1,4 °C</w:t>
            </w:r>
          </w:p>
        </w:tc>
        <w:tc>
          <w:tcPr>
            <w:tcW w:w="2833" w:type="dxa"/>
          </w:tcPr>
          <w:p w14:paraId="79B60673"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Minimalna: najveći </w:t>
            </w:r>
            <w:r w:rsidRPr="00F666CC">
              <w:rPr>
                <w:rFonts w:asciiTheme="minorHAnsi" w:hAnsiTheme="minorHAnsi" w:cstheme="minorHAnsi"/>
                <w:i/>
              </w:rPr>
              <w:t xml:space="preserve">porast </w:t>
            </w:r>
            <w:r w:rsidRPr="00F666CC">
              <w:rPr>
                <w:rFonts w:asciiTheme="minorHAnsi" w:hAnsiTheme="minorHAnsi" w:cstheme="minorHAnsi"/>
              </w:rPr>
              <w:t xml:space="preserve">na kontinentu </w:t>
            </w:r>
            <w:r w:rsidRPr="00F666CC">
              <w:rPr>
                <w:rFonts w:asciiTheme="minorHAnsi" w:hAnsiTheme="minorHAnsi" w:cstheme="minorHAnsi"/>
                <w:b/>
              </w:rPr>
              <w:t>zimi 2,1 – 2,4 °C</w:t>
            </w:r>
            <w:r w:rsidRPr="00F666CC">
              <w:rPr>
                <w:rFonts w:asciiTheme="minorHAnsi" w:hAnsiTheme="minorHAnsi" w:cstheme="minorHAnsi"/>
              </w:rPr>
              <w:t xml:space="preserve">; a </w:t>
            </w:r>
            <w:r w:rsidRPr="00F666CC">
              <w:rPr>
                <w:rFonts w:asciiTheme="minorHAnsi" w:hAnsiTheme="minorHAnsi" w:cstheme="minorHAnsi"/>
                <w:b/>
              </w:rPr>
              <w:t>1,8 – 2 °C</w:t>
            </w:r>
            <w:r w:rsidRPr="00F666CC">
              <w:rPr>
                <w:rFonts w:asciiTheme="minorHAnsi" w:hAnsiTheme="minorHAnsi" w:cstheme="minorHAnsi"/>
              </w:rPr>
              <w:t xml:space="preserve"> primorski krajevi</w:t>
            </w:r>
          </w:p>
        </w:tc>
      </w:tr>
      <w:tr w:rsidR="00261401" w:rsidRPr="00261401" w14:paraId="5D274D4D" w14:textId="77777777" w:rsidTr="00F666CC">
        <w:tc>
          <w:tcPr>
            <w:tcW w:w="1271" w:type="dxa"/>
            <w:vMerge w:val="restart"/>
            <w:vAlign w:val="center"/>
          </w:tcPr>
          <w:p w14:paraId="5BD03BEB" w14:textId="77777777" w:rsidR="00261401" w:rsidRPr="00F666CC" w:rsidRDefault="00261401" w:rsidP="00F666CC">
            <w:pPr>
              <w:rPr>
                <w:rFonts w:asciiTheme="minorHAnsi" w:hAnsiTheme="minorHAnsi" w:cstheme="minorHAnsi"/>
                <w:b/>
              </w:rPr>
            </w:pPr>
            <w:r w:rsidRPr="00F666CC">
              <w:rPr>
                <w:rFonts w:asciiTheme="minorHAnsi" w:hAnsiTheme="minorHAnsi" w:cstheme="minorHAnsi"/>
                <w:b/>
              </w:rPr>
              <w:t>EKSTREMNI VREMENSKI UVJETI</w:t>
            </w:r>
          </w:p>
        </w:tc>
        <w:tc>
          <w:tcPr>
            <w:tcW w:w="1570" w:type="dxa"/>
          </w:tcPr>
          <w:p w14:paraId="5E979DF5"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 xml:space="preserve">Vrućina </w:t>
            </w:r>
            <w:r w:rsidRPr="00F666CC">
              <w:rPr>
                <w:rFonts w:asciiTheme="minorHAnsi" w:hAnsiTheme="minorHAnsi" w:cstheme="minorHAnsi"/>
              </w:rPr>
              <w:t xml:space="preserve">(broj dana s </w:t>
            </w:r>
            <w:proofErr w:type="spellStart"/>
            <w:r w:rsidRPr="00F666CC">
              <w:rPr>
                <w:rFonts w:asciiTheme="minorHAnsi" w:hAnsiTheme="minorHAnsi" w:cstheme="minorHAnsi"/>
              </w:rPr>
              <w:t>Tmax</w:t>
            </w:r>
            <w:proofErr w:type="spellEnd"/>
            <w:r w:rsidRPr="00F666CC">
              <w:rPr>
                <w:rFonts w:asciiTheme="minorHAnsi" w:hAnsiTheme="minorHAnsi" w:cstheme="minorHAnsi"/>
              </w:rPr>
              <w:t xml:space="preserve"> &gt; +30 °C)</w:t>
            </w:r>
          </w:p>
        </w:tc>
        <w:tc>
          <w:tcPr>
            <w:tcW w:w="3388" w:type="dxa"/>
          </w:tcPr>
          <w:p w14:paraId="799395F2"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 xml:space="preserve">6 do 8 dana </w:t>
            </w:r>
            <w:r w:rsidRPr="00F666CC">
              <w:rPr>
                <w:rFonts w:asciiTheme="minorHAnsi" w:hAnsiTheme="minorHAnsi" w:cstheme="minorHAnsi"/>
                <w:i/>
              </w:rPr>
              <w:t xml:space="preserve">više </w:t>
            </w:r>
            <w:r w:rsidRPr="00F666CC">
              <w:rPr>
                <w:rFonts w:asciiTheme="minorHAnsi" w:hAnsiTheme="minorHAnsi" w:cstheme="minorHAnsi"/>
              </w:rPr>
              <w:t>od referentnog razdoblja (referentno razdoblje: 15 – 25 dana godišnje)</w:t>
            </w:r>
          </w:p>
        </w:tc>
        <w:tc>
          <w:tcPr>
            <w:tcW w:w="2833" w:type="dxa"/>
          </w:tcPr>
          <w:p w14:paraId="2DEC4BDE"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Do </w:t>
            </w:r>
            <w:r w:rsidRPr="00F666CC">
              <w:rPr>
                <w:rFonts w:asciiTheme="minorHAnsi" w:hAnsiTheme="minorHAnsi" w:cstheme="minorHAnsi"/>
                <w:b/>
              </w:rPr>
              <w:t xml:space="preserve">12 dana </w:t>
            </w:r>
            <w:r w:rsidRPr="00F666CC">
              <w:rPr>
                <w:rFonts w:asciiTheme="minorHAnsi" w:hAnsiTheme="minorHAnsi" w:cstheme="minorHAnsi"/>
                <w:i/>
              </w:rPr>
              <w:t>više</w:t>
            </w:r>
            <w:r w:rsidRPr="00F666CC">
              <w:rPr>
                <w:rFonts w:asciiTheme="minorHAnsi" w:hAnsiTheme="minorHAnsi" w:cstheme="minorHAnsi"/>
              </w:rPr>
              <w:t xml:space="preserve"> od referentnog razdoblja</w:t>
            </w:r>
          </w:p>
        </w:tc>
      </w:tr>
      <w:tr w:rsidR="00261401" w:rsidRPr="00261401" w14:paraId="3522D9F0" w14:textId="77777777" w:rsidTr="00F666CC">
        <w:trPr>
          <w:trHeight w:val="295"/>
        </w:trPr>
        <w:tc>
          <w:tcPr>
            <w:tcW w:w="1271" w:type="dxa"/>
            <w:vMerge/>
            <w:vAlign w:val="center"/>
          </w:tcPr>
          <w:p w14:paraId="47CD7204" w14:textId="77777777" w:rsidR="00261401" w:rsidRPr="00F666CC" w:rsidRDefault="00261401" w:rsidP="00F666CC">
            <w:pPr>
              <w:rPr>
                <w:rFonts w:asciiTheme="minorHAnsi" w:hAnsiTheme="minorHAnsi" w:cstheme="minorHAnsi"/>
              </w:rPr>
            </w:pPr>
          </w:p>
        </w:tc>
        <w:tc>
          <w:tcPr>
            <w:tcW w:w="1570" w:type="dxa"/>
          </w:tcPr>
          <w:p w14:paraId="2F9BE4A3"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Hladnoća</w:t>
            </w:r>
            <w:r w:rsidRPr="00F666CC">
              <w:rPr>
                <w:rFonts w:asciiTheme="minorHAnsi" w:hAnsiTheme="minorHAnsi" w:cstheme="minorHAnsi"/>
              </w:rPr>
              <w:t xml:space="preserve"> (broj dana s </w:t>
            </w:r>
            <w:proofErr w:type="spellStart"/>
            <w:r w:rsidRPr="00F666CC">
              <w:rPr>
                <w:rFonts w:asciiTheme="minorHAnsi" w:hAnsiTheme="minorHAnsi" w:cstheme="minorHAnsi"/>
              </w:rPr>
              <w:lastRenderedPageBreak/>
              <w:t>Tmin</w:t>
            </w:r>
            <w:proofErr w:type="spellEnd"/>
            <w:r w:rsidRPr="00F666CC">
              <w:rPr>
                <w:rFonts w:asciiTheme="minorHAnsi" w:hAnsiTheme="minorHAnsi" w:cstheme="minorHAnsi"/>
              </w:rPr>
              <w:t xml:space="preserve"> &lt; -10 °C)</w:t>
            </w:r>
          </w:p>
        </w:tc>
        <w:tc>
          <w:tcPr>
            <w:tcW w:w="3388" w:type="dxa"/>
          </w:tcPr>
          <w:p w14:paraId="0A9F0B3F"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lastRenderedPageBreak/>
              <w:t>Smanjenje</w:t>
            </w:r>
            <w:r w:rsidRPr="00F666CC">
              <w:rPr>
                <w:rFonts w:asciiTheme="minorHAnsi" w:hAnsiTheme="minorHAnsi" w:cstheme="minorHAnsi"/>
              </w:rPr>
              <w:t xml:space="preserve"> broja dana s </w:t>
            </w:r>
            <w:proofErr w:type="spellStart"/>
            <w:r w:rsidRPr="00F666CC">
              <w:rPr>
                <w:rFonts w:asciiTheme="minorHAnsi" w:hAnsiTheme="minorHAnsi" w:cstheme="minorHAnsi"/>
              </w:rPr>
              <w:t>Tmin</w:t>
            </w:r>
            <w:proofErr w:type="spellEnd"/>
            <w:r w:rsidRPr="00F666CC">
              <w:rPr>
                <w:rFonts w:asciiTheme="minorHAnsi" w:hAnsiTheme="minorHAnsi" w:cstheme="minorHAnsi"/>
              </w:rPr>
              <w:t xml:space="preserve"> &lt; -10 °C i porast </w:t>
            </w:r>
            <w:proofErr w:type="spellStart"/>
            <w:r w:rsidRPr="00F666CC">
              <w:rPr>
                <w:rFonts w:asciiTheme="minorHAnsi" w:hAnsiTheme="minorHAnsi" w:cstheme="minorHAnsi"/>
                <w:i/>
              </w:rPr>
              <w:t>T</w:t>
            </w:r>
            <w:r w:rsidRPr="00F666CC">
              <w:rPr>
                <w:rFonts w:asciiTheme="minorHAnsi" w:hAnsiTheme="minorHAnsi" w:cstheme="minorHAnsi"/>
              </w:rPr>
              <w:t>min</w:t>
            </w:r>
            <w:proofErr w:type="spellEnd"/>
            <w:r w:rsidRPr="00F666CC">
              <w:rPr>
                <w:rFonts w:asciiTheme="minorHAnsi" w:hAnsiTheme="minorHAnsi" w:cstheme="minorHAnsi"/>
              </w:rPr>
              <w:t xml:space="preserve"> vrijednosti (1,2 – 1,4 °C)</w:t>
            </w:r>
          </w:p>
        </w:tc>
        <w:tc>
          <w:tcPr>
            <w:tcW w:w="2833" w:type="dxa"/>
          </w:tcPr>
          <w:p w14:paraId="127F350C"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Daljnje </w:t>
            </w:r>
            <w:r w:rsidRPr="00F666CC">
              <w:rPr>
                <w:rFonts w:asciiTheme="minorHAnsi" w:hAnsiTheme="minorHAnsi" w:cstheme="minorHAnsi"/>
                <w:i/>
              </w:rPr>
              <w:t>smanjenje</w:t>
            </w:r>
            <w:r w:rsidRPr="00F666CC">
              <w:rPr>
                <w:rFonts w:asciiTheme="minorHAnsi" w:hAnsiTheme="minorHAnsi" w:cstheme="minorHAnsi"/>
              </w:rPr>
              <w:t xml:space="preserve"> broja dana s </w:t>
            </w:r>
            <w:proofErr w:type="spellStart"/>
            <w:r w:rsidRPr="00F666CC">
              <w:rPr>
                <w:rFonts w:asciiTheme="minorHAnsi" w:hAnsiTheme="minorHAnsi" w:cstheme="minorHAnsi"/>
              </w:rPr>
              <w:t>Tmin</w:t>
            </w:r>
            <w:proofErr w:type="spellEnd"/>
            <w:r w:rsidRPr="00F666CC">
              <w:rPr>
                <w:rFonts w:asciiTheme="minorHAnsi" w:hAnsiTheme="minorHAnsi" w:cstheme="minorHAnsi"/>
              </w:rPr>
              <w:t xml:space="preserve"> &lt; -10 °C</w:t>
            </w:r>
          </w:p>
        </w:tc>
      </w:tr>
      <w:tr w:rsidR="00261401" w:rsidRPr="00261401" w14:paraId="396B30C8" w14:textId="77777777" w:rsidTr="00F666CC">
        <w:trPr>
          <w:trHeight w:val="295"/>
        </w:trPr>
        <w:tc>
          <w:tcPr>
            <w:tcW w:w="1271" w:type="dxa"/>
            <w:vMerge/>
            <w:vAlign w:val="center"/>
          </w:tcPr>
          <w:p w14:paraId="150F9818" w14:textId="77777777" w:rsidR="00261401" w:rsidRPr="00F666CC" w:rsidRDefault="00261401" w:rsidP="00F666CC">
            <w:pPr>
              <w:rPr>
                <w:rFonts w:asciiTheme="minorHAnsi" w:hAnsiTheme="minorHAnsi" w:cstheme="minorHAnsi"/>
              </w:rPr>
            </w:pPr>
          </w:p>
        </w:tc>
        <w:tc>
          <w:tcPr>
            <w:tcW w:w="1570" w:type="dxa"/>
          </w:tcPr>
          <w:p w14:paraId="124A8446"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 xml:space="preserve">Tople noći </w:t>
            </w:r>
            <w:r w:rsidRPr="00F666CC">
              <w:rPr>
                <w:rFonts w:asciiTheme="minorHAnsi" w:hAnsiTheme="minorHAnsi" w:cstheme="minorHAnsi"/>
              </w:rPr>
              <w:t xml:space="preserve">(broj dana s </w:t>
            </w:r>
            <w:proofErr w:type="spellStart"/>
            <w:r w:rsidRPr="00F666CC">
              <w:rPr>
                <w:rFonts w:asciiTheme="minorHAnsi" w:hAnsiTheme="minorHAnsi" w:cstheme="minorHAnsi"/>
              </w:rPr>
              <w:t>Tmin</w:t>
            </w:r>
            <w:proofErr w:type="spellEnd"/>
            <w:r w:rsidRPr="00F666CC">
              <w:rPr>
                <w:rFonts w:asciiTheme="minorHAnsi" w:hAnsiTheme="minorHAnsi" w:cstheme="minorHAnsi"/>
              </w:rPr>
              <w:t xml:space="preserve"> ≥ +20 °C)</w:t>
            </w:r>
          </w:p>
        </w:tc>
        <w:tc>
          <w:tcPr>
            <w:tcW w:w="3388" w:type="dxa"/>
          </w:tcPr>
          <w:p w14:paraId="4FC123B5"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U porastu</w:t>
            </w:r>
          </w:p>
        </w:tc>
        <w:tc>
          <w:tcPr>
            <w:tcW w:w="2833" w:type="dxa"/>
          </w:tcPr>
          <w:p w14:paraId="3F83AC06"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U porastu</w:t>
            </w:r>
          </w:p>
        </w:tc>
      </w:tr>
      <w:tr w:rsidR="00261401" w:rsidRPr="00261401" w14:paraId="6A30FDAB" w14:textId="77777777" w:rsidTr="00F666CC">
        <w:trPr>
          <w:trHeight w:val="72"/>
        </w:trPr>
        <w:tc>
          <w:tcPr>
            <w:tcW w:w="1271" w:type="dxa"/>
            <w:vMerge w:val="restart"/>
            <w:vAlign w:val="center"/>
          </w:tcPr>
          <w:p w14:paraId="603B30E3" w14:textId="77777777" w:rsidR="00261401" w:rsidRPr="00F666CC" w:rsidRDefault="00261401" w:rsidP="00F666CC">
            <w:pPr>
              <w:rPr>
                <w:rFonts w:asciiTheme="minorHAnsi" w:hAnsiTheme="minorHAnsi" w:cstheme="minorHAnsi"/>
                <w:b/>
              </w:rPr>
            </w:pPr>
            <w:r w:rsidRPr="00F666CC">
              <w:rPr>
                <w:rFonts w:asciiTheme="minorHAnsi" w:hAnsiTheme="minorHAnsi" w:cstheme="minorHAnsi"/>
                <w:b/>
              </w:rPr>
              <w:t>VJETAR</w:t>
            </w:r>
          </w:p>
        </w:tc>
        <w:tc>
          <w:tcPr>
            <w:tcW w:w="1570" w:type="dxa"/>
          </w:tcPr>
          <w:p w14:paraId="59CF5233"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 xml:space="preserve">Sr. brzina </w:t>
            </w:r>
            <w:r w:rsidRPr="00F666CC">
              <w:rPr>
                <w:rFonts w:asciiTheme="minorHAnsi" w:hAnsiTheme="minorHAnsi" w:cstheme="minorHAnsi"/>
              </w:rPr>
              <w:t>na 10 m</w:t>
            </w:r>
          </w:p>
        </w:tc>
        <w:tc>
          <w:tcPr>
            <w:tcW w:w="3388" w:type="dxa"/>
          </w:tcPr>
          <w:p w14:paraId="01915149"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 xml:space="preserve">Zima i proljeće </w:t>
            </w:r>
            <w:r w:rsidRPr="00F666CC">
              <w:rPr>
                <w:rFonts w:asciiTheme="minorHAnsi" w:hAnsiTheme="minorHAnsi" w:cstheme="minorHAnsi"/>
                <w:i/>
              </w:rPr>
              <w:t>bez promjene</w:t>
            </w:r>
            <w:r w:rsidRPr="00F666CC">
              <w:rPr>
                <w:rFonts w:asciiTheme="minorHAnsi" w:hAnsiTheme="minorHAnsi" w:cstheme="minorHAnsi"/>
              </w:rPr>
              <w:t>, no</w:t>
            </w:r>
            <w:r w:rsidRPr="00F666CC">
              <w:rPr>
                <w:rFonts w:asciiTheme="minorHAnsi" w:hAnsiTheme="minorHAnsi" w:cstheme="minorHAnsi"/>
                <w:b/>
              </w:rPr>
              <w:t xml:space="preserve"> ljeti i osobito u jesen</w:t>
            </w:r>
            <w:r w:rsidRPr="00F666CC">
              <w:rPr>
                <w:rFonts w:asciiTheme="minorHAnsi" w:hAnsiTheme="minorHAnsi" w:cstheme="minorHAnsi"/>
              </w:rPr>
              <w:t xml:space="preserve"> na Jadranu </w:t>
            </w:r>
            <w:r w:rsidRPr="00F666CC">
              <w:rPr>
                <w:rFonts w:asciiTheme="minorHAnsi" w:hAnsiTheme="minorHAnsi" w:cstheme="minorHAnsi"/>
                <w:i/>
              </w:rPr>
              <w:t>porast</w:t>
            </w:r>
            <w:r w:rsidRPr="00F666CC">
              <w:rPr>
                <w:rFonts w:asciiTheme="minorHAnsi" w:hAnsiTheme="minorHAnsi" w:cstheme="minorHAnsi"/>
              </w:rPr>
              <w:t xml:space="preserve"> do 20 – 25 %</w:t>
            </w:r>
          </w:p>
        </w:tc>
        <w:tc>
          <w:tcPr>
            <w:tcW w:w="2833" w:type="dxa"/>
          </w:tcPr>
          <w:p w14:paraId="3EE8206E"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 xml:space="preserve">Zima i proljeće </w:t>
            </w:r>
            <w:r w:rsidRPr="00F666CC">
              <w:rPr>
                <w:rFonts w:asciiTheme="minorHAnsi" w:hAnsiTheme="minorHAnsi" w:cstheme="minorHAnsi"/>
                <w:i/>
              </w:rPr>
              <w:t>uglavnom bez promjene</w:t>
            </w:r>
            <w:r w:rsidRPr="00F666CC">
              <w:rPr>
                <w:rFonts w:asciiTheme="minorHAnsi" w:hAnsiTheme="minorHAnsi" w:cstheme="minorHAnsi"/>
              </w:rPr>
              <w:t xml:space="preserve">, no </w:t>
            </w:r>
            <w:r w:rsidRPr="00F666CC">
              <w:rPr>
                <w:rFonts w:asciiTheme="minorHAnsi" w:hAnsiTheme="minorHAnsi" w:cstheme="minorHAnsi"/>
                <w:i/>
              </w:rPr>
              <w:t>trend jačanja</w:t>
            </w:r>
            <w:r w:rsidRPr="00F666CC">
              <w:rPr>
                <w:rFonts w:asciiTheme="minorHAnsi" w:hAnsiTheme="minorHAnsi" w:cstheme="minorHAnsi"/>
              </w:rPr>
              <w:t xml:space="preserve"> </w:t>
            </w:r>
            <w:r w:rsidRPr="00F666CC">
              <w:rPr>
                <w:rFonts w:asciiTheme="minorHAnsi" w:hAnsiTheme="minorHAnsi" w:cstheme="minorHAnsi"/>
                <w:b/>
              </w:rPr>
              <w:t>ljeti i u jesen</w:t>
            </w:r>
            <w:r w:rsidRPr="00F666CC">
              <w:rPr>
                <w:rFonts w:asciiTheme="minorHAnsi" w:hAnsiTheme="minorHAnsi" w:cstheme="minorHAnsi"/>
              </w:rPr>
              <w:t xml:space="preserve"> na Jadranu.</w:t>
            </w:r>
          </w:p>
        </w:tc>
      </w:tr>
      <w:tr w:rsidR="00261401" w:rsidRPr="00261401" w14:paraId="14062044" w14:textId="77777777" w:rsidTr="00F666CC">
        <w:trPr>
          <w:trHeight w:val="665"/>
        </w:trPr>
        <w:tc>
          <w:tcPr>
            <w:tcW w:w="1271" w:type="dxa"/>
            <w:vMerge/>
          </w:tcPr>
          <w:p w14:paraId="74806907" w14:textId="77777777" w:rsidR="00261401" w:rsidRPr="00F666CC" w:rsidRDefault="00261401" w:rsidP="00F666CC">
            <w:pPr>
              <w:rPr>
                <w:rFonts w:asciiTheme="minorHAnsi" w:hAnsiTheme="minorHAnsi" w:cstheme="minorHAnsi"/>
              </w:rPr>
            </w:pPr>
          </w:p>
        </w:tc>
        <w:tc>
          <w:tcPr>
            <w:tcW w:w="1570" w:type="dxa"/>
          </w:tcPr>
          <w:p w14:paraId="7D4A1E8F"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 xml:space="preserve">Max. brzina </w:t>
            </w:r>
            <w:r w:rsidRPr="00F666CC">
              <w:rPr>
                <w:rFonts w:asciiTheme="minorHAnsi" w:hAnsiTheme="minorHAnsi" w:cstheme="minorHAnsi"/>
              </w:rPr>
              <w:t>na 10 m</w:t>
            </w:r>
          </w:p>
        </w:tc>
        <w:tc>
          <w:tcPr>
            <w:tcW w:w="3388" w:type="dxa"/>
          </w:tcPr>
          <w:p w14:paraId="1F835F3E"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Na godišnjoj razini: </w:t>
            </w:r>
            <w:r w:rsidRPr="00F666CC">
              <w:rPr>
                <w:rFonts w:asciiTheme="minorHAnsi" w:hAnsiTheme="minorHAnsi" w:cstheme="minorHAnsi"/>
                <w:i/>
              </w:rPr>
              <w:t>bez promjene</w:t>
            </w:r>
            <w:r w:rsidRPr="00F666CC">
              <w:rPr>
                <w:rFonts w:asciiTheme="minorHAnsi" w:hAnsiTheme="minorHAnsi" w:cstheme="minorHAnsi"/>
              </w:rPr>
              <w:t xml:space="preserve"> (najveće vrijednosti na otocima J Dalmacije)</w:t>
            </w:r>
          </w:p>
          <w:p w14:paraId="0DE99AC7"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Po sezonama: </w:t>
            </w:r>
            <w:r w:rsidRPr="00F666CC">
              <w:rPr>
                <w:rFonts w:asciiTheme="minorHAnsi" w:hAnsiTheme="minorHAnsi" w:cstheme="minorHAnsi"/>
                <w:i/>
              </w:rPr>
              <w:t xml:space="preserve">smanjenje </w:t>
            </w:r>
            <w:r w:rsidRPr="00F666CC">
              <w:rPr>
                <w:rFonts w:asciiTheme="minorHAnsi" w:hAnsiTheme="minorHAnsi" w:cstheme="minorHAnsi"/>
                <w:b/>
              </w:rPr>
              <w:t>zimi</w:t>
            </w:r>
            <w:r w:rsidRPr="00F666CC">
              <w:rPr>
                <w:rFonts w:asciiTheme="minorHAnsi" w:hAnsiTheme="minorHAnsi" w:cstheme="minorHAnsi"/>
              </w:rPr>
              <w:t xml:space="preserve"> na J Jadranu i zaleđu</w:t>
            </w:r>
          </w:p>
        </w:tc>
        <w:tc>
          <w:tcPr>
            <w:tcW w:w="2833" w:type="dxa"/>
          </w:tcPr>
          <w:p w14:paraId="55E3822F"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 xml:space="preserve">Po sezonama: </w:t>
            </w:r>
            <w:r w:rsidRPr="00F666CC">
              <w:rPr>
                <w:rFonts w:asciiTheme="minorHAnsi" w:hAnsiTheme="minorHAnsi" w:cstheme="minorHAnsi"/>
                <w:i/>
              </w:rPr>
              <w:t>smanjenje</w:t>
            </w:r>
            <w:r w:rsidRPr="00F666CC">
              <w:rPr>
                <w:rFonts w:asciiTheme="minorHAnsi" w:hAnsiTheme="minorHAnsi" w:cstheme="minorHAnsi"/>
              </w:rPr>
              <w:t xml:space="preserve"> u svim sezonama osim ljeti. </w:t>
            </w:r>
            <w:r w:rsidRPr="00F666CC">
              <w:rPr>
                <w:rFonts w:asciiTheme="minorHAnsi" w:hAnsiTheme="minorHAnsi" w:cstheme="minorHAnsi"/>
                <w:i/>
              </w:rPr>
              <w:t xml:space="preserve">Najveće smanjenje </w:t>
            </w:r>
            <w:r w:rsidRPr="00F666CC">
              <w:rPr>
                <w:rFonts w:asciiTheme="minorHAnsi" w:hAnsiTheme="minorHAnsi" w:cstheme="minorHAnsi"/>
                <w:b/>
              </w:rPr>
              <w:t>zimi</w:t>
            </w:r>
            <w:r w:rsidRPr="00F666CC">
              <w:rPr>
                <w:rFonts w:asciiTheme="minorHAnsi" w:hAnsiTheme="minorHAnsi" w:cstheme="minorHAnsi"/>
              </w:rPr>
              <w:t xml:space="preserve"> na J Jadranu </w:t>
            </w:r>
          </w:p>
        </w:tc>
      </w:tr>
      <w:tr w:rsidR="00261401" w:rsidRPr="00261401" w14:paraId="2952D688" w14:textId="77777777" w:rsidTr="00F666CC">
        <w:tc>
          <w:tcPr>
            <w:tcW w:w="2841" w:type="dxa"/>
            <w:gridSpan w:val="2"/>
            <w:vAlign w:val="center"/>
          </w:tcPr>
          <w:p w14:paraId="4A10865A" w14:textId="77777777" w:rsidR="00261401" w:rsidRPr="00F666CC" w:rsidRDefault="00261401" w:rsidP="00F666CC">
            <w:pPr>
              <w:rPr>
                <w:rFonts w:asciiTheme="minorHAnsi" w:hAnsiTheme="minorHAnsi" w:cstheme="minorHAnsi"/>
                <w:b/>
              </w:rPr>
            </w:pPr>
            <w:r w:rsidRPr="00F666CC">
              <w:rPr>
                <w:rFonts w:asciiTheme="minorHAnsi" w:hAnsiTheme="minorHAnsi" w:cstheme="minorHAnsi"/>
                <w:b/>
              </w:rPr>
              <w:t>EVAPOTRANSPIRACIJA</w:t>
            </w:r>
          </w:p>
        </w:tc>
        <w:tc>
          <w:tcPr>
            <w:tcW w:w="3388" w:type="dxa"/>
          </w:tcPr>
          <w:p w14:paraId="76FF06A1"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Povećanje</w:t>
            </w:r>
            <w:r w:rsidRPr="00F666CC">
              <w:rPr>
                <w:rFonts w:asciiTheme="minorHAnsi" w:hAnsiTheme="minorHAnsi" w:cstheme="minorHAnsi"/>
              </w:rPr>
              <w:t xml:space="preserve"> u </w:t>
            </w:r>
            <w:r w:rsidRPr="00F666CC">
              <w:rPr>
                <w:rFonts w:asciiTheme="minorHAnsi" w:hAnsiTheme="minorHAnsi" w:cstheme="minorHAnsi"/>
                <w:b/>
              </w:rPr>
              <w:t>proljeće i ljeti</w:t>
            </w:r>
            <w:r w:rsidRPr="00F666CC">
              <w:rPr>
                <w:rFonts w:asciiTheme="minorHAnsi" w:hAnsiTheme="minorHAnsi" w:cstheme="minorHAnsi"/>
              </w:rPr>
              <w:t xml:space="preserve"> 5 – 10 % (vanjski otoci i Z Istra &gt; 10 %)</w:t>
            </w:r>
          </w:p>
        </w:tc>
        <w:tc>
          <w:tcPr>
            <w:tcW w:w="2833" w:type="dxa"/>
          </w:tcPr>
          <w:p w14:paraId="30AE49D2"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Povećanje</w:t>
            </w:r>
            <w:r w:rsidRPr="00F666CC">
              <w:rPr>
                <w:rFonts w:asciiTheme="minorHAnsi" w:hAnsiTheme="minorHAnsi" w:cstheme="minorHAnsi"/>
              </w:rPr>
              <w:t xml:space="preserve"> do 10 % za veći dio Hrvatske, pa do 15 % na obali i zaleđu te do 20 % na vanjskim otocima.</w:t>
            </w:r>
          </w:p>
        </w:tc>
      </w:tr>
      <w:tr w:rsidR="00261401" w:rsidRPr="00261401" w14:paraId="091D7CB1" w14:textId="77777777" w:rsidTr="00F666CC">
        <w:tc>
          <w:tcPr>
            <w:tcW w:w="2841" w:type="dxa"/>
            <w:gridSpan w:val="2"/>
            <w:vAlign w:val="center"/>
          </w:tcPr>
          <w:p w14:paraId="69FCDFB1" w14:textId="77777777" w:rsidR="00261401" w:rsidRPr="00F666CC" w:rsidRDefault="00261401" w:rsidP="00F666CC">
            <w:pPr>
              <w:rPr>
                <w:rFonts w:asciiTheme="minorHAnsi" w:hAnsiTheme="minorHAnsi" w:cstheme="minorHAnsi"/>
                <w:b/>
              </w:rPr>
            </w:pPr>
            <w:r w:rsidRPr="00F666CC">
              <w:rPr>
                <w:rFonts w:asciiTheme="minorHAnsi" w:hAnsiTheme="minorHAnsi" w:cstheme="minorHAnsi"/>
                <w:b/>
              </w:rPr>
              <w:t>VLAŽNOST ZRAKA</w:t>
            </w:r>
          </w:p>
        </w:tc>
        <w:tc>
          <w:tcPr>
            <w:tcW w:w="3388" w:type="dxa"/>
          </w:tcPr>
          <w:p w14:paraId="251E83A9"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Porast</w:t>
            </w:r>
            <w:r w:rsidRPr="00F666CC">
              <w:rPr>
                <w:rFonts w:asciiTheme="minorHAnsi" w:hAnsiTheme="minorHAnsi" w:cstheme="minorHAnsi"/>
              </w:rPr>
              <w:t xml:space="preserve"> cijele godine (</w:t>
            </w:r>
            <w:r w:rsidRPr="00F666CC">
              <w:rPr>
                <w:rFonts w:asciiTheme="minorHAnsi" w:hAnsiTheme="minorHAnsi" w:cstheme="minorHAnsi"/>
                <w:b/>
              </w:rPr>
              <w:t>najviše ljeti</w:t>
            </w:r>
            <w:r w:rsidRPr="00F666CC">
              <w:rPr>
                <w:rFonts w:asciiTheme="minorHAnsi" w:hAnsiTheme="minorHAnsi" w:cstheme="minorHAnsi"/>
              </w:rPr>
              <w:t xml:space="preserve"> na Jadranu)</w:t>
            </w:r>
          </w:p>
        </w:tc>
        <w:tc>
          <w:tcPr>
            <w:tcW w:w="2833" w:type="dxa"/>
          </w:tcPr>
          <w:p w14:paraId="1EADB5A0"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Porast</w:t>
            </w:r>
            <w:r w:rsidRPr="00F666CC">
              <w:rPr>
                <w:rFonts w:asciiTheme="minorHAnsi" w:hAnsiTheme="minorHAnsi" w:cstheme="minorHAnsi"/>
              </w:rPr>
              <w:t xml:space="preserve"> cijele godine (</w:t>
            </w:r>
            <w:r w:rsidRPr="00F666CC">
              <w:rPr>
                <w:rFonts w:asciiTheme="minorHAnsi" w:hAnsiTheme="minorHAnsi" w:cstheme="minorHAnsi"/>
                <w:b/>
              </w:rPr>
              <w:t>najviše ljeti</w:t>
            </w:r>
            <w:r w:rsidRPr="00F666CC">
              <w:rPr>
                <w:rFonts w:asciiTheme="minorHAnsi" w:hAnsiTheme="minorHAnsi" w:cstheme="minorHAnsi"/>
              </w:rPr>
              <w:t xml:space="preserve"> na Jadranu)</w:t>
            </w:r>
          </w:p>
        </w:tc>
      </w:tr>
      <w:tr w:rsidR="00261401" w:rsidRPr="00261401" w14:paraId="5739B9CB" w14:textId="77777777" w:rsidTr="00F666CC">
        <w:tc>
          <w:tcPr>
            <w:tcW w:w="2841" w:type="dxa"/>
            <w:gridSpan w:val="2"/>
            <w:vAlign w:val="center"/>
          </w:tcPr>
          <w:p w14:paraId="4B45434E" w14:textId="77777777" w:rsidR="00261401" w:rsidRPr="00F666CC" w:rsidRDefault="00261401" w:rsidP="00F666CC">
            <w:pPr>
              <w:rPr>
                <w:rFonts w:asciiTheme="minorHAnsi" w:hAnsiTheme="minorHAnsi" w:cstheme="minorHAnsi"/>
                <w:b/>
              </w:rPr>
            </w:pPr>
            <w:r w:rsidRPr="00F666CC">
              <w:rPr>
                <w:rFonts w:asciiTheme="minorHAnsi" w:hAnsiTheme="minorHAnsi" w:cstheme="minorHAnsi"/>
                <w:b/>
              </w:rPr>
              <w:t>VLAŽNOST TLA</w:t>
            </w:r>
          </w:p>
        </w:tc>
        <w:tc>
          <w:tcPr>
            <w:tcW w:w="3388" w:type="dxa"/>
          </w:tcPr>
          <w:p w14:paraId="3B33D93C"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Smanjenje</w:t>
            </w:r>
            <w:r w:rsidRPr="00F666CC">
              <w:rPr>
                <w:rFonts w:asciiTheme="minorHAnsi" w:hAnsiTheme="minorHAnsi" w:cstheme="minorHAnsi"/>
              </w:rPr>
              <w:t xml:space="preserve"> u Sjevernoj Hrvatskoj</w:t>
            </w:r>
          </w:p>
        </w:tc>
        <w:tc>
          <w:tcPr>
            <w:tcW w:w="2833" w:type="dxa"/>
          </w:tcPr>
          <w:p w14:paraId="4F219ABA"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Smanjenje</w:t>
            </w:r>
            <w:r w:rsidRPr="00F666CC">
              <w:rPr>
                <w:rFonts w:asciiTheme="minorHAnsi" w:hAnsiTheme="minorHAnsi" w:cstheme="minorHAnsi"/>
              </w:rPr>
              <w:t xml:space="preserve"> u cijeloj Hrvatskoj (</w:t>
            </w:r>
            <w:r w:rsidRPr="00F666CC">
              <w:rPr>
                <w:rFonts w:asciiTheme="minorHAnsi" w:hAnsiTheme="minorHAnsi" w:cstheme="minorHAnsi"/>
                <w:b/>
              </w:rPr>
              <w:t>najviše ljeto i u jesen</w:t>
            </w:r>
            <w:r w:rsidRPr="00F666CC">
              <w:rPr>
                <w:rFonts w:asciiTheme="minorHAnsi" w:hAnsiTheme="minorHAnsi" w:cstheme="minorHAnsi"/>
              </w:rPr>
              <w:t>).</w:t>
            </w:r>
          </w:p>
        </w:tc>
      </w:tr>
      <w:tr w:rsidR="00261401" w:rsidRPr="00261401" w14:paraId="7CA20544" w14:textId="77777777" w:rsidTr="00F666CC">
        <w:tc>
          <w:tcPr>
            <w:tcW w:w="2841" w:type="dxa"/>
            <w:gridSpan w:val="2"/>
            <w:vAlign w:val="center"/>
          </w:tcPr>
          <w:p w14:paraId="5C9993FC"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SUNČEVO ZRAČENJE</w:t>
            </w:r>
            <w:r w:rsidRPr="00F666CC">
              <w:rPr>
                <w:rFonts w:asciiTheme="minorHAnsi" w:hAnsiTheme="minorHAnsi" w:cstheme="minorHAnsi"/>
              </w:rPr>
              <w:t xml:space="preserve"> (TOK ULAZNE SUNČANE ENERGIJE)</w:t>
            </w:r>
          </w:p>
        </w:tc>
        <w:tc>
          <w:tcPr>
            <w:tcW w:w="3388" w:type="dxa"/>
          </w:tcPr>
          <w:p w14:paraId="0ACF1253"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 xml:space="preserve">Ljeti i u jesen </w:t>
            </w:r>
            <w:r w:rsidRPr="00F666CC">
              <w:rPr>
                <w:rFonts w:asciiTheme="minorHAnsi" w:hAnsiTheme="minorHAnsi" w:cstheme="minorHAnsi"/>
                <w:i/>
              </w:rPr>
              <w:t>porast</w:t>
            </w:r>
            <w:r w:rsidRPr="00F666CC">
              <w:rPr>
                <w:rFonts w:asciiTheme="minorHAnsi" w:hAnsiTheme="minorHAnsi" w:cstheme="minorHAnsi"/>
              </w:rPr>
              <w:t xml:space="preserve"> u cijeloj Hrvatskoj, u </w:t>
            </w:r>
            <w:r w:rsidRPr="00F666CC">
              <w:rPr>
                <w:rFonts w:asciiTheme="minorHAnsi" w:hAnsiTheme="minorHAnsi" w:cstheme="minorHAnsi"/>
                <w:b/>
              </w:rPr>
              <w:t xml:space="preserve">proljeće </w:t>
            </w:r>
            <w:r w:rsidRPr="00F666CC">
              <w:rPr>
                <w:rFonts w:asciiTheme="minorHAnsi" w:hAnsiTheme="minorHAnsi" w:cstheme="minorHAnsi"/>
                <w:i/>
              </w:rPr>
              <w:t xml:space="preserve">porast </w:t>
            </w:r>
            <w:r w:rsidRPr="00F666CC">
              <w:rPr>
                <w:rFonts w:asciiTheme="minorHAnsi" w:hAnsiTheme="minorHAnsi" w:cstheme="minorHAnsi"/>
              </w:rPr>
              <w:t xml:space="preserve">u Sjevernoj Hrvatskoj, a </w:t>
            </w:r>
            <w:r w:rsidRPr="00F666CC">
              <w:rPr>
                <w:rFonts w:asciiTheme="minorHAnsi" w:hAnsiTheme="minorHAnsi" w:cstheme="minorHAnsi"/>
                <w:i/>
              </w:rPr>
              <w:t>smanjenje</w:t>
            </w:r>
            <w:r w:rsidRPr="00F666CC">
              <w:rPr>
                <w:rFonts w:asciiTheme="minorHAnsi" w:hAnsiTheme="minorHAnsi" w:cstheme="minorHAnsi"/>
              </w:rPr>
              <w:t xml:space="preserve"> u Zapadnoj Hrvatskoj; </w:t>
            </w:r>
            <w:r w:rsidRPr="00F666CC">
              <w:rPr>
                <w:rFonts w:asciiTheme="minorHAnsi" w:hAnsiTheme="minorHAnsi" w:cstheme="minorHAnsi"/>
                <w:b/>
              </w:rPr>
              <w:t xml:space="preserve">zimi </w:t>
            </w:r>
            <w:r w:rsidRPr="00F666CC">
              <w:rPr>
                <w:rFonts w:asciiTheme="minorHAnsi" w:hAnsiTheme="minorHAnsi" w:cstheme="minorHAnsi"/>
                <w:i/>
              </w:rPr>
              <w:t xml:space="preserve">smanjenje </w:t>
            </w:r>
            <w:r w:rsidRPr="00F666CC">
              <w:rPr>
                <w:rFonts w:asciiTheme="minorHAnsi" w:hAnsiTheme="minorHAnsi" w:cstheme="minorHAnsi"/>
              </w:rPr>
              <w:t>u cijeloj Hrvatskoj.</w:t>
            </w:r>
          </w:p>
        </w:tc>
        <w:tc>
          <w:tcPr>
            <w:tcW w:w="2833" w:type="dxa"/>
          </w:tcPr>
          <w:p w14:paraId="44FEC395" w14:textId="77777777" w:rsidR="00261401" w:rsidRPr="00F666CC" w:rsidRDefault="00261401" w:rsidP="00F666CC">
            <w:pPr>
              <w:rPr>
                <w:rFonts w:asciiTheme="minorHAnsi" w:hAnsiTheme="minorHAnsi" w:cstheme="minorHAnsi"/>
              </w:rPr>
            </w:pPr>
            <w:r w:rsidRPr="00F666CC">
              <w:rPr>
                <w:rFonts w:asciiTheme="minorHAnsi" w:hAnsiTheme="minorHAnsi" w:cstheme="minorHAnsi"/>
                <w:i/>
              </w:rPr>
              <w:t>Povećanje</w:t>
            </w:r>
            <w:r w:rsidRPr="00F666CC">
              <w:rPr>
                <w:rFonts w:asciiTheme="minorHAnsi" w:hAnsiTheme="minorHAnsi" w:cstheme="minorHAnsi"/>
              </w:rPr>
              <w:t xml:space="preserve"> u svim sezonama osim zimi (najveći porast u gorskoj i središnjoj Hrvatskoj)</w:t>
            </w:r>
          </w:p>
        </w:tc>
      </w:tr>
      <w:tr w:rsidR="00261401" w:rsidRPr="00261401" w14:paraId="2D680406" w14:textId="77777777" w:rsidTr="00F666CC">
        <w:tc>
          <w:tcPr>
            <w:tcW w:w="2841" w:type="dxa"/>
            <w:gridSpan w:val="2"/>
            <w:vAlign w:val="center"/>
          </w:tcPr>
          <w:p w14:paraId="6EB0EF3F" w14:textId="77777777" w:rsidR="00261401" w:rsidRPr="00F666CC" w:rsidRDefault="00261401" w:rsidP="00F666CC">
            <w:pPr>
              <w:rPr>
                <w:rFonts w:asciiTheme="minorHAnsi" w:hAnsiTheme="minorHAnsi" w:cstheme="minorHAnsi"/>
                <w:b/>
              </w:rPr>
            </w:pPr>
            <w:r w:rsidRPr="00F666CC">
              <w:rPr>
                <w:rFonts w:asciiTheme="minorHAnsi" w:hAnsiTheme="minorHAnsi" w:cstheme="minorHAnsi"/>
                <w:b/>
              </w:rPr>
              <w:t>SREDNJA RAZINA MORA</w:t>
            </w:r>
          </w:p>
        </w:tc>
        <w:tc>
          <w:tcPr>
            <w:tcW w:w="3388" w:type="dxa"/>
          </w:tcPr>
          <w:p w14:paraId="14D7334F"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2046. – 2065.</w:t>
            </w:r>
          </w:p>
          <w:p w14:paraId="1ED81513" w14:textId="3BEB5F85" w:rsidR="00261401" w:rsidRPr="00F666CC" w:rsidRDefault="00261401" w:rsidP="00F666CC">
            <w:pPr>
              <w:rPr>
                <w:rFonts w:asciiTheme="minorHAnsi" w:hAnsiTheme="minorHAnsi" w:cstheme="minorHAnsi"/>
              </w:rPr>
            </w:pPr>
            <w:r w:rsidRPr="00F666CC">
              <w:rPr>
                <w:rFonts w:asciiTheme="minorHAnsi" w:hAnsiTheme="minorHAnsi" w:cstheme="minorHAnsi"/>
                <w:b/>
              </w:rPr>
              <w:t>19 – 33 cm</w:t>
            </w:r>
          </w:p>
        </w:tc>
        <w:tc>
          <w:tcPr>
            <w:tcW w:w="2833" w:type="dxa"/>
          </w:tcPr>
          <w:p w14:paraId="62AD364B" w14:textId="77777777" w:rsidR="00261401" w:rsidRPr="00F666CC" w:rsidRDefault="00261401" w:rsidP="00F666CC">
            <w:pPr>
              <w:rPr>
                <w:rFonts w:asciiTheme="minorHAnsi" w:hAnsiTheme="minorHAnsi" w:cstheme="minorHAnsi"/>
              </w:rPr>
            </w:pPr>
            <w:r w:rsidRPr="00F666CC">
              <w:rPr>
                <w:rFonts w:asciiTheme="minorHAnsi" w:hAnsiTheme="minorHAnsi" w:cstheme="minorHAnsi"/>
              </w:rPr>
              <w:t>2081. – 2100.</w:t>
            </w:r>
          </w:p>
          <w:p w14:paraId="2A08C486" w14:textId="77777777" w:rsidR="00261401" w:rsidRPr="00F666CC" w:rsidRDefault="00261401" w:rsidP="00F666CC">
            <w:pPr>
              <w:rPr>
                <w:rFonts w:asciiTheme="minorHAnsi" w:hAnsiTheme="minorHAnsi" w:cstheme="minorHAnsi"/>
              </w:rPr>
            </w:pPr>
            <w:r w:rsidRPr="00F666CC">
              <w:rPr>
                <w:rFonts w:asciiTheme="minorHAnsi" w:hAnsiTheme="minorHAnsi" w:cstheme="minorHAnsi"/>
                <w:b/>
              </w:rPr>
              <w:t>32 – 65 cm</w:t>
            </w:r>
            <w:r w:rsidRPr="00F666CC">
              <w:rPr>
                <w:rFonts w:asciiTheme="minorHAnsi" w:hAnsiTheme="minorHAnsi" w:cstheme="minorHAnsi"/>
              </w:rPr>
              <w:t xml:space="preserve"> (procjena prosječnih srednjih vrijednosti za Jadran iz raznih izvora)</w:t>
            </w:r>
          </w:p>
        </w:tc>
      </w:tr>
    </w:tbl>
    <w:p w14:paraId="43D33030" w14:textId="27D0DBD6" w:rsidR="00261401" w:rsidRDefault="00261401" w:rsidP="006334F4">
      <w:pPr>
        <w:spacing w:line="360" w:lineRule="auto"/>
        <w:jc w:val="both"/>
      </w:pPr>
    </w:p>
    <w:p w14:paraId="7670EDE4" w14:textId="4532BF29" w:rsidR="00B1684C" w:rsidRDefault="00B1684C" w:rsidP="00B1684C">
      <w:pPr>
        <w:spacing w:line="360" w:lineRule="auto"/>
        <w:jc w:val="both"/>
      </w:pPr>
      <w:r>
        <w:t xml:space="preserve">Tri izravne značajke klime koje utječu koje utječu na razvoj društva i gospodarstva su: temperatura, oborine i ekstremne vremenske pojave (oluje, toplinski udari i suše). U zadnjih 30-tak godina, na području Republike Hrvatske, došlo je do pada količine oborina i porasta temperature u gotovo svakom godišnjem dobu. Nije moguće egzaktno odrediti koliko se ta </w:t>
      </w:r>
      <w:r>
        <w:lastRenderedPageBreak/>
        <w:t>činjenica može pripisati prirodnim klimatskim kolebanjima, a koliko utjecaju čovjeka, no klimatski modeli za Republiku Hrvatsku upućuju na značajne promjene klimatskih uvjeta u budućnosti ne dođe li do značajnog smanjenja emisija stakleničkih plinova.</w:t>
      </w:r>
    </w:p>
    <w:p w14:paraId="128E6588" w14:textId="5BC1DB3A" w:rsidR="00B1684C" w:rsidRDefault="00B1684C" w:rsidP="00B1684C">
      <w:pPr>
        <w:spacing w:line="360" w:lineRule="auto"/>
        <w:jc w:val="both"/>
      </w:pPr>
      <w:r>
        <w:t xml:space="preserve">Očekuje se da će Republika Hrvatska u budućnosti biti toplija i sušnija, posebice ljeti. Više temperature diljem zemlje, očekuje se, imat će značajan utjecaj na porast temperature mora i kopnenih voda, porast temperature tla, porast temperature podzemnih voda koji može dovesti do viših stopa isparavanja i smanjenja površinskog sloja podzemnih voda, smanjenje razine jezera i rijeka, smanjenje vlažnosti tla koje dovodi do suša, više toplinskih udara koji utječu na zdravlje itd. </w:t>
      </w:r>
    </w:p>
    <w:p w14:paraId="610BBF3B" w14:textId="77777777" w:rsidR="00B1684C" w:rsidRDefault="00B1684C" w:rsidP="006334F4">
      <w:pPr>
        <w:spacing w:line="360" w:lineRule="auto"/>
        <w:jc w:val="both"/>
      </w:pPr>
    </w:p>
    <w:p w14:paraId="07D05B60" w14:textId="3F8FB208" w:rsidR="00F666CC" w:rsidRPr="00275DE7" w:rsidRDefault="00F666CC" w:rsidP="00F666CC">
      <w:pPr>
        <w:pStyle w:val="Naslov2"/>
      </w:pPr>
      <w:bookmarkStart w:id="49" w:name="_Toc107556267"/>
      <w:r w:rsidRPr="00275DE7">
        <w:t>4.</w:t>
      </w:r>
      <w:r w:rsidR="00D514B5">
        <w:t>3</w:t>
      </w:r>
      <w:r w:rsidRPr="00275DE7">
        <w:t>.</w:t>
      </w:r>
      <w:r w:rsidRPr="00275DE7">
        <w:tab/>
        <w:t xml:space="preserve"> </w:t>
      </w:r>
      <w:r w:rsidRPr="00B36FE7">
        <w:t>Pro</w:t>
      </w:r>
      <w:r>
        <w:t>cjena utjecaja klimatskih promjena</w:t>
      </w:r>
      <w:bookmarkEnd w:id="49"/>
      <w:r>
        <w:t xml:space="preserve"> </w:t>
      </w:r>
    </w:p>
    <w:p w14:paraId="5F4E1B29" w14:textId="63C5FC5C" w:rsidR="00F666CC" w:rsidRDefault="00F666CC" w:rsidP="00F666CC">
      <w:pPr>
        <w:spacing w:line="360" w:lineRule="auto"/>
        <w:jc w:val="both"/>
      </w:pPr>
    </w:p>
    <w:p w14:paraId="004DEE86" w14:textId="77777777" w:rsidR="00973617" w:rsidRDefault="00F666CC" w:rsidP="00F666CC">
      <w:pPr>
        <w:spacing w:line="360" w:lineRule="auto"/>
        <w:jc w:val="both"/>
      </w:pPr>
      <w:r>
        <w:t xml:space="preserve">Pri analizi utjecaja klimatskih promjena </w:t>
      </w:r>
      <w:r w:rsidR="00792FC0">
        <w:t xml:space="preserve">u obzir su uzeti </w:t>
      </w:r>
      <w:r w:rsidR="00792FC0" w:rsidRPr="00792FC0">
        <w:t>sektor</w:t>
      </w:r>
      <w:r w:rsidR="00792FC0">
        <w:t>i</w:t>
      </w:r>
      <w:r w:rsidR="00792FC0" w:rsidRPr="00792FC0">
        <w:t xml:space="preserve"> koji su relevantni za </w:t>
      </w:r>
      <w:r w:rsidR="00792FC0">
        <w:t>područj</w:t>
      </w:r>
      <w:r w:rsidR="00AA4558">
        <w:t>e</w:t>
      </w:r>
      <w:r w:rsidR="00792FC0">
        <w:t xml:space="preserve"> </w:t>
      </w:r>
      <w:r w:rsidR="00AA4558">
        <w:t>Općine Babina Greda</w:t>
      </w:r>
      <w:r w:rsidR="00792FC0">
        <w:t xml:space="preserve">, a to su slijedeći sektori: </w:t>
      </w:r>
    </w:p>
    <w:p w14:paraId="3E5CE028" w14:textId="77777777" w:rsidR="00973617" w:rsidRDefault="00792FC0" w:rsidP="00973617">
      <w:pPr>
        <w:pStyle w:val="Odlomakpopisa"/>
        <w:numPr>
          <w:ilvl w:val="0"/>
          <w:numId w:val="32"/>
        </w:numPr>
        <w:spacing w:line="360" w:lineRule="auto"/>
        <w:jc w:val="both"/>
      </w:pPr>
      <w:r w:rsidRPr="00792FC0">
        <w:t>vodni resursi</w:t>
      </w:r>
      <w:r>
        <w:t>,</w:t>
      </w:r>
      <w:r w:rsidRPr="00792FC0">
        <w:t xml:space="preserve"> </w:t>
      </w:r>
    </w:p>
    <w:p w14:paraId="06CC8CB6" w14:textId="77777777" w:rsidR="00973617" w:rsidRDefault="00792FC0" w:rsidP="00973617">
      <w:pPr>
        <w:pStyle w:val="Odlomakpopisa"/>
        <w:numPr>
          <w:ilvl w:val="0"/>
          <w:numId w:val="32"/>
        </w:numPr>
        <w:spacing w:line="360" w:lineRule="auto"/>
        <w:jc w:val="both"/>
      </w:pPr>
      <w:r w:rsidRPr="00792FC0">
        <w:t>poljoprivreda</w:t>
      </w:r>
      <w:r>
        <w:t>,</w:t>
      </w:r>
      <w:r w:rsidRPr="00792FC0">
        <w:t xml:space="preserve"> </w:t>
      </w:r>
    </w:p>
    <w:p w14:paraId="228C6037" w14:textId="77777777" w:rsidR="00973617" w:rsidRDefault="00792FC0" w:rsidP="00973617">
      <w:pPr>
        <w:pStyle w:val="Odlomakpopisa"/>
        <w:numPr>
          <w:ilvl w:val="0"/>
          <w:numId w:val="32"/>
        </w:numPr>
        <w:spacing w:line="360" w:lineRule="auto"/>
        <w:jc w:val="both"/>
      </w:pPr>
      <w:r w:rsidRPr="00792FC0">
        <w:t>šumarstvo</w:t>
      </w:r>
      <w:r>
        <w:t>,</w:t>
      </w:r>
      <w:r w:rsidRPr="00792FC0">
        <w:t xml:space="preserve"> </w:t>
      </w:r>
    </w:p>
    <w:p w14:paraId="6CBB27A2" w14:textId="77777777" w:rsidR="00973617" w:rsidRDefault="00792FC0" w:rsidP="00973617">
      <w:pPr>
        <w:pStyle w:val="Odlomakpopisa"/>
        <w:numPr>
          <w:ilvl w:val="0"/>
          <w:numId w:val="32"/>
        </w:numPr>
        <w:spacing w:line="360" w:lineRule="auto"/>
        <w:jc w:val="both"/>
      </w:pPr>
      <w:r w:rsidRPr="00792FC0">
        <w:t>bioraznolikost</w:t>
      </w:r>
      <w:r>
        <w:t>,</w:t>
      </w:r>
      <w:r w:rsidRPr="00792FC0">
        <w:t xml:space="preserve"> </w:t>
      </w:r>
    </w:p>
    <w:p w14:paraId="79224B51" w14:textId="77777777" w:rsidR="00973617" w:rsidRDefault="00792FC0" w:rsidP="00973617">
      <w:pPr>
        <w:pStyle w:val="Odlomakpopisa"/>
        <w:numPr>
          <w:ilvl w:val="0"/>
          <w:numId w:val="32"/>
        </w:numPr>
        <w:spacing w:line="360" w:lineRule="auto"/>
        <w:jc w:val="both"/>
      </w:pPr>
      <w:r w:rsidRPr="00792FC0">
        <w:t>energetika</w:t>
      </w:r>
      <w:r>
        <w:t>,</w:t>
      </w:r>
      <w:r w:rsidRPr="00792FC0">
        <w:t xml:space="preserve"> </w:t>
      </w:r>
    </w:p>
    <w:p w14:paraId="05ECE488" w14:textId="77777777" w:rsidR="00973617" w:rsidRDefault="00792FC0" w:rsidP="00973617">
      <w:pPr>
        <w:pStyle w:val="Odlomakpopisa"/>
        <w:numPr>
          <w:ilvl w:val="0"/>
          <w:numId w:val="32"/>
        </w:numPr>
        <w:spacing w:line="360" w:lineRule="auto"/>
        <w:jc w:val="both"/>
      </w:pPr>
      <w:r w:rsidRPr="00792FC0">
        <w:t>turizam</w:t>
      </w:r>
      <w:r w:rsidR="00973617">
        <w:t>,</w:t>
      </w:r>
      <w:r w:rsidRPr="00792FC0">
        <w:t xml:space="preserve"> </w:t>
      </w:r>
    </w:p>
    <w:p w14:paraId="6E0694C1" w14:textId="77777777" w:rsidR="00973617" w:rsidRDefault="00792FC0" w:rsidP="00973617">
      <w:pPr>
        <w:pStyle w:val="Odlomakpopisa"/>
        <w:numPr>
          <w:ilvl w:val="0"/>
          <w:numId w:val="32"/>
        </w:numPr>
        <w:spacing w:line="360" w:lineRule="auto"/>
        <w:jc w:val="both"/>
      </w:pPr>
      <w:r w:rsidRPr="00792FC0">
        <w:t>zdravlje</w:t>
      </w:r>
    </w:p>
    <w:p w14:paraId="3C100756" w14:textId="2FE8BBA9" w:rsidR="00F666CC" w:rsidRDefault="00792FC0" w:rsidP="00973617">
      <w:pPr>
        <w:pStyle w:val="Odlomakpopisa"/>
        <w:numPr>
          <w:ilvl w:val="0"/>
          <w:numId w:val="32"/>
        </w:numPr>
        <w:spacing w:line="360" w:lineRule="auto"/>
        <w:jc w:val="both"/>
      </w:pPr>
      <w:r>
        <w:t>te</w:t>
      </w:r>
      <w:r w:rsidRPr="00792FC0">
        <w:t xml:space="preserve"> dva tematska područja</w:t>
      </w:r>
      <w:r>
        <w:t xml:space="preserve">: </w:t>
      </w:r>
      <w:r w:rsidR="00973617">
        <w:t xml:space="preserve">1) </w:t>
      </w:r>
      <w:r w:rsidRPr="00792FC0">
        <w:t xml:space="preserve">prostorno planiranje i uređenje te </w:t>
      </w:r>
      <w:r w:rsidR="00973617">
        <w:t xml:space="preserve">2) </w:t>
      </w:r>
      <w:r w:rsidRPr="00792FC0">
        <w:t>upravljanje rizicima.</w:t>
      </w:r>
    </w:p>
    <w:p w14:paraId="11A5A54C" w14:textId="2C85ED93" w:rsidR="00792FC0" w:rsidRDefault="00792FC0" w:rsidP="00F666CC">
      <w:pPr>
        <w:spacing w:line="360" w:lineRule="auto"/>
        <w:jc w:val="both"/>
      </w:pPr>
    </w:p>
    <w:p w14:paraId="509C14B6" w14:textId="77777777" w:rsidR="00DB3369" w:rsidRPr="00DB3369" w:rsidRDefault="00DB3369" w:rsidP="00DB3369">
      <w:pPr>
        <w:spacing w:line="360" w:lineRule="auto"/>
        <w:jc w:val="both"/>
        <w:rPr>
          <w:b/>
        </w:rPr>
      </w:pPr>
      <w:r w:rsidRPr="00DB3369">
        <w:rPr>
          <w:b/>
        </w:rPr>
        <w:t>Vodni resursi</w:t>
      </w:r>
    </w:p>
    <w:p w14:paraId="79E192A7" w14:textId="45356998" w:rsidR="00FD6C84" w:rsidRDefault="00DB3369" w:rsidP="005518E9">
      <w:pPr>
        <w:spacing w:line="360" w:lineRule="auto"/>
        <w:jc w:val="both"/>
        <w:rPr>
          <w:b/>
        </w:rPr>
      </w:pPr>
      <w:r w:rsidRPr="00DB3369">
        <w:t>Projicirano povećanje temperatura zraka za razdoblje do 2070. godine, kao i stagnacija ili minorno iskazani trendovi minimalnih promjena u ukupnim količinama oborina, imat će za posljedicu povećanje evapotranspiracije, smanjenje površinskih i podzemnih otjecanja, a time i još naglašenije smanjenje vodnih zaliha. U takvim uvjetima očekuju se i sinergijski učinci negativnih utjecaja uslijed povećanja antropogenih pritisaka, prije svega iskazanih u porastu potreba za vodom.</w:t>
      </w:r>
      <w:r w:rsidR="00416413">
        <w:t xml:space="preserve"> Uvažavajući blizinu rijeke Save, posebnu pozornost potrebno je dati zaštiti i održavanju nasipa</w:t>
      </w:r>
      <w:r w:rsidR="004E1170">
        <w:t>, te osiguravanju navodnjavanja poljoprivrednih površina</w:t>
      </w:r>
      <w:r w:rsidR="00416413">
        <w:t>.</w:t>
      </w:r>
      <w:r w:rsidR="00FD6C84">
        <w:rPr>
          <w:b/>
        </w:rPr>
        <w:br w:type="page"/>
      </w:r>
    </w:p>
    <w:p w14:paraId="7B07ADB6" w14:textId="2FAF79D4" w:rsidR="00416413" w:rsidRDefault="00416413" w:rsidP="00DB3369">
      <w:pPr>
        <w:spacing w:line="360" w:lineRule="auto"/>
        <w:jc w:val="both"/>
        <w:rPr>
          <w:b/>
        </w:rPr>
      </w:pPr>
      <w:r w:rsidRPr="00416413">
        <w:rPr>
          <w:b/>
        </w:rPr>
        <w:lastRenderedPageBreak/>
        <w:t>P</w:t>
      </w:r>
      <w:r w:rsidR="00DB3369" w:rsidRPr="00416413">
        <w:rPr>
          <w:b/>
        </w:rPr>
        <w:t>oljoprivreda</w:t>
      </w:r>
    </w:p>
    <w:p w14:paraId="61B451E0" w14:textId="4E893851" w:rsidR="00416413" w:rsidRDefault="00416413" w:rsidP="00416413">
      <w:pPr>
        <w:spacing w:line="360" w:lineRule="auto"/>
        <w:jc w:val="both"/>
      </w:pPr>
      <w:r w:rsidRPr="00416413">
        <w:t>Glavni očekivani utjecaji klimatskih promjena koji uzrokuju visoku ranjivost u sektoru poljoprivrede</w:t>
      </w:r>
      <w:r w:rsidRPr="00416413">
        <w:rPr>
          <w:b/>
        </w:rPr>
        <w:t xml:space="preserve"> </w:t>
      </w:r>
      <w:r w:rsidRPr="00416413">
        <w:t>jesu: promjena vegetacijskog razdoblja ratarskih kultura s naglaskom na žitarice i uljarice (npr. kukuruz, šećerna repa, soja itd.); niži prinosi svih kultura i veća potreba za vodom; duži vegetacijski period omogućit će uzgoj nekih novih sorti i hibrida; dok će učestalije poplave i stagnacija površinske vode smanjiti ili posve uništiti prinose. Prema nekim predviđanjima poljoprivreda je sektor koji će pretrpjeti najveće štete od posljedica klimatskih promjena. Očekuje se da će se zbog klimatskih promjena do 2050. godine prinos trenutnih poljoprivrednih kultura u Repu</w:t>
      </w:r>
      <w:r w:rsidR="004E1170">
        <w:t>blici Hrvatskoj smanjiti za 3-</w:t>
      </w:r>
      <w:r>
        <w:t>8</w:t>
      </w:r>
      <w:r w:rsidRPr="00416413">
        <w:t>%.</w:t>
      </w:r>
    </w:p>
    <w:p w14:paraId="22701EEC" w14:textId="263D25AC" w:rsidR="00416413" w:rsidRDefault="00416413" w:rsidP="00416413">
      <w:pPr>
        <w:spacing w:line="360" w:lineRule="auto"/>
        <w:jc w:val="both"/>
      </w:pPr>
      <w:r w:rsidRPr="00416413">
        <w:rPr>
          <w:iCs/>
        </w:rPr>
        <w:t xml:space="preserve">Sve dulja i češća sušna razdoblja, olujni vjetar, poplave, tuča, požari, kao i sve veća ugroženost poljoprivrednih kultura od toplinskog stresa tijekom posljednjih desetljeća, </w:t>
      </w:r>
      <w:r>
        <w:rPr>
          <w:iCs/>
        </w:rPr>
        <w:t xml:space="preserve">ukazuju potrebu implementacije mjera </w:t>
      </w:r>
      <w:r w:rsidRPr="00416413">
        <w:rPr>
          <w:iCs/>
        </w:rPr>
        <w:t>prilagodbe klimatskim promjenama.</w:t>
      </w:r>
      <w:r w:rsidRPr="00416413">
        <w:t xml:space="preserve"> Suša u ljetnim mjesecima bila je u razdoblju od 1980. – 2014. godine najveći pojedinačni uzrok šteta koje hrvatskoj poljoprivredi nanosi klimatska varijabilnost, dok je u razdoblju od 2013. – 2016. godine prouzrokovala štetu od ukupno 3 mi</w:t>
      </w:r>
      <w:r>
        <w:t>lijarde kuna, što je jednako 43</w:t>
      </w:r>
      <w:r w:rsidRPr="00416413">
        <w:t>% izravnih potpora isplaćenih za p</w:t>
      </w:r>
      <w:r w:rsidR="004E1170">
        <w:t>oljoprivredu u istom razdoblju.</w:t>
      </w:r>
      <w:r>
        <w:t xml:space="preserve"> </w:t>
      </w:r>
      <w:r w:rsidRPr="00416413">
        <w:t>Bez pojačanih ulaganja neće se moći postići zadovoljavajući postotak površina pod navodnjavanjem i proizvodnjom u zatvorenom, kao ni značajnije podići razinu organske tvari u tlu što će, u odnosu na postojeće stanje, rezultirati smanjenjem poljoprivredne proizvodnje.</w:t>
      </w:r>
    </w:p>
    <w:p w14:paraId="2629DF62" w14:textId="52A0F25E" w:rsidR="00416413" w:rsidRDefault="00416413" w:rsidP="00416413">
      <w:pPr>
        <w:spacing w:line="360" w:lineRule="auto"/>
        <w:jc w:val="both"/>
      </w:pPr>
      <w:r w:rsidRPr="00416413">
        <w:t xml:space="preserve">Uočeno je da klimatske promjene već utječu na </w:t>
      </w:r>
      <w:proofErr w:type="spellStart"/>
      <w:r w:rsidRPr="00416413">
        <w:t>fenološke</w:t>
      </w:r>
      <w:proofErr w:type="spellEnd"/>
      <w:r w:rsidRPr="00416413">
        <w:t xml:space="preserve"> faze voćnih i povrtnih kultura, tako da vegetacijsko razdoblje počinje ranije, traje kraće, ali u konačnici dolazi do pada prinosa. Manjak vode u tlu (suša) i povišene temperature zraka u nadolazećem vremenskom periodu bit će dva ključna problema u borbi poljoprivrede s klimatskim promjenama. No, u sektoru poljoprivrede klimatske promjene imat će i neke pozitivne učinke poput omogućavanja uzgoja nekih novih kultura i sorti na područjima u kojima to do sada nije bilo moguće.</w:t>
      </w:r>
    </w:p>
    <w:p w14:paraId="037EE9A7" w14:textId="0A399ABA" w:rsidR="00416413" w:rsidRDefault="00416413" w:rsidP="00416413">
      <w:pPr>
        <w:spacing w:line="360" w:lineRule="auto"/>
        <w:jc w:val="both"/>
      </w:pPr>
    </w:p>
    <w:p w14:paraId="478FC6BF" w14:textId="77777777" w:rsidR="00FD6C84" w:rsidRDefault="00FD6C84">
      <w:pPr>
        <w:rPr>
          <w:rFonts w:asciiTheme="minorHAnsi" w:hAnsiTheme="minorHAnsi" w:cstheme="minorHAnsi"/>
          <w:b/>
        </w:rPr>
      </w:pPr>
      <w:r>
        <w:rPr>
          <w:rFonts w:asciiTheme="minorHAnsi" w:hAnsiTheme="minorHAnsi" w:cstheme="minorHAnsi"/>
          <w:b/>
        </w:rPr>
        <w:br w:type="page"/>
      </w:r>
    </w:p>
    <w:p w14:paraId="0BEBC5BB" w14:textId="222D0BC6" w:rsidR="00416413" w:rsidRPr="00416413" w:rsidRDefault="00416413" w:rsidP="00973617">
      <w:pPr>
        <w:jc w:val="both"/>
        <w:rPr>
          <w:rFonts w:asciiTheme="minorHAnsi" w:hAnsiTheme="minorHAnsi" w:cstheme="minorHAnsi"/>
        </w:rPr>
      </w:pPr>
      <w:r w:rsidRPr="00EF2C73">
        <w:rPr>
          <w:rFonts w:asciiTheme="minorHAnsi" w:hAnsiTheme="minorHAnsi" w:cstheme="minorHAnsi"/>
          <w:b/>
        </w:rPr>
        <w:lastRenderedPageBreak/>
        <w:t xml:space="preserve">Tablica </w:t>
      </w:r>
      <w:r w:rsidR="00BA08AA">
        <w:rPr>
          <w:rFonts w:asciiTheme="minorHAnsi" w:hAnsiTheme="minorHAnsi" w:cstheme="minorHAnsi"/>
          <w:b/>
        </w:rPr>
        <w:t>13</w:t>
      </w:r>
      <w:r w:rsidR="00BA08AA">
        <w:rPr>
          <w:rFonts w:asciiTheme="minorHAnsi" w:hAnsiTheme="minorHAnsi" w:cstheme="minorHAnsi"/>
        </w:rPr>
        <w:t>.</w:t>
      </w:r>
      <w:r w:rsidRPr="00416413">
        <w:rPr>
          <w:rFonts w:asciiTheme="minorHAnsi" w:hAnsiTheme="minorHAnsi" w:cstheme="minorHAnsi"/>
        </w:rPr>
        <w:t xml:space="preserve">  Prikaz utjecaja i izazova prilagodbe klimatskim promjenama u području </w:t>
      </w:r>
      <w:r w:rsidRPr="00973617">
        <w:rPr>
          <w:rFonts w:asciiTheme="minorHAnsi" w:hAnsiTheme="minorHAnsi" w:cstheme="minorHAnsi"/>
        </w:rPr>
        <w:t>poljoprivrede</w:t>
      </w:r>
    </w:p>
    <w:tbl>
      <w:tblPr>
        <w:tblStyle w:val="Reetkatablice"/>
        <w:tblW w:w="0" w:type="auto"/>
        <w:tblInd w:w="249" w:type="dxa"/>
        <w:tblLook w:val="04A0" w:firstRow="1" w:lastRow="0" w:firstColumn="1" w:lastColumn="0" w:noHBand="0" w:noVBand="1"/>
      </w:tblPr>
      <w:tblGrid>
        <w:gridCol w:w="4404"/>
        <w:gridCol w:w="4409"/>
      </w:tblGrid>
      <w:tr w:rsidR="00416413" w:rsidRPr="00416413" w14:paraId="5E2E3E52" w14:textId="77777777" w:rsidTr="00FD6C84">
        <w:tc>
          <w:tcPr>
            <w:tcW w:w="4493" w:type="dxa"/>
            <w:tcBorders>
              <w:bottom w:val="double" w:sz="4" w:space="0" w:color="auto"/>
            </w:tcBorders>
            <w:shd w:val="clear" w:color="auto" w:fill="D9D9D9" w:themeFill="background1" w:themeFillShade="D9"/>
          </w:tcPr>
          <w:p w14:paraId="6F0D5F03" w14:textId="77777777" w:rsidR="00416413" w:rsidRPr="00416413" w:rsidRDefault="00416413" w:rsidP="00416413">
            <w:pPr>
              <w:rPr>
                <w:rFonts w:asciiTheme="minorHAnsi" w:hAnsiTheme="minorHAnsi" w:cstheme="minorHAnsi"/>
                <w:b/>
              </w:rPr>
            </w:pPr>
            <w:r w:rsidRPr="00416413">
              <w:rPr>
                <w:rFonts w:asciiTheme="minorHAnsi" w:hAnsiTheme="minorHAnsi" w:cstheme="minorHAnsi"/>
                <w:b/>
              </w:rPr>
              <w:t>Utjecaji i izazovi koji uzrokuju visoku ranjivost</w:t>
            </w:r>
          </w:p>
        </w:tc>
        <w:tc>
          <w:tcPr>
            <w:tcW w:w="4494" w:type="dxa"/>
            <w:tcBorders>
              <w:bottom w:val="double" w:sz="4" w:space="0" w:color="auto"/>
            </w:tcBorders>
            <w:shd w:val="clear" w:color="auto" w:fill="D9D9D9" w:themeFill="background1" w:themeFillShade="D9"/>
          </w:tcPr>
          <w:p w14:paraId="6F02EC40" w14:textId="77777777" w:rsidR="00416413" w:rsidRPr="00416413" w:rsidRDefault="00416413" w:rsidP="00416413">
            <w:pPr>
              <w:rPr>
                <w:rFonts w:asciiTheme="minorHAnsi" w:hAnsiTheme="minorHAnsi" w:cstheme="minorHAnsi"/>
                <w:b/>
              </w:rPr>
            </w:pPr>
            <w:r w:rsidRPr="00416413">
              <w:rPr>
                <w:rFonts w:asciiTheme="minorHAnsi" w:hAnsiTheme="minorHAnsi" w:cstheme="minorHAnsi"/>
                <w:b/>
              </w:rPr>
              <w:t>Mogući odgovori na smanjenje visoke ranjivosti</w:t>
            </w:r>
          </w:p>
        </w:tc>
      </w:tr>
      <w:tr w:rsidR="00416413" w:rsidRPr="00416413" w14:paraId="146B6649" w14:textId="77777777" w:rsidTr="00FD6C84">
        <w:tc>
          <w:tcPr>
            <w:tcW w:w="4493" w:type="dxa"/>
            <w:tcBorders>
              <w:top w:val="double" w:sz="4" w:space="0" w:color="auto"/>
            </w:tcBorders>
          </w:tcPr>
          <w:p w14:paraId="2F19BF5C" w14:textId="77777777" w:rsidR="00416413" w:rsidRPr="00416413" w:rsidRDefault="00416413" w:rsidP="0044474B">
            <w:pPr>
              <w:numPr>
                <w:ilvl w:val="0"/>
                <w:numId w:val="31"/>
              </w:numPr>
              <w:rPr>
                <w:rFonts w:asciiTheme="minorHAnsi" w:hAnsiTheme="minorHAnsi" w:cstheme="minorHAnsi"/>
              </w:rPr>
            </w:pPr>
            <w:r w:rsidRPr="00416413">
              <w:rPr>
                <w:rFonts w:asciiTheme="minorHAnsi" w:hAnsiTheme="minorHAnsi" w:cstheme="minorHAnsi"/>
              </w:rPr>
              <w:t>promjena trajanja/duljine vegetacijskog razdoblja poljoprivrednih kultura i niži prinosi</w:t>
            </w:r>
          </w:p>
          <w:p w14:paraId="09CEF1A9" w14:textId="77777777" w:rsidR="00416413" w:rsidRPr="00416413" w:rsidRDefault="00416413" w:rsidP="0044474B">
            <w:pPr>
              <w:numPr>
                <w:ilvl w:val="0"/>
                <w:numId w:val="31"/>
              </w:numPr>
              <w:rPr>
                <w:rFonts w:asciiTheme="minorHAnsi" w:hAnsiTheme="minorHAnsi" w:cstheme="minorHAnsi"/>
              </w:rPr>
            </w:pPr>
            <w:r w:rsidRPr="00416413">
              <w:rPr>
                <w:rFonts w:asciiTheme="minorHAnsi" w:hAnsiTheme="minorHAnsi" w:cstheme="minorHAnsi"/>
              </w:rPr>
              <w:t>veća potreba za vodom za navodnjavanje zbog učestalih suša</w:t>
            </w:r>
          </w:p>
          <w:p w14:paraId="63198D93" w14:textId="77777777" w:rsidR="00416413" w:rsidRPr="00416413" w:rsidRDefault="00416413" w:rsidP="0044474B">
            <w:pPr>
              <w:numPr>
                <w:ilvl w:val="0"/>
                <w:numId w:val="31"/>
              </w:numPr>
              <w:rPr>
                <w:rFonts w:asciiTheme="minorHAnsi" w:hAnsiTheme="minorHAnsi" w:cstheme="minorHAnsi"/>
              </w:rPr>
            </w:pPr>
            <w:r w:rsidRPr="00416413">
              <w:rPr>
                <w:rFonts w:asciiTheme="minorHAnsi" w:hAnsiTheme="minorHAnsi" w:cstheme="minorHAnsi"/>
              </w:rPr>
              <w:t>duži vegetacijski period omogućit će uzgoj nekih novih sorti i hibrida</w:t>
            </w:r>
          </w:p>
          <w:p w14:paraId="66592E8B" w14:textId="77777777" w:rsidR="00416413" w:rsidRPr="00416413" w:rsidRDefault="00416413" w:rsidP="0044474B">
            <w:pPr>
              <w:numPr>
                <w:ilvl w:val="0"/>
                <w:numId w:val="31"/>
              </w:numPr>
              <w:rPr>
                <w:rFonts w:asciiTheme="minorHAnsi" w:hAnsiTheme="minorHAnsi" w:cstheme="minorHAnsi"/>
              </w:rPr>
            </w:pPr>
            <w:r w:rsidRPr="00416413">
              <w:rPr>
                <w:rFonts w:asciiTheme="minorHAnsi" w:hAnsiTheme="minorHAnsi" w:cstheme="minorHAnsi"/>
              </w:rPr>
              <w:t>učestalije poplave i stagnacija površinske vode - koje će smanjiti ili posve uništiti prinose</w:t>
            </w:r>
          </w:p>
          <w:p w14:paraId="065B8B27" w14:textId="77777777" w:rsidR="00416413" w:rsidRPr="00416413" w:rsidRDefault="00416413" w:rsidP="0044474B">
            <w:pPr>
              <w:numPr>
                <w:ilvl w:val="0"/>
                <w:numId w:val="31"/>
              </w:numPr>
              <w:rPr>
                <w:rFonts w:asciiTheme="minorHAnsi" w:hAnsiTheme="minorHAnsi" w:cstheme="minorHAnsi"/>
              </w:rPr>
            </w:pPr>
            <w:r w:rsidRPr="00416413">
              <w:rPr>
                <w:rFonts w:asciiTheme="minorHAnsi" w:hAnsiTheme="minorHAnsi" w:cstheme="minorHAnsi"/>
              </w:rPr>
              <w:t>smanjenje prirasta, kvalitete animalnih proizvoda i poremećaji u reprodukciji, pojava novih bolesti</w:t>
            </w:r>
          </w:p>
        </w:tc>
        <w:tc>
          <w:tcPr>
            <w:tcW w:w="4494" w:type="dxa"/>
            <w:tcBorders>
              <w:top w:val="double" w:sz="4" w:space="0" w:color="auto"/>
            </w:tcBorders>
          </w:tcPr>
          <w:p w14:paraId="00F605ED" w14:textId="77777777" w:rsidR="00416413" w:rsidRPr="00416413" w:rsidRDefault="00416413" w:rsidP="0044474B">
            <w:pPr>
              <w:numPr>
                <w:ilvl w:val="0"/>
                <w:numId w:val="32"/>
              </w:numPr>
              <w:rPr>
                <w:rFonts w:asciiTheme="minorHAnsi" w:hAnsiTheme="minorHAnsi" w:cstheme="minorHAnsi"/>
              </w:rPr>
            </w:pPr>
            <w:r w:rsidRPr="00416413">
              <w:rPr>
                <w:rFonts w:asciiTheme="minorHAnsi" w:hAnsiTheme="minorHAnsi" w:cstheme="minorHAnsi"/>
              </w:rPr>
              <w:t>jačanje kapaciteta za razumijevanje i primjenu mjera prilagodbe klimatskim promjenama</w:t>
            </w:r>
          </w:p>
          <w:p w14:paraId="794E15C2" w14:textId="77777777" w:rsidR="00416413" w:rsidRPr="00416413" w:rsidRDefault="00416413" w:rsidP="0044474B">
            <w:pPr>
              <w:numPr>
                <w:ilvl w:val="0"/>
                <w:numId w:val="32"/>
              </w:numPr>
              <w:rPr>
                <w:rFonts w:asciiTheme="minorHAnsi" w:hAnsiTheme="minorHAnsi" w:cstheme="minorHAnsi"/>
              </w:rPr>
            </w:pPr>
            <w:r w:rsidRPr="00416413">
              <w:rPr>
                <w:rFonts w:asciiTheme="minorHAnsi" w:hAnsiTheme="minorHAnsi" w:cstheme="minorHAnsi"/>
              </w:rPr>
              <w:t>povećanje prihvatnog kapaciteta tla za vodu na poljoprivrednom zemljištu</w:t>
            </w:r>
          </w:p>
          <w:p w14:paraId="43A5AA50" w14:textId="77777777" w:rsidR="00416413" w:rsidRPr="00416413" w:rsidRDefault="00416413" w:rsidP="0044474B">
            <w:pPr>
              <w:numPr>
                <w:ilvl w:val="0"/>
                <w:numId w:val="32"/>
              </w:numPr>
              <w:rPr>
                <w:rFonts w:asciiTheme="minorHAnsi" w:hAnsiTheme="minorHAnsi" w:cstheme="minorHAnsi"/>
              </w:rPr>
            </w:pPr>
            <w:proofErr w:type="spellStart"/>
            <w:r w:rsidRPr="00416413">
              <w:rPr>
                <w:rFonts w:asciiTheme="minorHAnsi" w:hAnsiTheme="minorHAnsi" w:cstheme="minorHAnsi"/>
              </w:rPr>
              <w:t>konzervacijska</w:t>
            </w:r>
            <w:proofErr w:type="spellEnd"/>
            <w:r w:rsidRPr="00416413">
              <w:rPr>
                <w:rFonts w:asciiTheme="minorHAnsi" w:hAnsiTheme="minorHAnsi" w:cstheme="minorHAnsi"/>
              </w:rPr>
              <w:t xml:space="preserve"> obrada tla i ostali načini reducirane obrade tla</w:t>
            </w:r>
          </w:p>
          <w:p w14:paraId="4583A796" w14:textId="77777777" w:rsidR="00416413" w:rsidRPr="00416413" w:rsidRDefault="00416413" w:rsidP="0044474B">
            <w:pPr>
              <w:numPr>
                <w:ilvl w:val="0"/>
                <w:numId w:val="32"/>
              </w:numPr>
              <w:rPr>
                <w:rFonts w:asciiTheme="minorHAnsi" w:hAnsiTheme="minorHAnsi" w:cstheme="minorHAnsi"/>
              </w:rPr>
            </w:pPr>
            <w:r w:rsidRPr="00416413">
              <w:rPr>
                <w:rFonts w:asciiTheme="minorHAnsi" w:hAnsiTheme="minorHAnsi" w:cstheme="minorHAnsi"/>
              </w:rPr>
              <w:t xml:space="preserve">izbor pasmina životinja koje su otpornije na klimatske promjene, </w:t>
            </w:r>
          </w:p>
          <w:p w14:paraId="66C10E3D" w14:textId="77777777" w:rsidR="00416413" w:rsidRPr="00416413" w:rsidRDefault="00416413" w:rsidP="0044474B">
            <w:pPr>
              <w:numPr>
                <w:ilvl w:val="0"/>
                <w:numId w:val="32"/>
              </w:numPr>
              <w:rPr>
                <w:rFonts w:asciiTheme="minorHAnsi" w:hAnsiTheme="minorHAnsi" w:cstheme="minorHAnsi"/>
              </w:rPr>
            </w:pPr>
            <w:r w:rsidRPr="00416413">
              <w:rPr>
                <w:rFonts w:asciiTheme="minorHAnsi" w:hAnsiTheme="minorHAnsi" w:cstheme="minorHAnsi"/>
              </w:rPr>
              <w:t>uzgoj sorti, hibrida i pasmina otpornijih na klimatske promjene</w:t>
            </w:r>
          </w:p>
          <w:p w14:paraId="174C37D1" w14:textId="77777777" w:rsidR="00416413" w:rsidRPr="00416413" w:rsidRDefault="00416413" w:rsidP="0044474B">
            <w:pPr>
              <w:numPr>
                <w:ilvl w:val="0"/>
                <w:numId w:val="32"/>
              </w:numPr>
              <w:rPr>
                <w:rFonts w:asciiTheme="minorHAnsi" w:hAnsiTheme="minorHAnsi" w:cstheme="minorHAnsi"/>
              </w:rPr>
            </w:pPr>
            <w:r w:rsidRPr="00416413">
              <w:rPr>
                <w:rFonts w:asciiTheme="minorHAnsi" w:hAnsiTheme="minorHAnsi" w:cstheme="minorHAnsi"/>
              </w:rPr>
              <w:t>navodnjavanje poljoprivrednog zemljišta</w:t>
            </w:r>
          </w:p>
          <w:p w14:paraId="620617DA" w14:textId="77777777" w:rsidR="00416413" w:rsidRPr="00416413" w:rsidRDefault="00416413" w:rsidP="0044474B">
            <w:pPr>
              <w:numPr>
                <w:ilvl w:val="0"/>
                <w:numId w:val="32"/>
              </w:numPr>
              <w:rPr>
                <w:rFonts w:asciiTheme="minorHAnsi" w:hAnsiTheme="minorHAnsi" w:cstheme="minorHAnsi"/>
              </w:rPr>
            </w:pPr>
            <w:r w:rsidRPr="00416413">
              <w:rPr>
                <w:rFonts w:asciiTheme="minorHAnsi" w:hAnsiTheme="minorHAnsi" w:cstheme="minorHAnsi"/>
              </w:rPr>
              <w:t>gradnja vodnih akumulacija</w:t>
            </w:r>
          </w:p>
          <w:p w14:paraId="1ECDF89D" w14:textId="77777777" w:rsidR="00416413" w:rsidRPr="00416413" w:rsidRDefault="00416413" w:rsidP="0044474B">
            <w:pPr>
              <w:numPr>
                <w:ilvl w:val="0"/>
                <w:numId w:val="32"/>
              </w:numPr>
              <w:rPr>
                <w:rFonts w:asciiTheme="minorHAnsi" w:hAnsiTheme="minorHAnsi" w:cstheme="minorHAnsi"/>
              </w:rPr>
            </w:pPr>
            <w:r w:rsidRPr="00416413">
              <w:rPr>
                <w:rFonts w:asciiTheme="minorHAnsi" w:hAnsiTheme="minorHAnsi" w:cstheme="minorHAnsi"/>
              </w:rPr>
              <w:t xml:space="preserve">primjena </w:t>
            </w:r>
            <w:proofErr w:type="spellStart"/>
            <w:r w:rsidRPr="00416413">
              <w:rPr>
                <w:rFonts w:asciiTheme="minorHAnsi" w:hAnsiTheme="minorHAnsi" w:cstheme="minorHAnsi"/>
              </w:rPr>
              <w:t>bioinžinjerskih</w:t>
            </w:r>
            <w:proofErr w:type="spellEnd"/>
            <w:r w:rsidRPr="00416413">
              <w:rPr>
                <w:rFonts w:asciiTheme="minorHAnsi" w:hAnsiTheme="minorHAnsi" w:cstheme="minorHAnsi"/>
              </w:rPr>
              <w:t xml:space="preserve"> </w:t>
            </w:r>
            <w:proofErr w:type="spellStart"/>
            <w:r w:rsidRPr="00416413">
              <w:rPr>
                <w:rFonts w:asciiTheme="minorHAnsi" w:hAnsiTheme="minorHAnsi" w:cstheme="minorHAnsi"/>
              </w:rPr>
              <w:t>antierozivnih</w:t>
            </w:r>
            <w:proofErr w:type="spellEnd"/>
            <w:r w:rsidRPr="00416413">
              <w:rPr>
                <w:rFonts w:asciiTheme="minorHAnsi" w:hAnsiTheme="minorHAnsi" w:cstheme="minorHAnsi"/>
              </w:rPr>
              <w:t xml:space="preserve"> mjera</w:t>
            </w:r>
          </w:p>
          <w:p w14:paraId="5EC76085" w14:textId="77777777" w:rsidR="00416413" w:rsidRPr="00416413" w:rsidRDefault="00416413" w:rsidP="0044474B">
            <w:pPr>
              <w:numPr>
                <w:ilvl w:val="0"/>
                <w:numId w:val="32"/>
              </w:numPr>
              <w:rPr>
                <w:rFonts w:asciiTheme="minorHAnsi" w:hAnsiTheme="minorHAnsi" w:cstheme="minorHAnsi"/>
              </w:rPr>
            </w:pPr>
            <w:r w:rsidRPr="00416413">
              <w:rPr>
                <w:rFonts w:asciiTheme="minorHAnsi" w:hAnsiTheme="minorHAnsi" w:cstheme="minorHAnsi"/>
              </w:rPr>
              <w:t>obnova i/ili izgradnja drenažnih sustava</w:t>
            </w:r>
          </w:p>
          <w:p w14:paraId="21CEC514" w14:textId="77777777" w:rsidR="00416413" w:rsidRPr="00416413" w:rsidRDefault="00416413" w:rsidP="0044474B">
            <w:pPr>
              <w:numPr>
                <w:ilvl w:val="0"/>
                <w:numId w:val="32"/>
              </w:numPr>
              <w:rPr>
                <w:rFonts w:asciiTheme="minorHAnsi" w:hAnsiTheme="minorHAnsi" w:cstheme="minorHAnsi"/>
              </w:rPr>
            </w:pPr>
            <w:r w:rsidRPr="00416413">
              <w:rPr>
                <w:rFonts w:asciiTheme="minorHAnsi" w:hAnsiTheme="minorHAnsi" w:cstheme="minorHAnsi"/>
              </w:rPr>
              <w:t>razvoj sustava za upozorenje na sušu</w:t>
            </w:r>
          </w:p>
        </w:tc>
      </w:tr>
    </w:tbl>
    <w:p w14:paraId="5EF19142" w14:textId="77777777" w:rsidR="00416413" w:rsidRPr="00416413" w:rsidRDefault="00416413" w:rsidP="00416413">
      <w:pPr>
        <w:spacing w:line="360" w:lineRule="auto"/>
        <w:jc w:val="both"/>
        <w:rPr>
          <w:rFonts w:asciiTheme="minorHAnsi" w:hAnsiTheme="minorHAnsi" w:cstheme="minorHAnsi"/>
        </w:rPr>
      </w:pPr>
    </w:p>
    <w:p w14:paraId="77B551A7" w14:textId="77777777" w:rsidR="00416413" w:rsidRPr="00416413" w:rsidRDefault="00416413" w:rsidP="00416413">
      <w:pPr>
        <w:spacing w:line="360" w:lineRule="auto"/>
        <w:jc w:val="both"/>
      </w:pPr>
    </w:p>
    <w:p w14:paraId="6940B8BE" w14:textId="5D150628" w:rsidR="00416413" w:rsidRDefault="00416413" w:rsidP="00DB3369">
      <w:pPr>
        <w:spacing w:line="360" w:lineRule="auto"/>
        <w:jc w:val="both"/>
        <w:rPr>
          <w:b/>
        </w:rPr>
      </w:pPr>
      <w:r w:rsidRPr="00416413">
        <w:rPr>
          <w:b/>
        </w:rPr>
        <w:t>Š</w:t>
      </w:r>
      <w:r w:rsidR="00DB3369" w:rsidRPr="00416413">
        <w:rPr>
          <w:b/>
        </w:rPr>
        <w:t>umarstvo</w:t>
      </w:r>
    </w:p>
    <w:p w14:paraId="347A1C27" w14:textId="77777777" w:rsidR="00764633" w:rsidRPr="00764633" w:rsidRDefault="00764633" w:rsidP="00764633">
      <w:pPr>
        <w:spacing w:line="360" w:lineRule="auto"/>
        <w:jc w:val="both"/>
      </w:pPr>
      <w:r w:rsidRPr="00764633">
        <w:t xml:space="preserve">U sektoru šumarstva nekoliko je glavnih očekivanih utjecaja koji uzrokuju visoku ranjivost. To se prije svega odnosi na veću učestalost i dulju sezonu šumskih požara, uključujući i požare na kontinentu. Dosadašnji trend broja šumskih požara pokazuje da ih je bilo znatno više u sušnim godinama i to u mediteranskom području, dok projekcije pokazuju da će rizik od šumskih požara u budućnosti biti veći na području cijele Republike Hrvatske. Nadalje, očekuje se pomicanje </w:t>
      </w:r>
      <w:proofErr w:type="spellStart"/>
      <w:r w:rsidRPr="00764633">
        <w:t>fenoloških</w:t>
      </w:r>
      <w:proofErr w:type="spellEnd"/>
      <w:r w:rsidRPr="00764633">
        <w:t xml:space="preserve"> faza drveća u smislu ranijeg početka vegetacije i produljenje vegetacijske sezone ovisno o vrstama i staništima. Zbog promjene stanišnih uvjeta moglo bi doći i do migracije vrsta i štetnika, uključujući i invazivne strane vrste. Produktivnost nekih šumskih ekosustava, poput šuma hrasta lužnjaka, mogla bi se smanjiti iako treba naglasiti da ona ne ovisi samo o atmosferskim promjenama, već i o načinu gospodarenja i drugim utjecajima. Zbog veće učestalosti šumskih požara i zbog pojave </w:t>
      </w:r>
      <w:proofErr w:type="spellStart"/>
      <w:r w:rsidRPr="00764633">
        <w:t>vjetroloma</w:t>
      </w:r>
      <w:proofErr w:type="spellEnd"/>
      <w:r w:rsidRPr="00764633">
        <w:t xml:space="preserve">, </w:t>
      </w:r>
      <w:proofErr w:type="spellStart"/>
      <w:r w:rsidRPr="00764633">
        <w:t>ledoloma</w:t>
      </w:r>
      <w:proofErr w:type="spellEnd"/>
      <w:r w:rsidRPr="00764633">
        <w:t>, poplava, napada štetnika i slično očekuju se veće štete na šumskim ekosustavima, poput smanjenja vrijednosti drvnih sortimenata i gubitka općekorisnih funkcija šuma.</w:t>
      </w:r>
    </w:p>
    <w:p w14:paraId="6655E6CD" w14:textId="77777777" w:rsidR="00312558" w:rsidRPr="00312558" w:rsidRDefault="00312558" w:rsidP="00DB3369">
      <w:pPr>
        <w:spacing w:line="360" w:lineRule="auto"/>
        <w:jc w:val="both"/>
        <w:rPr>
          <w:b/>
        </w:rPr>
      </w:pPr>
      <w:r w:rsidRPr="00312558">
        <w:rPr>
          <w:b/>
        </w:rPr>
        <w:lastRenderedPageBreak/>
        <w:t>B</w:t>
      </w:r>
      <w:r w:rsidR="00DB3369" w:rsidRPr="00312558">
        <w:rPr>
          <w:b/>
        </w:rPr>
        <w:t>ioraznolikost</w:t>
      </w:r>
    </w:p>
    <w:p w14:paraId="78167589" w14:textId="63198DF8" w:rsidR="00F64CF8" w:rsidRPr="00F64CF8" w:rsidRDefault="00F64CF8" w:rsidP="00F64CF8">
      <w:pPr>
        <w:spacing w:line="360" w:lineRule="auto"/>
        <w:jc w:val="both"/>
      </w:pPr>
      <w:r w:rsidRPr="00F64CF8">
        <w:t>Bioraznolikost je trenutno u najvećoj mjeri ugrožena degradacijom i gubitkom staništa, neodrživim iskorištavanjem prirodnih resursa i onečišćenjem. Najvažniji klimatski utjecaji u ovom sektoru su: promjene prosječnih temperatura zraka</w:t>
      </w:r>
      <w:r w:rsidR="004E1170">
        <w:t>,</w:t>
      </w:r>
      <w:r w:rsidRPr="00F64CF8">
        <w:t xml:space="preserve"> smanjenje količina i promjene prostorne raspodjele oborina</w:t>
      </w:r>
      <w:r w:rsidR="004E1170">
        <w:t>,</w:t>
      </w:r>
      <w:r w:rsidRPr="00F64CF8">
        <w:t xml:space="preserve"> pojava klimatskih ekstrema te zagrijavanje, </w:t>
      </w:r>
      <w:proofErr w:type="spellStart"/>
      <w:r w:rsidRPr="00F64CF8">
        <w:t>zakiseljavanje</w:t>
      </w:r>
      <w:proofErr w:type="spellEnd"/>
      <w:r w:rsidRPr="00F64CF8">
        <w:t xml:space="preserve"> i podizanje razine mora. Pri tome su najranjiviji ekosustavi oni slatkovodni, podzemni, </w:t>
      </w:r>
      <w:proofErr w:type="spellStart"/>
      <w:r w:rsidRPr="00F64CF8">
        <w:t>visokoplaninski</w:t>
      </w:r>
      <w:proofErr w:type="spellEnd"/>
      <w:r w:rsidRPr="00F64CF8">
        <w:t xml:space="preserve"> i </w:t>
      </w:r>
      <w:proofErr w:type="spellStart"/>
      <w:r w:rsidRPr="00F64CF8">
        <w:t>doprirodni</w:t>
      </w:r>
      <w:proofErr w:type="spellEnd"/>
      <w:r w:rsidRPr="00F64CF8">
        <w:t xml:space="preserve"> travnjački.</w:t>
      </w:r>
    </w:p>
    <w:p w14:paraId="034E1E4F" w14:textId="77777777" w:rsidR="00312558" w:rsidRDefault="00312558" w:rsidP="00DB3369">
      <w:pPr>
        <w:spacing w:line="360" w:lineRule="auto"/>
        <w:jc w:val="both"/>
      </w:pPr>
    </w:p>
    <w:p w14:paraId="6DAA88A2" w14:textId="7DD51AE2" w:rsidR="00F64CF8" w:rsidRDefault="00F64CF8" w:rsidP="00DB3369">
      <w:pPr>
        <w:spacing w:line="360" w:lineRule="auto"/>
        <w:jc w:val="both"/>
        <w:rPr>
          <w:b/>
        </w:rPr>
      </w:pPr>
      <w:r w:rsidRPr="00F64CF8">
        <w:rPr>
          <w:b/>
        </w:rPr>
        <w:t>E</w:t>
      </w:r>
      <w:r w:rsidR="00DB3369" w:rsidRPr="00F64CF8">
        <w:rPr>
          <w:b/>
        </w:rPr>
        <w:t>nergetika</w:t>
      </w:r>
    </w:p>
    <w:p w14:paraId="7375418A" w14:textId="5613D324" w:rsidR="00F64CF8" w:rsidRPr="00F64CF8" w:rsidRDefault="00F64CF8" w:rsidP="00DB3369">
      <w:pPr>
        <w:spacing w:line="360" w:lineRule="auto"/>
        <w:jc w:val="both"/>
        <w:rPr>
          <w:b/>
        </w:rPr>
      </w:pPr>
      <w:r w:rsidRPr="00F64CF8">
        <w:t>Klimatski parametri direktno utječu na energetski sektor u vidu povećane ili smanjene potrebe za energetskim resursima u određenim vremenskim razdobljima. Klimatski ekstremi i prirodne katastrofe značajno će poremetiti sigurnu opskrbu energijom. Globalni porast temperature u svim sezonama uzrokovat će povećanje potrošnje energije za hlađenje u ljetnom periodu i smanjenje energije potrebne za grijanje u zimskom periodu. Ekstremni klimatski događaji negativno će utjecati na proizvodnju, prijenos i distribuciju energije. Smanjenja količina oborina u ljetnom periodu dovest će do smanjenja doprinosa hidroelektrana uz istovremeno povećanje potrebe za električnom energijom u ljetnim mjesecima. Smanjenjem količina oborina nastat će i problem kod sustava protočnog hlađenja termoelektrana, što će se također negativno odražavati na proizvodnju.</w:t>
      </w:r>
    </w:p>
    <w:p w14:paraId="78EB7842" w14:textId="77777777" w:rsidR="00F64CF8" w:rsidRDefault="00F64CF8" w:rsidP="00DB3369">
      <w:pPr>
        <w:spacing w:line="360" w:lineRule="auto"/>
        <w:jc w:val="both"/>
      </w:pPr>
    </w:p>
    <w:p w14:paraId="68B67404" w14:textId="79F50D51" w:rsidR="00F64CF8" w:rsidRDefault="00F64CF8" w:rsidP="00DB3369">
      <w:pPr>
        <w:spacing w:line="360" w:lineRule="auto"/>
        <w:jc w:val="both"/>
        <w:rPr>
          <w:b/>
        </w:rPr>
      </w:pPr>
      <w:r w:rsidRPr="00F64CF8">
        <w:rPr>
          <w:b/>
        </w:rPr>
        <w:t>T</w:t>
      </w:r>
      <w:r w:rsidR="00DB3369" w:rsidRPr="00F64CF8">
        <w:rPr>
          <w:b/>
        </w:rPr>
        <w:t>urizam</w:t>
      </w:r>
    </w:p>
    <w:p w14:paraId="490CD2EC" w14:textId="5D095D2A" w:rsidR="00F64CF8" w:rsidRPr="00F64CF8" w:rsidRDefault="00F64CF8" w:rsidP="00DB3369">
      <w:pPr>
        <w:spacing w:line="360" w:lineRule="auto"/>
        <w:jc w:val="both"/>
      </w:pPr>
      <w:r w:rsidRPr="00F64CF8">
        <w:t>Promjene u klimatskim parametrima dovest će do različitih implikacija na pojedine turističke destinacije, no one mogu biti i pozitivne i negativne. Turistički sektor bit će primoran obogaćivati ponudu i nuditi proizvode više kvalitete, što može pozitivno djelovati na konkurentnost i sastav gostiju. Povećavat će se mogućnosti razvoja turizma na planinskom i u kontinentalnom području.</w:t>
      </w:r>
    </w:p>
    <w:p w14:paraId="59E01D72" w14:textId="77777777" w:rsidR="00F64CF8" w:rsidRDefault="00F64CF8" w:rsidP="00DB3369">
      <w:pPr>
        <w:spacing w:line="360" w:lineRule="auto"/>
        <w:jc w:val="both"/>
      </w:pPr>
    </w:p>
    <w:p w14:paraId="2DC4291F" w14:textId="77777777" w:rsidR="00F64CF8" w:rsidRPr="00F64CF8" w:rsidRDefault="00F64CF8" w:rsidP="00DB3369">
      <w:pPr>
        <w:spacing w:line="360" w:lineRule="auto"/>
        <w:jc w:val="both"/>
        <w:rPr>
          <w:b/>
        </w:rPr>
      </w:pPr>
      <w:r w:rsidRPr="00F64CF8">
        <w:rPr>
          <w:b/>
        </w:rPr>
        <w:t>Z</w:t>
      </w:r>
      <w:r w:rsidR="00DB3369" w:rsidRPr="00F64CF8">
        <w:rPr>
          <w:b/>
        </w:rPr>
        <w:t>dravlje</w:t>
      </w:r>
    </w:p>
    <w:p w14:paraId="57EEFE68" w14:textId="395934CF" w:rsidR="00F64CF8" w:rsidRDefault="00F64CF8" w:rsidP="00DB3369">
      <w:pPr>
        <w:spacing w:line="360" w:lineRule="auto"/>
        <w:jc w:val="both"/>
      </w:pPr>
      <w:r w:rsidRPr="00F64CF8">
        <w:t>Glavni očekivani utjecaji koji uzrokuju visoku ranjivost u sektoru zdravlja/zdravstva zbog povećanja učestalosti i trajanja ekstremnih vremenskih uvjeta, ali i utjecaja ostalih važnih klimatskih parametara su: povećanje smrtnosti</w:t>
      </w:r>
      <w:r>
        <w:t>,</w:t>
      </w:r>
      <w:r w:rsidRPr="00F64CF8">
        <w:t xml:space="preserve"> promjene u epidemiologiji kroničnih </w:t>
      </w:r>
      <w:r w:rsidRPr="00F64CF8">
        <w:lastRenderedPageBreak/>
        <w:t>nezaraznih bolesti</w:t>
      </w:r>
      <w:r>
        <w:t>,</w:t>
      </w:r>
      <w:r w:rsidRPr="00F64CF8">
        <w:t xml:space="preserve"> promjene u epidemiologiji akutnih zaraznih bolesti, sniženje kvalitete zraka, te sigurnosti vode i hrane te razine moguće štetnih čimbenika u okolišu.</w:t>
      </w:r>
    </w:p>
    <w:p w14:paraId="7741B414" w14:textId="77777777" w:rsidR="00F64CF8" w:rsidRDefault="00F64CF8" w:rsidP="00DB3369">
      <w:pPr>
        <w:spacing w:line="360" w:lineRule="auto"/>
        <w:jc w:val="both"/>
      </w:pPr>
    </w:p>
    <w:p w14:paraId="20ECBDBE" w14:textId="372D90F6" w:rsidR="00C76862" w:rsidRPr="00865E41" w:rsidRDefault="00C76862" w:rsidP="00DB3369">
      <w:pPr>
        <w:spacing w:line="360" w:lineRule="auto"/>
        <w:jc w:val="both"/>
        <w:rPr>
          <w:b/>
        </w:rPr>
      </w:pPr>
      <w:r w:rsidRPr="00865E41">
        <w:rPr>
          <w:b/>
        </w:rPr>
        <w:t>P</w:t>
      </w:r>
      <w:r w:rsidR="00DB3369" w:rsidRPr="00865E41">
        <w:rPr>
          <w:b/>
        </w:rPr>
        <w:t xml:space="preserve">rostorno planiranje i uređenje </w:t>
      </w:r>
    </w:p>
    <w:p w14:paraId="6A1EFDEA" w14:textId="11BD6841" w:rsidR="00865E41" w:rsidRDefault="00865E41" w:rsidP="00DB3369">
      <w:pPr>
        <w:spacing w:line="360" w:lineRule="auto"/>
        <w:jc w:val="both"/>
      </w:pPr>
      <w:r>
        <w:rPr>
          <w:iCs/>
        </w:rPr>
        <w:t>P</w:t>
      </w:r>
      <w:r w:rsidRPr="00865E41">
        <w:rPr>
          <w:iCs/>
        </w:rPr>
        <w:t>rostorno planiranje i uređenje ima izuzetno važnu ulogu u smanjenju utjecaja na klimatske promjene jer se promjena namjene zemljišta (recimo iz poljoprivrednog ili šumskog u građevinsko ili prenamjena šuma u poljoprivredno zemljište) smatra jednim od značajnih uzroka povećanja emisija stakleničkih plinova.</w:t>
      </w:r>
      <w:r>
        <w:rPr>
          <w:iCs/>
        </w:rPr>
        <w:t xml:space="preserve"> </w:t>
      </w:r>
      <w:r w:rsidRPr="00865E41">
        <w:rPr>
          <w:iCs/>
        </w:rPr>
        <w:t xml:space="preserve">Ranjivost izgrađenog okoliša od utjecaja klimatskih promjena uključuje: pojavu toplinskih otoka u naseljima zbog utjecaja ekstremnih temperatura, posebno rasta broja vrućih dana i dana s </w:t>
      </w:r>
      <w:r>
        <w:rPr>
          <w:iCs/>
        </w:rPr>
        <w:t>temperaturom iznad 35</w:t>
      </w:r>
      <w:r w:rsidRPr="00865E41">
        <w:rPr>
          <w:iCs/>
          <w:vertAlign w:val="superscript"/>
        </w:rPr>
        <w:t>o</w:t>
      </w:r>
      <w:r w:rsidRPr="00865E41">
        <w:rPr>
          <w:iCs/>
        </w:rPr>
        <w:t>C  i poplave u naseljima kao posljedice veće učestalosti i intenziteta ekstremnih vremenskih prilika koje obilježavaju velike količine oborina u kratkom razdoblju.</w:t>
      </w:r>
    </w:p>
    <w:p w14:paraId="5D57FBB9" w14:textId="77777777" w:rsidR="00C76862" w:rsidRDefault="00C76862" w:rsidP="00DB3369">
      <w:pPr>
        <w:spacing w:line="360" w:lineRule="auto"/>
        <w:jc w:val="both"/>
      </w:pPr>
    </w:p>
    <w:p w14:paraId="5579D74D" w14:textId="22DA6C2D" w:rsidR="00DB3369" w:rsidRDefault="00C76862" w:rsidP="00DB3369">
      <w:pPr>
        <w:spacing w:line="360" w:lineRule="auto"/>
        <w:jc w:val="both"/>
        <w:rPr>
          <w:b/>
        </w:rPr>
      </w:pPr>
      <w:r w:rsidRPr="00865E41">
        <w:rPr>
          <w:b/>
        </w:rPr>
        <w:t>U</w:t>
      </w:r>
      <w:r w:rsidR="00DB3369" w:rsidRPr="00865E41">
        <w:rPr>
          <w:b/>
        </w:rPr>
        <w:t>pravljanje rizicima</w:t>
      </w:r>
    </w:p>
    <w:p w14:paraId="3B8DCC65" w14:textId="2611B878" w:rsidR="00865E41" w:rsidRDefault="00865E41" w:rsidP="00865E41">
      <w:pPr>
        <w:spacing w:line="360" w:lineRule="auto"/>
        <w:jc w:val="both"/>
      </w:pPr>
      <w:r>
        <w:t>Klimatske promjene mogu povećati vjerojatnost pojave katastrofe i pojačati njezin intenzitet. Glavni očekivani utjecaji koji uzrokuju visoku ili srednju ranjivost u ovom sektoru su sljedeći: klizišta, poplave, požari otvorenog tipa zbog produženih razdoblja visokog sunčanog zračenja i produženih razdoblja visoke temperature zraka, ekstremne temperature zbog produženih razdoblja visokog sunčanog zračenja i produženih razdoblja visoke temperature zraka, pandemije zbog utjecaja na način prijenosa bolesti ili odlike uzročnika bolesti zbog promjena količine oborina, vlažnosti i isparavanja te složeni rizici posebno u urbanim područjima.</w:t>
      </w:r>
    </w:p>
    <w:p w14:paraId="3074BF6F" w14:textId="211B2B0C" w:rsidR="00865E41" w:rsidRDefault="00865E41" w:rsidP="00865E41">
      <w:pPr>
        <w:spacing w:line="360" w:lineRule="auto"/>
        <w:jc w:val="both"/>
      </w:pPr>
      <w:r>
        <w:t>Trenutna spremnost sustava civilne zaštite na području reagiranja ocijenjena je kao visoka, dok je spremnost na području preventive ocijenjena kao niska, što je i u skladu sa stvarnim stanjem s obzirom na nedovoljan opseg ulaganja.</w:t>
      </w:r>
    </w:p>
    <w:p w14:paraId="2A4F37A3" w14:textId="46C338A8" w:rsidR="00D514B5" w:rsidRDefault="00D514B5" w:rsidP="00865E41">
      <w:pPr>
        <w:spacing w:line="360" w:lineRule="auto"/>
        <w:jc w:val="both"/>
      </w:pPr>
    </w:p>
    <w:p w14:paraId="495DF0D8" w14:textId="77777777" w:rsidR="00FD6C84" w:rsidRDefault="00FD6C84">
      <w:pPr>
        <w:rPr>
          <w:rFonts w:ascii="Cambria" w:hAnsi="Cambria"/>
          <w:b/>
          <w:bCs/>
          <w:i/>
          <w:iCs/>
          <w:sz w:val="28"/>
          <w:szCs w:val="28"/>
        </w:rPr>
      </w:pPr>
      <w:r>
        <w:br w:type="page"/>
      </w:r>
    </w:p>
    <w:p w14:paraId="5C1038E5" w14:textId="164DFFE0" w:rsidR="00D514B5" w:rsidRPr="00865E41" w:rsidRDefault="00D514B5" w:rsidP="00D514B5">
      <w:pPr>
        <w:pStyle w:val="Naslov2"/>
      </w:pPr>
      <w:bookmarkStart w:id="50" w:name="_Toc107556268"/>
      <w:r w:rsidRPr="00275DE7">
        <w:lastRenderedPageBreak/>
        <w:t>4.</w:t>
      </w:r>
      <w:r>
        <w:t>4</w:t>
      </w:r>
      <w:r w:rsidRPr="00275DE7">
        <w:t>.</w:t>
      </w:r>
      <w:r w:rsidRPr="00275DE7">
        <w:tab/>
        <w:t xml:space="preserve"> </w:t>
      </w:r>
      <w:r>
        <w:t>Procjena rizika i ranjivosti na klimatske promjene</w:t>
      </w:r>
      <w:bookmarkEnd w:id="50"/>
    </w:p>
    <w:p w14:paraId="6CE3B025" w14:textId="77777777" w:rsidR="00D514B5" w:rsidRDefault="00D514B5" w:rsidP="00D514B5"/>
    <w:p w14:paraId="29B6EE9B" w14:textId="62856495" w:rsidR="00D514B5" w:rsidRDefault="00D514B5" w:rsidP="008B7426">
      <w:pPr>
        <w:spacing w:line="360" w:lineRule="auto"/>
        <w:jc w:val="both"/>
      </w:pPr>
      <w:r>
        <w:t>Mogući učinci klimatskih promjena (očekivane klimatske promjene navedene su u Poglavlju 4.2) na ključne sektore podložne klimatskim promjenama (</w:t>
      </w:r>
      <w:r w:rsidR="008B7426">
        <w:t xml:space="preserve">a koji su navedeni u </w:t>
      </w:r>
      <w:r>
        <w:t xml:space="preserve"> Poglavlju 4.3) navedeni su u Tablici u nastavku</w:t>
      </w:r>
      <w:r w:rsidR="008B7426">
        <w:t>.</w:t>
      </w:r>
    </w:p>
    <w:p w14:paraId="3270A064" w14:textId="77777777" w:rsidR="00973617" w:rsidRDefault="00973617" w:rsidP="008B7426">
      <w:pPr>
        <w:spacing w:line="360" w:lineRule="auto"/>
        <w:jc w:val="both"/>
      </w:pPr>
    </w:p>
    <w:p w14:paraId="7F49B93C" w14:textId="7B20233F" w:rsidR="008B7426" w:rsidRDefault="008B7426" w:rsidP="008B7426">
      <w:pPr>
        <w:spacing w:line="360" w:lineRule="auto"/>
        <w:jc w:val="both"/>
      </w:pPr>
      <w:r w:rsidRPr="00973617">
        <w:rPr>
          <w:b/>
        </w:rPr>
        <w:t xml:space="preserve">Tablica </w:t>
      </w:r>
      <w:r w:rsidR="00BA08AA">
        <w:rPr>
          <w:b/>
        </w:rPr>
        <w:t>14.</w:t>
      </w:r>
      <w:r>
        <w:t xml:space="preserve"> Učinci klimatskih promjena na pojedine sektore na području Općine Babina Greda</w:t>
      </w:r>
    </w:p>
    <w:tbl>
      <w:tblPr>
        <w:tblStyle w:val="Reetkatablice"/>
        <w:tblW w:w="0" w:type="auto"/>
        <w:tblLook w:val="04A0" w:firstRow="1" w:lastRow="0" w:firstColumn="1" w:lastColumn="0" w:noHBand="0" w:noVBand="1"/>
      </w:tblPr>
      <w:tblGrid>
        <w:gridCol w:w="2547"/>
        <w:gridCol w:w="3969"/>
        <w:gridCol w:w="2546"/>
      </w:tblGrid>
      <w:tr w:rsidR="008B7426" w14:paraId="6F783A53" w14:textId="77777777" w:rsidTr="00973617">
        <w:tc>
          <w:tcPr>
            <w:tcW w:w="2547" w:type="dxa"/>
            <w:vMerge w:val="restart"/>
            <w:shd w:val="clear" w:color="auto" w:fill="D9D9D9" w:themeFill="background1" w:themeFillShade="D9"/>
          </w:tcPr>
          <w:p w14:paraId="21D52DA2" w14:textId="72A4EB50" w:rsidR="008B7426" w:rsidRPr="00973617" w:rsidRDefault="008B7426" w:rsidP="008B7426">
            <w:pPr>
              <w:jc w:val="center"/>
              <w:rPr>
                <w:rFonts w:asciiTheme="minorHAnsi" w:hAnsiTheme="minorHAnsi" w:cstheme="minorHAnsi"/>
                <w:b/>
              </w:rPr>
            </w:pPr>
            <w:r w:rsidRPr="00973617">
              <w:rPr>
                <w:rFonts w:asciiTheme="minorHAnsi" w:hAnsiTheme="minorHAnsi" w:cstheme="minorHAnsi"/>
                <w:b/>
              </w:rPr>
              <w:t>Sektor</w:t>
            </w:r>
          </w:p>
        </w:tc>
        <w:tc>
          <w:tcPr>
            <w:tcW w:w="6515" w:type="dxa"/>
            <w:gridSpan w:val="2"/>
            <w:shd w:val="clear" w:color="auto" w:fill="D9D9D9" w:themeFill="background1" w:themeFillShade="D9"/>
          </w:tcPr>
          <w:p w14:paraId="7A998B0C" w14:textId="1B788B15" w:rsidR="008B7426" w:rsidRPr="00973617" w:rsidRDefault="008B7426" w:rsidP="008B7426">
            <w:pPr>
              <w:jc w:val="center"/>
              <w:rPr>
                <w:rFonts w:asciiTheme="minorHAnsi" w:hAnsiTheme="minorHAnsi" w:cstheme="minorHAnsi"/>
                <w:b/>
              </w:rPr>
            </w:pPr>
            <w:r w:rsidRPr="00973617">
              <w:rPr>
                <w:rFonts w:asciiTheme="minorHAnsi" w:hAnsiTheme="minorHAnsi" w:cstheme="minorHAnsi"/>
                <w:b/>
              </w:rPr>
              <w:t>Učinak</w:t>
            </w:r>
          </w:p>
        </w:tc>
      </w:tr>
      <w:tr w:rsidR="008B7426" w14:paraId="5F30F309" w14:textId="77777777" w:rsidTr="00FD6C84">
        <w:tc>
          <w:tcPr>
            <w:tcW w:w="2547" w:type="dxa"/>
            <w:vMerge/>
            <w:tcBorders>
              <w:bottom w:val="double" w:sz="4" w:space="0" w:color="auto"/>
            </w:tcBorders>
            <w:shd w:val="clear" w:color="auto" w:fill="D9D9D9" w:themeFill="background1" w:themeFillShade="D9"/>
          </w:tcPr>
          <w:p w14:paraId="5FB7E674" w14:textId="77777777" w:rsidR="008B7426" w:rsidRPr="00973617" w:rsidRDefault="008B7426" w:rsidP="008B7426">
            <w:pPr>
              <w:jc w:val="both"/>
              <w:rPr>
                <w:rFonts w:asciiTheme="minorHAnsi" w:hAnsiTheme="minorHAnsi" w:cstheme="minorHAnsi"/>
              </w:rPr>
            </w:pPr>
          </w:p>
        </w:tc>
        <w:tc>
          <w:tcPr>
            <w:tcW w:w="3969" w:type="dxa"/>
            <w:tcBorders>
              <w:bottom w:val="double" w:sz="4" w:space="0" w:color="auto"/>
            </w:tcBorders>
            <w:shd w:val="clear" w:color="auto" w:fill="D9D9D9" w:themeFill="background1" w:themeFillShade="D9"/>
          </w:tcPr>
          <w:p w14:paraId="2D10E089" w14:textId="13A64272" w:rsidR="008B7426" w:rsidRPr="00973617" w:rsidRDefault="008B7426" w:rsidP="00AF196B">
            <w:pPr>
              <w:jc w:val="center"/>
              <w:rPr>
                <w:rFonts w:asciiTheme="minorHAnsi" w:hAnsiTheme="minorHAnsi" w:cstheme="minorHAnsi"/>
              </w:rPr>
            </w:pPr>
            <w:r w:rsidRPr="00973617">
              <w:rPr>
                <w:rFonts w:asciiTheme="minorHAnsi" w:hAnsiTheme="minorHAnsi" w:cstheme="minorHAnsi"/>
              </w:rPr>
              <w:t>Negativan</w:t>
            </w:r>
          </w:p>
        </w:tc>
        <w:tc>
          <w:tcPr>
            <w:tcW w:w="2546" w:type="dxa"/>
            <w:tcBorders>
              <w:bottom w:val="double" w:sz="4" w:space="0" w:color="auto"/>
            </w:tcBorders>
            <w:shd w:val="clear" w:color="auto" w:fill="D9D9D9" w:themeFill="background1" w:themeFillShade="D9"/>
          </w:tcPr>
          <w:p w14:paraId="7B82ACED" w14:textId="71A381E5" w:rsidR="008B7426" w:rsidRPr="00973617" w:rsidRDefault="008B7426" w:rsidP="00AF196B">
            <w:pPr>
              <w:jc w:val="center"/>
              <w:rPr>
                <w:rFonts w:asciiTheme="minorHAnsi" w:hAnsiTheme="minorHAnsi" w:cstheme="minorHAnsi"/>
              </w:rPr>
            </w:pPr>
            <w:r w:rsidRPr="00973617">
              <w:rPr>
                <w:rFonts w:asciiTheme="minorHAnsi" w:hAnsiTheme="minorHAnsi" w:cstheme="minorHAnsi"/>
              </w:rPr>
              <w:t>Pozitivan</w:t>
            </w:r>
          </w:p>
        </w:tc>
      </w:tr>
      <w:tr w:rsidR="005D7395" w14:paraId="7237F1B6" w14:textId="77777777" w:rsidTr="00FD6C84">
        <w:tc>
          <w:tcPr>
            <w:tcW w:w="2547" w:type="dxa"/>
            <w:vMerge w:val="restart"/>
            <w:tcBorders>
              <w:top w:val="double" w:sz="4" w:space="0" w:color="auto"/>
            </w:tcBorders>
          </w:tcPr>
          <w:p w14:paraId="63ABD818" w14:textId="24E8031F" w:rsidR="005D7395" w:rsidRPr="00973617" w:rsidRDefault="005D7395" w:rsidP="008B7426">
            <w:pPr>
              <w:jc w:val="both"/>
              <w:rPr>
                <w:rFonts w:asciiTheme="minorHAnsi" w:hAnsiTheme="minorHAnsi" w:cstheme="minorHAnsi"/>
              </w:rPr>
            </w:pPr>
            <w:r w:rsidRPr="00973617">
              <w:rPr>
                <w:rFonts w:asciiTheme="minorHAnsi" w:hAnsiTheme="minorHAnsi" w:cstheme="minorHAnsi"/>
              </w:rPr>
              <w:t>Vodni resursi</w:t>
            </w:r>
          </w:p>
        </w:tc>
        <w:tc>
          <w:tcPr>
            <w:tcW w:w="3969" w:type="dxa"/>
            <w:tcBorders>
              <w:top w:val="double" w:sz="4" w:space="0" w:color="auto"/>
            </w:tcBorders>
          </w:tcPr>
          <w:p w14:paraId="528DEADB" w14:textId="7C1383FE" w:rsidR="005D7395" w:rsidRPr="00973617" w:rsidRDefault="005D7395" w:rsidP="004E36CF">
            <w:pPr>
              <w:jc w:val="both"/>
              <w:rPr>
                <w:rFonts w:asciiTheme="minorHAnsi" w:hAnsiTheme="minorHAnsi" w:cstheme="minorHAnsi"/>
              </w:rPr>
            </w:pPr>
            <w:r w:rsidRPr="00973617">
              <w:rPr>
                <w:rFonts w:asciiTheme="minorHAnsi" w:hAnsiTheme="minorHAnsi" w:cstheme="minorHAnsi"/>
              </w:rPr>
              <w:t xml:space="preserve">Ekstremne količine padalina u kratkom vremenskom razdoblju </w:t>
            </w:r>
          </w:p>
        </w:tc>
        <w:tc>
          <w:tcPr>
            <w:tcW w:w="2546" w:type="dxa"/>
            <w:tcBorders>
              <w:top w:val="double" w:sz="4" w:space="0" w:color="auto"/>
            </w:tcBorders>
          </w:tcPr>
          <w:p w14:paraId="2977C11B" w14:textId="55058436" w:rsidR="005D7395" w:rsidRPr="00973617" w:rsidRDefault="005D7395" w:rsidP="008B7426">
            <w:pPr>
              <w:jc w:val="both"/>
              <w:rPr>
                <w:rFonts w:asciiTheme="minorHAnsi" w:hAnsiTheme="minorHAnsi" w:cstheme="minorHAnsi"/>
              </w:rPr>
            </w:pPr>
            <w:r w:rsidRPr="00973617">
              <w:rPr>
                <w:rFonts w:asciiTheme="minorHAnsi" w:hAnsiTheme="minorHAnsi" w:cstheme="minorHAnsi"/>
              </w:rPr>
              <w:t>/</w:t>
            </w:r>
          </w:p>
        </w:tc>
      </w:tr>
      <w:tr w:rsidR="005D7395" w14:paraId="45B53FD4" w14:textId="77777777" w:rsidTr="005518E9">
        <w:tc>
          <w:tcPr>
            <w:tcW w:w="2547" w:type="dxa"/>
            <w:vMerge/>
          </w:tcPr>
          <w:p w14:paraId="3B73B3EC" w14:textId="77777777" w:rsidR="005D7395" w:rsidRPr="00973617" w:rsidRDefault="005D7395" w:rsidP="008B7426">
            <w:pPr>
              <w:jc w:val="both"/>
              <w:rPr>
                <w:rFonts w:asciiTheme="minorHAnsi" w:hAnsiTheme="minorHAnsi" w:cstheme="minorHAnsi"/>
              </w:rPr>
            </w:pPr>
          </w:p>
        </w:tc>
        <w:tc>
          <w:tcPr>
            <w:tcW w:w="3969" w:type="dxa"/>
          </w:tcPr>
          <w:p w14:paraId="60CA2B04" w14:textId="1FF7A1F1" w:rsidR="005D7395" w:rsidRPr="00973617" w:rsidRDefault="005D7395" w:rsidP="004E36CF">
            <w:pPr>
              <w:jc w:val="both"/>
              <w:rPr>
                <w:rFonts w:asciiTheme="minorHAnsi" w:hAnsiTheme="minorHAnsi" w:cstheme="minorHAnsi"/>
              </w:rPr>
            </w:pPr>
            <w:r w:rsidRPr="00973617">
              <w:rPr>
                <w:rFonts w:asciiTheme="minorHAnsi" w:hAnsiTheme="minorHAnsi" w:cstheme="minorHAnsi"/>
              </w:rPr>
              <w:t xml:space="preserve">Mogućnost poplava </w:t>
            </w:r>
          </w:p>
        </w:tc>
        <w:tc>
          <w:tcPr>
            <w:tcW w:w="2546" w:type="dxa"/>
          </w:tcPr>
          <w:p w14:paraId="46E120D4" w14:textId="1FC2C5A6" w:rsidR="005D7395" w:rsidRPr="00973617" w:rsidRDefault="005D7395" w:rsidP="008B7426">
            <w:pPr>
              <w:jc w:val="both"/>
              <w:rPr>
                <w:rFonts w:asciiTheme="minorHAnsi" w:hAnsiTheme="minorHAnsi" w:cstheme="minorHAnsi"/>
              </w:rPr>
            </w:pPr>
            <w:r w:rsidRPr="00973617">
              <w:rPr>
                <w:rFonts w:asciiTheme="minorHAnsi" w:hAnsiTheme="minorHAnsi" w:cstheme="minorHAnsi"/>
              </w:rPr>
              <w:t>/</w:t>
            </w:r>
          </w:p>
        </w:tc>
      </w:tr>
      <w:tr w:rsidR="005D7395" w14:paraId="2B370F66" w14:textId="77777777" w:rsidTr="005518E9">
        <w:tc>
          <w:tcPr>
            <w:tcW w:w="2547" w:type="dxa"/>
            <w:vMerge/>
          </w:tcPr>
          <w:p w14:paraId="1672AE75" w14:textId="77777777" w:rsidR="005D7395" w:rsidRPr="00973617" w:rsidRDefault="005D7395" w:rsidP="008B7426">
            <w:pPr>
              <w:jc w:val="both"/>
              <w:rPr>
                <w:rFonts w:asciiTheme="minorHAnsi" w:hAnsiTheme="minorHAnsi" w:cstheme="minorHAnsi"/>
              </w:rPr>
            </w:pPr>
          </w:p>
        </w:tc>
        <w:tc>
          <w:tcPr>
            <w:tcW w:w="3969" w:type="dxa"/>
          </w:tcPr>
          <w:p w14:paraId="489B89A8" w14:textId="2A1FB9B1" w:rsidR="005D7395" w:rsidRPr="00973617" w:rsidRDefault="005D7395" w:rsidP="008B7426">
            <w:pPr>
              <w:jc w:val="both"/>
              <w:rPr>
                <w:rFonts w:asciiTheme="minorHAnsi" w:hAnsiTheme="minorHAnsi" w:cstheme="minorHAnsi"/>
              </w:rPr>
            </w:pPr>
            <w:r w:rsidRPr="00973617">
              <w:rPr>
                <w:rFonts w:asciiTheme="minorHAnsi" w:hAnsiTheme="minorHAnsi" w:cstheme="minorHAnsi"/>
              </w:rPr>
              <w:t>Opadanje razina vodenih površina</w:t>
            </w:r>
          </w:p>
        </w:tc>
        <w:tc>
          <w:tcPr>
            <w:tcW w:w="2546" w:type="dxa"/>
          </w:tcPr>
          <w:p w14:paraId="11FCD2FE" w14:textId="2E50D392" w:rsidR="005D7395" w:rsidRPr="00973617" w:rsidRDefault="005D7395" w:rsidP="008B7426">
            <w:pPr>
              <w:jc w:val="both"/>
              <w:rPr>
                <w:rFonts w:asciiTheme="minorHAnsi" w:hAnsiTheme="minorHAnsi" w:cstheme="minorHAnsi"/>
              </w:rPr>
            </w:pPr>
            <w:r w:rsidRPr="00973617">
              <w:rPr>
                <w:rFonts w:asciiTheme="minorHAnsi" w:hAnsiTheme="minorHAnsi" w:cstheme="minorHAnsi"/>
              </w:rPr>
              <w:t>/</w:t>
            </w:r>
          </w:p>
        </w:tc>
      </w:tr>
      <w:tr w:rsidR="005D7395" w14:paraId="2F40CB3F" w14:textId="77777777" w:rsidTr="005518E9">
        <w:tc>
          <w:tcPr>
            <w:tcW w:w="2547" w:type="dxa"/>
            <w:vMerge w:val="restart"/>
          </w:tcPr>
          <w:p w14:paraId="050C4153" w14:textId="2A5AED50" w:rsidR="005D7395" w:rsidRPr="00973617" w:rsidRDefault="005D7395" w:rsidP="008B7426">
            <w:pPr>
              <w:jc w:val="both"/>
              <w:rPr>
                <w:rFonts w:asciiTheme="minorHAnsi" w:hAnsiTheme="minorHAnsi" w:cstheme="minorHAnsi"/>
              </w:rPr>
            </w:pPr>
            <w:r w:rsidRPr="00973617">
              <w:rPr>
                <w:rFonts w:asciiTheme="minorHAnsi" w:hAnsiTheme="minorHAnsi" w:cstheme="minorHAnsi"/>
              </w:rPr>
              <w:t>Poljoprivreda</w:t>
            </w:r>
          </w:p>
        </w:tc>
        <w:tc>
          <w:tcPr>
            <w:tcW w:w="3969" w:type="dxa"/>
          </w:tcPr>
          <w:p w14:paraId="4232B0E5" w14:textId="46C771C4" w:rsidR="005D7395" w:rsidRPr="00973617" w:rsidRDefault="005D7395" w:rsidP="008B7426">
            <w:pPr>
              <w:jc w:val="both"/>
              <w:rPr>
                <w:rFonts w:asciiTheme="minorHAnsi" w:hAnsiTheme="minorHAnsi" w:cstheme="minorHAnsi"/>
              </w:rPr>
            </w:pPr>
            <w:r w:rsidRPr="00973617">
              <w:rPr>
                <w:rFonts w:asciiTheme="minorHAnsi" w:hAnsiTheme="minorHAnsi" w:cstheme="minorHAnsi"/>
              </w:rPr>
              <w:t>Smanjenje uroda pojedinih kultura zbog ekstremnih vremenskih uvjeta (mraz, suša, poplava, promjena temperature i promjena količine oborina)</w:t>
            </w:r>
          </w:p>
        </w:tc>
        <w:tc>
          <w:tcPr>
            <w:tcW w:w="2546" w:type="dxa"/>
          </w:tcPr>
          <w:p w14:paraId="2DB90D52" w14:textId="5E5B0153" w:rsidR="005D7395" w:rsidRPr="00973617" w:rsidRDefault="005D7395" w:rsidP="008B7426">
            <w:pPr>
              <w:jc w:val="both"/>
              <w:rPr>
                <w:rFonts w:asciiTheme="minorHAnsi" w:hAnsiTheme="minorHAnsi" w:cstheme="minorHAnsi"/>
              </w:rPr>
            </w:pPr>
            <w:r w:rsidRPr="00973617">
              <w:rPr>
                <w:rFonts w:asciiTheme="minorHAnsi" w:hAnsiTheme="minorHAnsi" w:cstheme="minorHAnsi"/>
              </w:rPr>
              <w:t>Povećanje temperature omogućuje dulju sezonu rasta, produljenje vegetacijske sezone nekih kultura</w:t>
            </w:r>
          </w:p>
        </w:tc>
      </w:tr>
      <w:tr w:rsidR="005D7395" w14:paraId="782FCFC2" w14:textId="77777777" w:rsidTr="005518E9">
        <w:tc>
          <w:tcPr>
            <w:tcW w:w="2547" w:type="dxa"/>
            <w:vMerge/>
          </w:tcPr>
          <w:p w14:paraId="23F3ADA7" w14:textId="77777777" w:rsidR="005D7395" w:rsidRPr="00973617" w:rsidRDefault="005D7395" w:rsidP="008B7426">
            <w:pPr>
              <w:jc w:val="both"/>
              <w:rPr>
                <w:rFonts w:asciiTheme="minorHAnsi" w:hAnsiTheme="minorHAnsi" w:cstheme="minorHAnsi"/>
              </w:rPr>
            </w:pPr>
          </w:p>
        </w:tc>
        <w:tc>
          <w:tcPr>
            <w:tcW w:w="3969" w:type="dxa"/>
          </w:tcPr>
          <w:p w14:paraId="5659A3B4" w14:textId="133C7080" w:rsidR="005D7395" w:rsidRPr="00973617" w:rsidRDefault="005D7395" w:rsidP="008B7426">
            <w:pPr>
              <w:jc w:val="both"/>
              <w:rPr>
                <w:rFonts w:asciiTheme="minorHAnsi" w:hAnsiTheme="minorHAnsi" w:cstheme="minorHAnsi"/>
              </w:rPr>
            </w:pPr>
            <w:r w:rsidRPr="00973617">
              <w:rPr>
                <w:rFonts w:asciiTheme="minorHAnsi" w:hAnsiTheme="minorHAnsi" w:cstheme="minorHAnsi"/>
              </w:rPr>
              <w:t>Smanjenje produktivnosti u stočarstvu zbog povećanja temperature</w:t>
            </w:r>
          </w:p>
        </w:tc>
        <w:tc>
          <w:tcPr>
            <w:tcW w:w="2546" w:type="dxa"/>
          </w:tcPr>
          <w:p w14:paraId="47EA0788" w14:textId="7DFEF80C" w:rsidR="005D7395" w:rsidRPr="00973617" w:rsidRDefault="005D7395" w:rsidP="00402D3B">
            <w:pPr>
              <w:jc w:val="both"/>
              <w:rPr>
                <w:rFonts w:asciiTheme="minorHAnsi" w:hAnsiTheme="minorHAnsi" w:cstheme="minorHAnsi"/>
              </w:rPr>
            </w:pPr>
            <w:r w:rsidRPr="00973617">
              <w:rPr>
                <w:rFonts w:asciiTheme="minorHAnsi" w:hAnsiTheme="minorHAnsi" w:cstheme="minorHAnsi"/>
              </w:rPr>
              <w:t>Mogućnost sadnje novih ratarskih kultura</w:t>
            </w:r>
          </w:p>
        </w:tc>
      </w:tr>
      <w:tr w:rsidR="005D7395" w14:paraId="630642B9" w14:textId="77777777" w:rsidTr="005518E9">
        <w:tc>
          <w:tcPr>
            <w:tcW w:w="2547" w:type="dxa"/>
          </w:tcPr>
          <w:p w14:paraId="51A33F87" w14:textId="52D1BE63" w:rsidR="005D7395" w:rsidRPr="00973617" w:rsidRDefault="005D7395" w:rsidP="008B7426">
            <w:pPr>
              <w:jc w:val="both"/>
              <w:rPr>
                <w:rFonts w:asciiTheme="minorHAnsi" w:hAnsiTheme="minorHAnsi" w:cstheme="minorHAnsi"/>
              </w:rPr>
            </w:pPr>
            <w:r w:rsidRPr="00973617">
              <w:rPr>
                <w:rFonts w:asciiTheme="minorHAnsi" w:hAnsiTheme="minorHAnsi" w:cstheme="minorHAnsi"/>
              </w:rPr>
              <w:t>Šumarstvo</w:t>
            </w:r>
          </w:p>
        </w:tc>
        <w:tc>
          <w:tcPr>
            <w:tcW w:w="3969" w:type="dxa"/>
          </w:tcPr>
          <w:p w14:paraId="7EC8FC73" w14:textId="4DB851C6" w:rsidR="005D7395" w:rsidRPr="00973617" w:rsidRDefault="005D7395" w:rsidP="008B7426">
            <w:pPr>
              <w:jc w:val="both"/>
              <w:rPr>
                <w:rFonts w:asciiTheme="minorHAnsi" w:hAnsiTheme="minorHAnsi" w:cstheme="minorHAnsi"/>
              </w:rPr>
            </w:pPr>
            <w:r w:rsidRPr="00973617">
              <w:rPr>
                <w:rFonts w:asciiTheme="minorHAnsi" w:hAnsiTheme="minorHAnsi" w:cstheme="minorHAnsi"/>
              </w:rPr>
              <w:t>Smanjenje šumskih površina zbog leda, orkanskog vjetra, šumskih požara i sl.</w:t>
            </w:r>
          </w:p>
        </w:tc>
        <w:tc>
          <w:tcPr>
            <w:tcW w:w="2546" w:type="dxa"/>
          </w:tcPr>
          <w:p w14:paraId="7F89C2E2" w14:textId="6E7C8E78" w:rsidR="005D7395" w:rsidRPr="00973617" w:rsidRDefault="005D7395" w:rsidP="008B7426">
            <w:pPr>
              <w:jc w:val="both"/>
              <w:rPr>
                <w:rFonts w:asciiTheme="minorHAnsi" w:hAnsiTheme="minorHAnsi" w:cstheme="minorHAnsi"/>
              </w:rPr>
            </w:pPr>
            <w:r w:rsidRPr="00973617">
              <w:rPr>
                <w:rFonts w:asciiTheme="minorHAnsi" w:hAnsiTheme="minorHAnsi" w:cstheme="minorHAnsi"/>
              </w:rPr>
              <w:t>/</w:t>
            </w:r>
          </w:p>
        </w:tc>
      </w:tr>
      <w:tr w:rsidR="005D7395" w14:paraId="46BE2F27" w14:textId="77777777" w:rsidTr="005518E9">
        <w:tc>
          <w:tcPr>
            <w:tcW w:w="2547" w:type="dxa"/>
          </w:tcPr>
          <w:p w14:paraId="59A8354D" w14:textId="2C0B3872" w:rsidR="005D7395" w:rsidRPr="00973617" w:rsidRDefault="005D7395" w:rsidP="008B7426">
            <w:pPr>
              <w:jc w:val="both"/>
              <w:rPr>
                <w:rFonts w:asciiTheme="minorHAnsi" w:hAnsiTheme="minorHAnsi" w:cstheme="minorHAnsi"/>
              </w:rPr>
            </w:pPr>
            <w:r w:rsidRPr="00973617">
              <w:rPr>
                <w:rFonts w:asciiTheme="minorHAnsi" w:hAnsiTheme="minorHAnsi" w:cstheme="minorHAnsi"/>
              </w:rPr>
              <w:t>Bioraznolikost</w:t>
            </w:r>
          </w:p>
        </w:tc>
        <w:tc>
          <w:tcPr>
            <w:tcW w:w="3969" w:type="dxa"/>
          </w:tcPr>
          <w:p w14:paraId="2511BF90" w14:textId="3964B5A0" w:rsidR="005D7395" w:rsidRPr="00973617" w:rsidRDefault="005D7395" w:rsidP="00402D3B">
            <w:pPr>
              <w:jc w:val="both"/>
              <w:rPr>
                <w:rFonts w:asciiTheme="minorHAnsi" w:hAnsiTheme="minorHAnsi" w:cstheme="minorHAnsi"/>
              </w:rPr>
            </w:pPr>
            <w:r w:rsidRPr="00973617">
              <w:rPr>
                <w:rFonts w:asciiTheme="minorHAnsi" w:hAnsiTheme="minorHAnsi" w:cstheme="minorHAnsi"/>
              </w:rPr>
              <w:t>Više temperature mogu rezultirati naseljavanjem invazivnih vrsta i istrebljenje postojećih, a što sve može rezultirati promjenom statusa postojećih zaštićenih područja i vrsta</w:t>
            </w:r>
          </w:p>
        </w:tc>
        <w:tc>
          <w:tcPr>
            <w:tcW w:w="2546" w:type="dxa"/>
          </w:tcPr>
          <w:p w14:paraId="34EEC311" w14:textId="4CB14092" w:rsidR="005D7395" w:rsidRPr="00973617" w:rsidRDefault="005D7395" w:rsidP="008B7426">
            <w:pPr>
              <w:jc w:val="both"/>
              <w:rPr>
                <w:rFonts w:asciiTheme="minorHAnsi" w:hAnsiTheme="minorHAnsi" w:cstheme="minorHAnsi"/>
              </w:rPr>
            </w:pPr>
            <w:r w:rsidRPr="00973617">
              <w:rPr>
                <w:rFonts w:asciiTheme="minorHAnsi" w:hAnsiTheme="minorHAnsi" w:cstheme="minorHAnsi"/>
              </w:rPr>
              <w:t>U nekim slučajevima može doći do povećanja zaštićenih područja i staništa pojedinih biljnih i životinjskih vrsta</w:t>
            </w:r>
          </w:p>
        </w:tc>
      </w:tr>
      <w:tr w:rsidR="005D7395" w14:paraId="47A65127" w14:textId="77777777" w:rsidTr="005518E9">
        <w:tc>
          <w:tcPr>
            <w:tcW w:w="2547" w:type="dxa"/>
            <w:vMerge w:val="restart"/>
          </w:tcPr>
          <w:p w14:paraId="209847BE" w14:textId="38DA8B53" w:rsidR="005D7395" w:rsidRPr="00973617" w:rsidRDefault="005D7395" w:rsidP="008B7426">
            <w:pPr>
              <w:jc w:val="both"/>
              <w:rPr>
                <w:rFonts w:asciiTheme="minorHAnsi" w:hAnsiTheme="minorHAnsi" w:cstheme="minorHAnsi"/>
              </w:rPr>
            </w:pPr>
            <w:r w:rsidRPr="00973617">
              <w:rPr>
                <w:rFonts w:asciiTheme="minorHAnsi" w:hAnsiTheme="minorHAnsi" w:cstheme="minorHAnsi"/>
              </w:rPr>
              <w:t>Energetika</w:t>
            </w:r>
          </w:p>
        </w:tc>
        <w:tc>
          <w:tcPr>
            <w:tcW w:w="3969" w:type="dxa"/>
          </w:tcPr>
          <w:p w14:paraId="0D0513C0" w14:textId="64B26D7E" w:rsidR="005D7395" w:rsidRPr="00973617" w:rsidRDefault="005D7395" w:rsidP="00BD0842">
            <w:pPr>
              <w:jc w:val="both"/>
              <w:rPr>
                <w:rFonts w:asciiTheme="minorHAnsi" w:hAnsiTheme="minorHAnsi" w:cstheme="minorHAnsi"/>
              </w:rPr>
            </w:pPr>
            <w:r w:rsidRPr="00973617">
              <w:rPr>
                <w:rFonts w:asciiTheme="minorHAnsi" w:hAnsiTheme="minorHAnsi" w:cstheme="minorHAnsi"/>
              </w:rPr>
              <w:t>Povećanje potrošnje energenata za potrebe grijanja i hlađenja zbog povećanja minimuma i maksimuma temperature</w:t>
            </w:r>
          </w:p>
        </w:tc>
        <w:tc>
          <w:tcPr>
            <w:tcW w:w="2546" w:type="dxa"/>
          </w:tcPr>
          <w:p w14:paraId="16D36A6B" w14:textId="78DF72E7" w:rsidR="005D7395" w:rsidRPr="00973617" w:rsidRDefault="005D7395" w:rsidP="008B7426">
            <w:pPr>
              <w:jc w:val="both"/>
              <w:rPr>
                <w:rFonts w:asciiTheme="minorHAnsi" w:hAnsiTheme="minorHAnsi" w:cstheme="minorHAnsi"/>
              </w:rPr>
            </w:pPr>
            <w:r w:rsidRPr="00973617">
              <w:rPr>
                <w:rFonts w:asciiTheme="minorHAnsi" w:hAnsiTheme="minorHAnsi" w:cstheme="minorHAnsi"/>
              </w:rPr>
              <w:t>Veća primjena obnovljivih izvora energije, posebice sunčanih elektrana</w:t>
            </w:r>
          </w:p>
        </w:tc>
      </w:tr>
      <w:tr w:rsidR="005D7395" w14:paraId="3DCEA2EB" w14:textId="77777777" w:rsidTr="005518E9">
        <w:tc>
          <w:tcPr>
            <w:tcW w:w="2547" w:type="dxa"/>
            <w:vMerge/>
          </w:tcPr>
          <w:p w14:paraId="33D4084F" w14:textId="77777777" w:rsidR="005D7395" w:rsidRPr="00973617" w:rsidRDefault="005D7395" w:rsidP="008B7426">
            <w:pPr>
              <w:jc w:val="both"/>
              <w:rPr>
                <w:rFonts w:asciiTheme="minorHAnsi" w:hAnsiTheme="minorHAnsi" w:cstheme="minorHAnsi"/>
              </w:rPr>
            </w:pPr>
          </w:p>
        </w:tc>
        <w:tc>
          <w:tcPr>
            <w:tcW w:w="3969" w:type="dxa"/>
          </w:tcPr>
          <w:p w14:paraId="684F9E3B" w14:textId="282ADAB0" w:rsidR="005D7395" w:rsidRPr="00973617" w:rsidRDefault="005D7395" w:rsidP="00BD0842">
            <w:pPr>
              <w:jc w:val="both"/>
              <w:rPr>
                <w:rFonts w:asciiTheme="minorHAnsi" w:hAnsiTheme="minorHAnsi" w:cstheme="minorHAnsi"/>
              </w:rPr>
            </w:pPr>
            <w:r w:rsidRPr="00973617">
              <w:rPr>
                <w:rFonts w:asciiTheme="minorHAnsi" w:hAnsiTheme="minorHAnsi" w:cstheme="minorHAnsi"/>
              </w:rPr>
              <w:t>Mogućnost smanjenja pristupa električnoj energiji zbog fizičkih oštećenja dalekovoda</w:t>
            </w:r>
          </w:p>
        </w:tc>
        <w:tc>
          <w:tcPr>
            <w:tcW w:w="2546" w:type="dxa"/>
          </w:tcPr>
          <w:p w14:paraId="51762DFA" w14:textId="42B688DE" w:rsidR="005D7395" w:rsidRPr="00973617" w:rsidRDefault="005D7395" w:rsidP="008B7426">
            <w:pPr>
              <w:jc w:val="both"/>
              <w:rPr>
                <w:rFonts w:asciiTheme="minorHAnsi" w:hAnsiTheme="minorHAnsi" w:cstheme="minorHAnsi"/>
              </w:rPr>
            </w:pPr>
            <w:r w:rsidRPr="00973617">
              <w:rPr>
                <w:rFonts w:asciiTheme="minorHAnsi" w:hAnsiTheme="minorHAnsi" w:cstheme="minorHAnsi"/>
              </w:rPr>
              <w:t>/</w:t>
            </w:r>
          </w:p>
        </w:tc>
      </w:tr>
      <w:tr w:rsidR="005D7395" w14:paraId="20319CE2" w14:textId="77777777" w:rsidTr="005518E9">
        <w:tc>
          <w:tcPr>
            <w:tcW w:w="2547" w:type="dxa"/>
          </w:tcPr>
          <w:p w14:paraId="0DAF4D69" w14:textId="76AE8623" w:rsidR="005D7395" w:rsidRPr="00973617" w:rsidRDefault="005D7395" w:rsidP="008B7426">
            <w:pPr>
              <w:jc w:val="both"/>
              <w:rPr>
                <w:rFonts w:asciiTheme="minorHAnsi" w:hAnsiTheme="minorHAnsi" w:cstheme="minorHAnsi"/>
              </w:rPr>
            </w:pPr>
            <w:r w:rsidRPr="00973617">
              <w:rPr>
                <w:rFonts w:asciiTheme="minorHAnsi" w:hAnsiTheme="minorHAnsi" w:cstheme="minorHAnsi"/>
              </w:rPr>
              <w:t>Turizam</w:t>
            </w:r>
          </w:p>
        </w:tc>
        <w:tc>
          <w:tcPr>
            <w:tcW w:w="3969" w:type="dxa"/>
          </w:tcPr>
          <w:p w14:paraId="193961A8" w14:textId="68C3E152" w:rsidR="005D7395" w:rsidRPr="00973617" w:rsidRDefault="005D7395" w:rsidP="008B7426">
            <w:pPr>
              <w:jc w:val="both"/>
              <w:rPr>
                <w:rFonts w:asciiTheme="minorHAnsi" w:hAnsiTheme="minorHAnsi" w:cstheme="minorHAnsi"/>
              </w:rPr>
            </w:pPr>
            <w:r w:rsidRPr="00973617">
              <w:rPr>
                <w:rFonts w:asciiTheme="minorHAnsi" w:hAnsiTheme="minorHAnsi" w:cstheme="minorHAnsi"/>
              </w:rPr>
              <w:t>Ekstremni vremenski uvjeti mogu smanjiti broj turista, te utjecati na poželjnost destinacije</w:t>
            </w:r>
          </w:p>
        </w:tc>
        <w:tc>
          <w:tcPr>
            <w:tcW w:w="2546" w:type="dxa"/>
          </w:tcPr>
          <w:p w14:paraId="49641976" w14:textId="655F2384" w:rsidR="005D7395" w:rsidRPr="00973617" w:rsidRDefault="005D7395" w:rsidP="002D103A">
            <w:pPr>
              <w:jc w:val="both"/>
              <w:rPr>
                <w:rFonts w:asciiTheme="minorHAnsi" w:hAnsiTheme="minorHAnsi" w:cstheme="minorHAnsi"/>
              </w:rPr>
            </w:pPr>
            <w:r w:rsidRPr="00973617">
              <w:rPr>
                <w:rFonts w:asciiTheme="minorHAnsi" w:hAnsiTheme="minorHAnsi" w:cstheme="minorHAnsi"/>
              </w:rPr>
              <w:t>Mogućnost produženja turističke sezone novim sadržajima</w:t>
            </w:r>
          </w:p>
        </w:tc>
      </w:tr>
      <w:tr w:rsidR="005D7395" w14:paraId="07E7E708" w14:textId="77777777" w:rsidTr="005518E9">
        <w:tc>
          <w:tcPr>
            <w:tcW w:w="2547" w:type="dxa"/>
            <w:vMerge w:val="restart"/>
          </w:tcPr>
          <w:p w14:paraId="4F49C86F" w14:textId="2E0D00A7" w:rsidR="005D7395" w:rsidRPr="00973617" w:rsidRDefault="005D7395" w:rsidP="008B7426">
            <w:pPr>
              <w:jc w:val="both"/>
              <w:rPr>
                <w:rFonts w:asciiTheme="minorHAnsi" w:hAnsiTheme="minorHAnsi" w:cstheme="minorHAnsi"/>
              </w:rPr>
            </w:pPr>
            <w:r w:rsidRPr="00973617">
              <w:rPr>
                <w:rFonts w:asciiTheme="minorHAnsi" w:hAnsiTheme="minorHAnsi" w:cstheme="minorHAnsi"/>
              </w:rPr>
              <w:t>Zdravlje</w:t>
            </w:r>
          </w:p>
        </w:tc>
        <w:tc>
          <w:tcPr>
            <w:tcW w:w="3969" w:type="dxa"/>
          </w:tcPr>
          <w:p w14:paraId="5C9B2B94" w14:textId="32DC3596" w:rsidR="005D7395" w:rsidRPr="00973617" w:rsidRDefault="005D7395" w:rsidP="008B7426">
            <w:pPr>
              <w:jc w:val="both"/>
              <w:rPr>
                <w:rFonts w:asciiTheme="minorHAnsi" w:hAnsiTheme="minorHAnsi" w:cstheme="minorHAnsi"/>
              </w:rPr>
            </w:pPr>
            <w:r w:rsidRPr="00973617">
              <w:rPr>
                <w:rFonts w:asciiTheme="minorHAnsi" w:hAnsiTheme="minorHAnsi" w:cstheme="minorHAnsi"/>
              </w:rPr>
              <w:t>Ekstremni vremenski uvjeti mogu uzrokovati povrede ljudi</w:t>
            </w:r>
          </w:p>
        </w:tc>
        <w:tc>
          <w:tcPr>
            <w:tcW w:w="2546" w:type="dxa"/>
          </w:tcPr>
          <w:p w14:paraId="47E3C420" w14:textId="3E84490D" w:rsidR="005D7395" w:rsidRPr="00973617" w:rsidRDefault="005D7395" w:rsidP="008B7426">
            <w:pPr>
              <w:jc w:val="both"/>
              <w:rPr>
                <w:rFonts w:asciiTheme="minorHAnsi" w:hAnsiTheme="minorHAnsi" w:cstheme="minorHAnsi"/>
              </w:rPr>
            </w:pPr>
            <w:r w:rsidRPr="00973617">
              <w:rPr>
                <w:rFonts w:asciiTheme="minorHAnsi" w:hAnsiTheme="minorHAnsi" w:cstheme="minorHAnsi"/>
              </w:rPr>
              <w:t>Blaže zime smanjuju zdravstvene probleme povezane s povredama ljudi pri ledu i snijegu</w:t>
            </w:r>
          </w:p>
        </w:tc>
      </w:tr>
      <w:tr w:rsidR="005D7395" w14:paraId="28E2FA3D" w14:textId="77777777" w:rsidTr="005518E9">
        <w:tc>
          <w:tcPr>
            <w:tcW w:w="2547" w:type="dxa"/>
            <w:vMerge/>
          </w:tcPr>
          <w:p w14:paraId="40FD0485" w14:textId="77777777" w:rsidR="005D7395" w:rsidRPr="00973617" w:rsidRDefault="005D7395" w:rsidP="008B7426">
            <w:pPr>
              <w:jc w:val="both"/>
              <w:rPr>
                <w:rFonts w:asciiTheme="minorHAnsi" w:hAnsiTheme="minorHAnsi" w:cstheme="minorHAnsi"/>
              </w:rPr>
            </w:pPr>
          </w:p>
        </w:tc>
        <w:tc>
          <w:tcPr>
            <w:tcW w:w="3969" w:type="dxa"/>
          </w:tcPr>
          <w:p w14:paraId="45A327A0" w14:textId="28B6F7BC" w:rsidR="005D7395" w:rsidRPr="00973617" w:rsidRDefault="005D7395" w:rsidP="00A409EE">
            <w:pPr>
              <w:jc w:val="both"/>
              <w:rPr>
                <w:rFonts w:asciiTheme="minorHAnsi" w:hAnsiTheme="minorHAnsi" w:cstheme="minorHAnsi"/>
              </w:rPr>
            </w:pPr>
            <w:r w:rsidRPr="00973617">
              <w:rPr>
                <w:rFonts w:asciiTheme="minorHAnsi" w:hAnsiTheme="minorHAnsi" w:cstheme="minorHAnsi"/>
              </w:rPr>
              <w:t xml:space="preserve">Ekstremne vrućine mogu promijeniti koncentracije prizemnog ozona </w:t>
            </w:r>
          </w:p>
        </w:tc>
        <w:tc>
          <w:tcPr>
            <w:tcW w:w="2546" w:type="dxa"/>
          </w:tcPr>
          <w:p w14:paraId="1F33FFA4" w14:textId="3A72FC26" w:rsidR="005D7395" w:rsidRPr="00973617" w:rsidRDefault="005D7395" w:rsidP="008B7426">
            <w:pPr>
              <w:jc w:val="both"/>
              <w:rPr>
                <w:rFonts w:asciiTheme="minorHAnsi" w:hAnsiTheme="minorHAnsi" w:cstheme="minorHAnsi"/>
              </w:rPr>
            </w:pPr>
            <w:r w:rsidRPr="00973617">
              <w:rPr>
                <w:rFonts w:asciiTheme="minorHAnsi" w:hAnsiTheme="minorHAnsi" w:cstheme="minorHAnsi"/>
              </w:rPr>
              <w:t>/</w:t>
            </w:r>
          </w:p>
        </w:tc>
      </w:tr>
      <w:tr w:rsidR="005D7395" w14:paraId="19455228" w14:textId="77777777" w:rsidTr="005518E9">
        <w:tc>
          <w:tcPr>
            <w:tcW w:w="2547" w:type="dxa"/>
            <w:vMerge/>
          </w:tcPr>
          <w:p w14:paraId="6C38DAF6" w14:textId="77777777" w:rsidR="005D7395" w:rsidRPr="00973617" w:rsidRDefault="005D7395" w:rsidP="008B7426">
            <w:pPr>
              <w:jc w:val="both"/>
              <w:rPr>
                <w:rFonts w:asciiTheme="minorHAnsi" w:hAnsiTheme="minorHAnsi" w:cstheme="minorHAnsi"/>
              </w:rPr>
            </w:pPr>
          </w:p>
        </w:tc>
        <w:tc>
          <w:tcPr>
            <w:tcW w:w="3969" w:type="dxa"/>
          </w:tcPr>
          <w:p w14:paraId="5C350621" w14:textId="32E78EF5" w:rsidR="005D7395" w:rsidRPr="00973617" w:rsidRDefault="005D7395" w:rsidP="008B7426">
            <w:pPr>
              <w:jc w:val="both"/>
              <w:rPr>
                <w:rFonts w:asciiTheme="minorHAnsi" w:hAnsiTheme="minorHAnsi" w:cstheme="minorHAnsi"/>
              </w:rPr>
            </w:pPr>
            <w:r w:rsidRPr="00973617">
              <w:rPr>
                <w:rFonts w:asciiTheme="minorHAnsi" w:hAnsiTheme="minorHAnsi" w:cstheme="minorHAnsi"/>
              </w:rPr>
              <w:t>Blaže zime mogu prouzrokovati povećano širenje insekata, bakterija ili virusa</w:t>
            </w:r>
          </w:p>
        </w:tc>
        <w:tc>
          <w:tcPr>
            <w:tcW w:w="2546" w:type="dxa"/>
          </w:tcPr>
          <w:p w14:paraId="7938F614" w14:textId="6D03E70D" w:rsidR="005D7395" w:rsidRPr="00973617" w:rsidRDefault="005D7395" w:rsidP="008B7426">
            <w:pPr>
              <w:jc w:val="both"/>
              <w:rPr>
                <w:rFonts w:asciiTheme="minorHAnsi" w:hAnsiTheme="minorHAnsi" w:cstheme="minorHAnsi"/>
              </w:rPr>
            </w:pPr>
            <w:r w:rsidRPr="00973617">
              <w:rPr>
                <w:rFonts w:asciiTheme="minorHAnsi" w:hAnsiTheme="minorHAnsi" w:cstheme="minorHAnsi"/>
              </w:rPr>
              <w:t>/</w:t>
            </w:r>
          </w:p>
        </w:tc>
      </w:tr>
      <w:tr w:rsidR="005D7395" w14:paraId="151D5FC2" w14:textId="77777777" w:rsidTr="005518E9">
        <w:tc>
          <w:tcPr>
            <w:tcW w:w="2547" w:type="dxa"/>
            <w:vMerge w:val="restart"/>
          </w:tcPr>
          <w:p w14:paraId="68A6003F" w14:textId="2E924197" w:rsidR="005D7395" w:rsidRPr="00973617" w:rsidRDefault="005D7395" w:rsidP="008B7426">
            <w:pPr>
              <w:jc w:val="both"/>
              <w:rPr>
                <w:rFonts w:asciiTheme="minorHAnsi" w:hAnsiTheme="minorHAnsi" w:cstheme="minorHAnsi"/>
              </w:rPr>
            </w:pPr>
            <w:r w:rsidRPr="00973617">
              <w:rPr>
                <w:rFonts w:asciiTheme="minorHAnsi" w:hAnsiTheme="minorHAnsi" w:cstheme="minorHAnsi"/>
              </w:rPr>
              <w:t>Prostorno planiranje i uređenje</w:t>
            </w:r>
          </w:p>
        </w:tc>
        <w:tc>
          <w:tcPr>
            <w:tcW w:w="3969" w:type="dxa"/>
          </w:tcPr>
          <w:p w14:paraId="436469AC" w14:textId="1A01B038" w:rsidR="005D7395" w:rsidRPr="00973617" w:rsidRDefault="005D7395" w:rsidP="008B7426">
            <w:pPr>
              <w:jc w:val="both"/>
              <w:rPr>
                <w:rFonts w:asciiTheme="minorHAnsi" w:hAnsiTheme="minorHAnsi" w:cstheme="minorHAnsi"/>
              </w:rPr>
            </w:pPr>
            <w:r w:rsidRPr="00973617">
              <w:rPr>
                <w:rFonts w:asciiTheme="minorHAnsi" w:hAnsiTheme="minorHAnsi" w:cstheme="minorHAnsi"/>
              </w:rPr>
              <w:t>Zbog ekstremnih vremenskih uvjeta izvorna namjena zemljišta se može izgubiti ili promijeniti</w:t>
            </w:r>
          </w:p>
        </w:tc>
        <w:tc>
          <w:tcPr>
            <w:tcW w:w="2546" w:type="dxa"/>
          </w:tcPr>
          <w:p w14:paraId="7E36BDD4" w14:textId="49CF97FA" w:rsidR="005D7395" w:rsidRPr="00973617" w:rsidRDefault="005D7395" w:rsidP="008B7426">
            <w:pPr>
              <w:jc w:val="both"/>
              <w:rPr>
                <w:rFonts w:asciiTheme="minorHAnsi" w:hAnsiTheme="minorHAnsi" w:cstheme="minorHAnsi"/>
              </w:rPr>
            </w:pPr>
            <w:r w:rsidRPr="00973617">
              <w:rPr>
                <w:rFonts w:asciiTheme="minorHAnsi" w:hAnsiTheme="minorHAnsi" w:cstheme="minorHAnsi"/>
              </w:rPr>
              <w:t>/</w:t>
            </w:r>
          </w:p>
        </w:tc>
      </w:tr>
      <w:tr w:rsidR="005D7395" w14:paraId="20C55CA5" w14:textId="77777777" w:rsidTr="005518E9">
        <w:tc>
          <w:tcPr>
            <w:tcW w:w="2547" w:type="dxa"/>
            <w:vMerge/>
          </w:tcPr>
          <w:p w14:paraId="550759AF" w14:textId="77777777" w:rsidR="005D7395" w:rsidRPr="00973617" w:rsidRDefault="005D7395" w:rsidP="008B7426">
            <w:pPr>
              <w:jc w:val="both"/>
              <w:rPr>
                <w:rFonts w:asciiTheme="minorHAnsi" w:hAnsiTheme="minorHAnsi" w:cstheme="minorHAnsi"/>
              </w:rPr>
            </w:pPr>
          </w:p>
        </w:tc>
        <w:tc>
          <w:tcPr>
            <w:tcW w:w="3969" w:type="dxa"/>
          </w:tcPr>
          <w:p w14:paraId="16087F58" w14:textId="19F18A35" w:rsidR="005D7395" w:rsidRPr="00973617" w:rsidRDefault="005D7395" w:rsidP="008B7426">
            <w:pPr>
              <w:jc w:val="both"/>
              <w:rPr>
                <w:rFonts w:asciiTheme="minorHAnsi" w:hAnsiTheme="minorHAnsi" w:cstheme="minorHAnsi"/>
              </w:rPr>
            </w:pPr>
            <w:r w:rsidRPr="00973617">
              <w:rPr>
                <w:rFonts w:asciiTheme="minorHAnsi" w:hAnsiTheme="minorHAnsi" w:cstheme="minorHAnsi"/>
              </w:rPr>
              <w:t>Ekstremni vremenski uvjeti mogu nanijeti štete na poljoprivrednim i građevinskim zemljištima</w:t>
            </w:r>
          </w:p>
        </w:tc>
        <w:tc>
          <w:tcPr>
            <w:tcW w:w="2546" w:type="dxa"/>
          </w:tcPr>
          <w:p w14:paraId="5F0A149B" w14:textId="6A77796C" w:rsidR="005D7395" w:rsidRPr="00973617" w:rsidRDefault="005D7395" w:rsidP="008B7426">
            <w:pPr>
              <w:jc w:val="both"/>
              <w:rPr>
                <w:rFonts w:asciiTheme="minorHAnsi" w:hAnsiTheme="minorHAnsi" w:cstheme="minorHAnsi"/>
              </w:rPr>
            </w:pPr>
            <w:r w:rsidRPr="00973617">
              <w:rPr>
                <w:rFonts w:asciiTheme="minorHAnsi" w:hAnsiTheme="minorHAnsi" w:cstheme="minorHAnsi"/>
              </w:rPr>
              <w:t>/</w:t>
            </w:r>
          </w:p>
        </w:tc>
      </w:tr>
      <w:tr w:rsidR="005D7395" w14:paraId="28962693" w14:textId="77777777" w:rsidTr="005518E9">
        <w:tc>
          <w:tcPr>
            <w:tcW w:w="2547" w:type="dxa"/>
          </w:tcPr>
          <w:p w14:paraId="1DB5A227" w14:textId="4E13C347" w:rsidR="005D7395" w:rsidRPr="00973617" w:rsidRDefault="005D7395" w:rsidP="008B7426">
            <w:pPr>
              <w:jc w:val="both"/>
              <w:rPr>
                <w:rFonts w:asciiTheme="minorHAnsi" w:hAnsiTheme="minorHAnsi" w:cstheme="minorHAnsi"/>
              </w:rPr>
            </w:pPr>
            <w:r w:rsidRPr="00973617">
              <w:rPr>
                <w:rFonts w:asciiTheme="minorHAnsi" w:hAnsiTheme="minorHAnsi" w:cstheme="minorHAnsi"/>
              </w:rPr>
              <w:t>Upravljanje rizicima</w:t>
            </w:r>
          </w:p>
        </w:tc>
        <w:tc>
          <w:tcPr>
            <w:tcW w:w="3969" w:type="dxa"/>
          </w:tcPr>
          <w:p w14:paraId="5C1A7082" w14:textId="7C0CF1A8" w:rsidR="005D7395" w:rsidRPr="00973617" w:rsidRDefault="005D7395" w:rsidP="008B7426">
            <w:pPr>
              <w:jc w:val="both"/>
              <w:rPr>
                <w:rFonts w:asciiTheme="minorHAnsi" w:hAnsiTheme="minorHAnsi" w:cstheme="minorHAnsi"/>
              </w:rPr>
            </w:pPr>
            <w:r w:rsidRPr="00973617">
              <w:rPr>
                <w:rFonts w:asciiTheme="minorHAnsi" w:hAnsiTheme="minorHAnsi" w:cstheme="minorHAnsi"/>
              </w:rPr>
              <w:t>Ekstremni vremenski uvjeti uzrokuju povećani broj intervencija hitnih službi</w:t>
            </w:r>
          </w:p>
        </w:tc>
        <w:tc>
          <w:tcPr>
            <w:tcW w:w="2546" w:type="dxa"/>
          </w:tcPr>
          <w:p w14:paraId="7D5B09DC" w14:textId="1E9DF9F5" w:rsidR="005D7395" w:rsidRPr="00973617" w:rsidRDefault="005D7395" w:rsidP="008B7426">
            <w:pPr>
              <w:jc w:val="both"/>
              <w:rPr>
                <w:rFonts w:asciiTheme="minorHAnsi" w:hAnsiTheme="minorHAnsi" w:cstheme="minorHAnsi"/>
              </w:rPr>
            </w:pPr>
            <w:r w:rsidRPr="00973617">
              <w:rPr>
                <w:rFonts w:asciiTheme="minorHAnsi" w:hAnsiTheme="minorHAnsi" w:cstheme="minorHAnsi"/>
              </w:rPr>
              <w:t>Potreba za hitnim službama može rezultirati njihovim ekipiranjem i boljim ustrojem</w:t>
            </w:r>
          </w:p>
        </w:tc>
      </w:tr>
      <w:tr w:rsidR="005D7395" w14:paraId="799FAF0F" w14:textId="77777777" w:rsidTr="005518E9">
        <w:tc>
          <w:tcPr>
            <w:tcW w:w="2547" w:type="dxa"/>
          </w:tcPr>
          <w:p w14:paraId="6FDB3F7C" w14:textId="5FE380AB" w:rsidR="005D7395" w:rsidRPr="00973617" w:rsidRDefault="005D7395" w:rsidP="008B7426">
            <w:pPr>
              <w:jc w:val="both"/>
              <w:rPr>
                <w:rFonts w:asciiTheme="minorHAnsi" w:hAnsiTheme="minorHAnsi" w:cstheme="minorHAnsi"/>
              </w:rPr>
            </w:pPr>
            <w:r w:rsidRPr="00973617">
              <w:rPr>
                <w:rFonts w:asciiTheme="minorHAnsi" w:hAnsiTheme="minorHAnsi" w:cstheme="minorHAnsi"/>
              </w:rPr>
              <w:t>Zgradarstvo</w:t>
            </w:r>
          </w:p>
        </w:tc>
        <w:tc>
          <w:tcPr>
            <w:tcW w:w="3969" w:type="dxa"/>
          </w:tcPr>
          <w:p w14:paraId="491F5E40" w14:textId="4747907D" w:rsidR="005D7395" w:rsidRPr="00973617" w:rsidRDefault="005D7395" w:rsidP="008B7426">
            <w:pPr>
              <w:jc w:val="both"/>
              <w:rPr>
                <w:rFonts w:asciiTheme="minorHAnsi" w:hAnsiTheme="minorHAnsi" w:cstheme="minorHAnsi"/>
              </w:rPr>
            </w:pPr>
            <w:r w:rsidRPr="00973617">
              <w:rPr>
                <w:rFonts w:asciiTheme="minorHAnsi" w:hAnsiTheme="minorHAnsi" w:cstheme="minorHAnsi"/>
              </w:rPr>
              <w:t>Ekstremno niske i visoke temperature zahtijevaju veću potrošnju energije za grijanje i hlađenje</w:t>
            </w:r>
          </w:p>
        </w:tc>
        <w:tc>
          <w:tcPr>
            <w:tcW w:w="2546" w:type="dxa"/>
          </w:tcPr>
          <w:p w14:paraId="536F8DCC" w14:textId="7FB431AA" w:rsidR="005D7395" w:rsidRPr="00973617" w:rsidRDefault="005D7395" w:rsidP="00A409EE">
            <w:pPr>
              <w:jc w:val="both"/>
              <w:rPr>
                <w:rFonts w:asciiTheme="minorHAnsi" w:hAnsiTheme="minorHAnsi" w:cstheme="minorHAnsi"/>
              </w:rPr>
            </w:pPr>
            <w:r w:rsidRPr="00973617">
              <w:rPr>
                <w:rFonts w:asciiTheme="minorHAnsi" w:hAnsiTheme="minorHAnsi" w:cstheme="minorHAnsi"/>
              </w:rPr>
              <w:t>Zbog zatopljenje generalno se smanjuje potreba za grijanjem</w:t>
            </w:r>
          </w:p>
        </w:tc>
      </w:tr>
      <w:tr w:rsidR="005D7395" w14:paraId="0419F56D" w14:textId="77777777" w:rsidTr="005518E9">
        <w:tc>
          <w:tcPr>
            <w:tcW w:w="2547" w:type="dxa"/>
            <w:vMerge w:val="restart"/>
          </w:tcPr>
          <w:p w14:paraId="60BDDD1A" w14:textId="6EB2E40B" w:rsidR="005D7395" w:rsidRPr="00973617" w:rsidRDefault="005D7395" w:rsidP="008B7426">
            <w:pPr>
              <w:jc w:val="both"/>
              <w:rPr>
                <w:rFonts w:asciiTheme="minorHAnsi" w:hAnsiTheme="minorHAnsi" w:cstheme="minorHAnsi"/>
              </w:rPr>
            </w:pPr>
            <w:r w:rsidRPr="00973617">
              <w:rPr>
                <w:rFonts w:asciiTheme="minorHAnsi" w:hAnsiTheme="minorHAnsi" w:cstheme="minorHAnsi"/>
              </w:rPr>
              <w:t>Promet</w:t>
            </w:r>
          </w:p>
        </w:tc>
        <w:tc>
          <w:tcPr>
            <w:tcW w:w="3969" w:type="dxa"/>
          </w:tcPr>
          <w:p w14:paraId="6ED824E8" w14:textId="179003A6" w:rsidR="005D7395" w:rsidRPr="00973617" w:rsidRDefault="005D7395" w:rsidP="00A409EE">
            <w:pPr>
              <w:jc w:val="both"/>
              <w:rPr>
                <w:rFonts w:asciiTheme="minorHAnsi" w:hAnsiTheme="minorHAnsi" w:cstheme="minorHAnsi"/>
              </w:rPr>
            </w:pPr>
            <w:r w:rsidRPr="00973617">
              <w:rPr>
                <w:rFonts w:asciiTheme="minorHAnsi" w:hAnsiTheme="minorHAnsi" w:cstheme="minorHAnsi"/>
              </w:rPr>
              <w:t>Visoke temperature povećavaju troškove održavanja prometnica, iscrpljuju vozače i putnike</w:t>
            </w:r>
          </w:p>
        </w:tc>
        <w:tc>
          <w:tcPr>
            <w:tcW w:w="2546" w:type="dxa"/>
          </w:tcPr>
          <w:p w14:paraId="750CB8C9" w14:textId="55C00023" w:rsidR="005D7395" w:rsidRPr="00973617" w:rsidRDefault="005D7395" w:rsidP="008B7426">
            <w:pPr>
              <w:jc w:val="both"/>
              <w:rPr>
                <w:rFonts w:asciiTheme="minorHAnsi" w:hAnsiTheme="minorHAnsi" w:cstheme="minorHAnsi"/>
              </w:rPr>
            </w:pPr>
            <w:r w:rsidRPr="00973617">
              <w:rPr>
                <w:rFonts w:asciiTheme="minorHAnsi" w:hAnsiTheme="minorHAnsi" w:cstheme="minorHAnsi"/>
              </w:rPr>
              <w:t>Zime s manje snijega smanjuju troškove čišćenja prometnica</w:t>
            </w:r>
          </w:p>
        </w:tc>
      </w:tr>
      <w:tr w:rsidR="005D7395" w14:paraId="564BF60A" w14:textId="77777777" w:rsidTr="005518E9">
        <w:tc>
          <w:tcPr>
            <w:tcW w:w="2547" w:type="dxa"/>
            <w:vMerge/>
          </w:tcPr>
          <w:p w14:paraId="73ACB01F" w14:textId="77777777" w:rsidR="005D7395" w:rsidRPr="00973617" w:rsidRDefault="005D7395" w:rsidP="008B7426">
            <w:pPr>
              <w:jc w:val="both"/>
              <w:rPr>
                <w:rFonts w:asciiTheme="minorHAnsi" w:hAnsiTheme="minorHAnsi" w:cstheme="minorHAnsi"/>
              </w:rPr>
            </w:pPr>
          </w:p>
        </w:tc>
        <w:tc>
          <w:tcPr>
            <w:tcW w:w="3969" w:type="dxa"/>
          </w:tcPr>
          <w:p w14:paraId="42ED7CE3" w14:textId="594CDD7F" w:rsidR="005D7395" w:rsidRPr="00973617" w:rsidRDefault="005D7395" w:rsidP="008B7426">
            <w:pPr>
              <w:jc w:val="both"/>
              <w:rPr>
                <w:rFonts w:asciiTheme="minorHAnsi" w:hAnsiTheme="minorHAnsi" w:cstheme="minorHAnsi"/>
              </w:rPr>
            </w:pPr>
            <w:r w:rsidRPr="00973617">
              <w:rPr>
                <w:rFonts w:asciiTheme="minorHAnsi" w:hAnsiTheme="minorHAnsi" w:cstheme="minorHAnsi"/>
              </w:rPr>
              <w:t>Obilne oborine mogu uzrokovati prekide u prometu i oštećenje prometnica</w:t>
            </w:r>
          </w:p>
        </w:tc>
        <w:tc>
          <w:tcPr>
            <w:tcW w:w="2546" w:type="dxa"/>
          </w:tcPr>
          <w:p w14:paraId="2BDCF266" w14:textId="77777777" w:rsidR="005D7395" w:rsidRPr="00973617" w:rsidRDefault="005D7395" w:rsidP="008B7426">
            <w:pPr>
              <w:jc w:val="both"/>
              <w:rPr>
                <w:rFonts w:asciiTheme="minorHAnsi" w:hAnsiTheme="minorHAnsi" w:cstheme="minorHAnsi"/>
              </w:rPr>
            </w:pPr>
          </w:p>
        </w:tc>
      </w:tr>
    </w:tbl>
    <w:p w14:paraId="5ABDE4AA" w14:textId="77777777" w:rsidR="00FB49A2" w:rsidRDefault="00FB49A2" w:rsidP="00FB49A2"/>
    <w:p w14:paraId="714EEDA5" w14:textId="45D70639" w:rsidR="008B7932" w:rsidRDefault="008B7932" w:rsidP="008B7932">
      <w:pPr>
        <w:spacing w:line="360" w:lineRule="auto"/>
        <w:jc w:val="both"/>
      </w:pPr>
    </w:p>
    <w:p w14:paraId="651694F1" w14:textId="6EF7E438" w:rsidR="00AF196B" w:rsidRDefault="00AF196B" w:rsidP="00AF196B">
      <w:pPr>
        <w:pStyle w:val="Naslov2"/>
      </w:pPr>
      <w:bookmarkStart w:id="51" w:name="_Toc107556269"/>
      <w:r>
        <w:t>4.5.</w:t>
      </w:r>
      <w:r>
        <w:tab/>
        <w:t>Rizici vezani uz klimatske promjene</w:t>
      </w:r>
      <w:bookmarkEnd w:id="51"/>
    </w:p>
    <w:p w14:paraId="36FB3134" w14:textId="1620D91E" w:rsidR="00AF196B" w:rsidRDefault="00AF196B" w:rsidP="00AF196B"/>
    <w:p w14:paraId="70AEE050" w14:textId="6E8FC202" w:rsidR="00AF196B" w:rsidRDefault="00AF196B" w:rsidP="00AF196B">
      <w:pPr>
        <w:spacing w:line="360" w:lineRule="auto"/>
        <w:jc w:val="both"/>
      </w:pPr>
      <w:r>
        <w:t xml:space="preserve">Na području RH već sada dolazi do klimatskih promjena. Klimatske promjene imaju za posljedicu povećanje vjerojatnosti </w:t>
      </w:r>
      <w:r w:rsidRPr="00AF196B">
        <w:t xml:space="preserve">od elementarnih nepogoda, a koji se na području </w:t>
      </w:r>
      <w:r>
        <w:t xml:space="preserve">Općine Babina Greda mogu </w:t>
      </w:r>
      <w:r w:rsidRPr="00AF196B">
        <w:t>manifestira</w:t>
      </w:r>
      <w:r>
        <w:t>ti</w:t>
      </w:r>
      <w:r w:rsidRPr="00AF196B">
        <w:t xml:space="preserve"> kroz </w:t>
      </w:r>
      <w:r>
        <w:t xml:space="preserve">veću učestalost </w:t>
      </w:r>
      <w:r w:rsidRPr="00AF196B">
        <w:t>kratkotrajnih i obilnih padalina</w:t>
      </w:r>
      <w:r>
        <w:t xml:space="preserve"> s povećanjem rizika od poplava,</w:t>
      </w:r>
      <w:r w:rsidRPr="00AF196B">
        <w:t xml:space="preserve"> pojave ekstremno visokih i niskih temperatura, zatim kroz suše i olujne nalete vjetra.</w:t>
      </w:r>
    </w:p>
    <w:p w14:paraId="7C919E88" w14:textId="29EDAB0B" w:rsidR="00AF196B" w:rsidRDefault="00AF196B" w:rsidP="00AF196B"/>
    <w:p w14:paraId="45F7D11E" w14:textId="3694A8DE" w:rsidR="008B7932" w:rsidRDefault="00FB49A2" w:rsidP="008B7932">
      <w:pPr>
        <w:spacing w:line="360" w:lineRule="auto"/>
        <w:jc w:val="both"/>
      </w:pPr>
      <w:r w:rsidRPr="008B7932">
        <w:t xml:space="preserve">Vezano za mogućnost </w:t>
      </w:r>
      <w:r w:rsidRPr="008B7932">
        <w:rPr>
          <w:b/>
        </w:rPr>
        <w:t>poplava</w:t>
      </w:r>
      <w:r w:rsidR="008B7932" w:rsidRPr="008B7932">
        <w:t xml:space="preserve"> na području Općine Babina Greda, do najveće ugroze može doći uslijed propuštanja vode rijeke Save s lijevog savskog nasipa</w:t>
      </w:r>
      <w:r w:rsidR="00EE6CE7">
        <w:t xml:space="preserve">, te </w:t>
      </w:r>
      <w:r w:rsidR="00EE6CE7" w:rsidRPr="00EE6CE7">
        <w:t>od podzemnih voda u vrijeme visokih vodostaja Save</w:t>
      </w:r>
      <w:r w:rsidR="00EE6CE7">
        <w:t xml:space="preserve"> i</w:t>
      </w:r>
      <w:r w:rsidR="00EE6CE7" w:rsidRPr="00EE6CE7">
        <w:t xml:space="preserve"> njenih pritoka</w:t>
      </w:r>
      <w:r w:rsidR="008B7932" w:rsidRPr="008B7932">
        <w:t>. Predmetni scenarij</w:t>
      </w:r>
      <w:r w:rsidR="00EE6CE7">
        <w:t>i</w:t>
      </w:r>
      <w:r w:rsidR="008B7932" w:rsidRPr="008B7932">
        <w:t xml:space="preserve"> </w:t>
      </w:r>
      <w:r w:rsidR="00EE6CE7">
        <w:t xml:space="preserve">su analizirani </w:t>
      </w:r>
      <w:r w:rsidR="008B7932" w:rsidRPr="008B7932">
        <w:t xml:space="preserve">u izrađenoj Procjeni ugroženosti za područje Općine Babina Greda, a u kojem je navedeno da postoji vrlo mala opasnost od poplava katastrofalnih razmjera za Općinu Babina Greda, dok vjerojatnost </w:t>
      </w:r>
      <w:r w:rsidR="008B7932" w:rsidRPr="008B7932">
        <w:lastRenderedPageBreak/>
        <w:t>manjih plavljenja ipak postoji.</w:t>
      </w:r>
      <w:r w:rsidR="00EE6CE7">
        <w:t xml:space="preserve"> </w:t>
      </w:r>
      <w:r w:rsidR="008B7932" w:rsidRPr="008B7932">
        <w:t xml:space="preserve">Zaštita </w:t>
      </w:r>
      <w:r w:rsidR="008B7932">
        <w:t xml:space="preserve">Vukovarsko-srijemske </w:t>
      </w:r>
      <w:r w:rsidR="008B7932" w:rsidRPr="008B7932">
        <w:t xml:space="preserve">županije, pa tako i </w:t>
      </w:r>
      <w:r w:rsidR="008B7932">
        <w:t>O</w:t>
      </w:r>
      <w:r w:rsidR="008B7932" w:rsidRPr="008B7932">
        <w:t xml:space="preserve">pćine Babina Greda, od velikih </w:t>
      </w:r>
      <w:r w:rsidR="008B7932" w:rsidRPr="008B7932">
        <w:rPr>
          <w:bCs/>
        </w:rPr>
        <w:t>savskih voda</w:t>
      </w:r>
      <w:r w:rsidR="008B7932" w:rsidRPr="008B7932">
        <w:t xml:space="preserve"> riješena je izgradnjom savskog obrambenog nasipa i izgradnjom ustave sa pumpnom stanicom na ušću Bosuta u Savu koja brani područje vodotoka Bosut od velikih savskih voda. Odvodnja sliva Bosuta, za vrijeme visokih savskih vodostaja, odvija se putem pumpne stanice "Bosut" (kapaciteta 30 m³/</w:t>
      </w:r>
      <w:proofErr w:type="spellStart"/>
      <w:r w:rsidR="008B7932" w:rsidRPr="008B7932">
        <w:t>sec</w:t>
      </w:r>
      <w:proofErr w:type="spellEnd"/>
      <w:r w:rsidR="008B7932" w:rsidRPr="008B7932">
        <w:t xml:space="preserve">). Kanalska mreža osigurava pravodobnu odvodnju, a tamo gdje iste nema, izvedena je podzemna drenažna mreža. </w:t>
      </w:r>
    </w:p>
    <w:p w14:paraId="4A73A73A" w14:textId="7F138A87" w:rsidR="008B7932" w:rsidRDefault="008B7932" w:rsidP="008B7932">
      <w:pPr>
        <w:spacing w:line="360" w:lineRule="auto"/>
        <w:jc w:val="both"/>
      </w:pPr>
    </w:p>
    <w:p w14:paraId="6C41A1BB" w14:textId="10A27D28" w:rsidR="008B7932" w:rsidRDefault="008B7932" w:rsidP="008B7932">
      <w:pPr>
        <w:spacing w:line="360" w:lineRule="auto"/>
        <w:jc w:val="both"/>
      </w:pPr>
      <w:r w:rsidRPr="0070748A">
        <w:rPr>
          <w:b/>
        </w:rPr>
        <w:t>Suša</w:t>
      </w:r>
      <w:r>
        <w:t>, kao vjerni pratitelj čovječanstva, nanosila je u prošlosti (a i sada nanosi) značajne štete.</w:t>
      </w:r>
    </w:p>
    <w:p w14:paraId="1EC96F80" w14:textId="1973F89E" w:rsidR="008B7932" w:rsidRDefault="008B7932" w:rsidP="008B7932">
      <w:pPr>
        <w:spacing w:line="360" w:lineRule="auto"/>
        <w:jc w:val="both"/>
      </w:pPr>
      <w:r>
        <w:t>U uvjetima dužeg nedostatka oborina, visoke temperature i niske vlage zraka ubrzava se isparavanje vode iz zemljišta i biljaka, što vodi postupnom isušivanju zemljišta, najprije površinskih slojeva, a kasnije i dubljih gdje se nalazi korijenje biljaka. Kako za pojavu i intenzitet suše, osim narušavanja sustava prevladavajućih zračnih strujanja velikih razmjera (opće cirkulacije atmosfere), veliki značaj imaju lokalni čimbenici (oborinski režim, intenzitet isparavanja zemljišta, osobine i stanje zemljišta i biljnog pokrivača, razina podzemnih voda), to su moguće opasnosti i prijetnje razlikuju od područja do područja.</w:t>
      </w:r>
    </w:p>
    <w:p w14:paraId="07A17B64" w14:textId="669BA158" w:rsidR="008B7932" w:rsidRDefault="008B7932" w:rsidP="008B7932">
      <w:pPr>
        <w:spacing w:line="360" w:lineRule="auto"/>
        <w:jc w:val="both"/>
      </w:pPr>
      <w:r>
        <w:t>Suša je elementarna nepogoda koja najčešće pogađa teritoriju općine Babina Greda od svih prirodnih katastrofa. Kritični mjeseci za pojavu suša su srpanj i kolovoz. Broj sušnih dana varira i isti uvjetuje duljinu sušnog perioda, a njihovo prosječno trajanje je oko 40 dana.</w:t>
      </w:r>
      <w:r w:rsidR="0070748A">
        <w:t xml:space="preserve"> </w:t>
      </w:r>
      <w:r>
        <w:t>Direktnih posljedica po stanovništvo, u smislu mogućeg povređivanja i oštećenja i uništenja osobne imovine, ne bi bilo od suše, a gubici, prouzročeni sušom, nastali umanjenim prihodima na poljoprivrednim površinama, većini obitelji u seoskim sredinama, bi direktno značilo smanjenje kućnog budžeta, a samim tim i kvaliteta života.</w:t>
      </w:r>
    </w:p>
    <w:p w14:paraId="5907542A" w14:textId="3EA23B99" w:rsidR="008B7932" w:rsidRDefault="008B7932" w:rsidP="008B7932">
      <w:pPr>
        <w:spacing w:line="360" w:lineRule="auto"/>
        <w:jc w:val="both"/>
      </w:pPr>
      <w:r>
        <w:t>Od vremenskog trajanja suše, ovisi i broj ugroženog stanovništva jer se produljenjem njezinog trajanja i broj ugroženih uvećava. Zahvaljujući dobroj cestovnoj povezanosti, kako unutar općine, tako i s ostalim općinama u susjedstvu, stvoreni su potrebni preduvjeti za dostavu žurne pomoći</w:t>
      </w:r>
      <w:r w:rsidR="00AF196B">
        <w:t xml:space="preserve"> u slučajevima dugotrajnijih suša</w:t>
      </w:r>
      <w:r>
        <w:t xml:space="preserve">.  </w:t>
      </w:r>
    </w:p>
    <w:p w14:paraId="608158EA" w14:textId="51AC7ECC" w:rsidR="0070748A" w:rsidRDefault="0070748A" w:rsidP="008B7932">
      <w:pPr>
        <w:spacing w:line="360" w:lineRule="auto"/>
        <w:jc w:val="both"/>
      </w:pPr>
    </w:p>
    <w:p w14:paraId="61892B34" w14:textId="4392ADD6" w:rsidR="0070748A" w:rsidRDefault="0070748A" w:rsidP="008B7932">
      <w:pPr>
        <w:spacing w:line="360" w:lineRule="auto"/>
        <w:jc w:val="both"/>
      </w:pPr>
      <w:r w:rsidRPr="0070748A">
        <w:rPr>
          <w:b/>
        </w:rPr>
        <w:t>Požari otvorenog prostora</w:t>
      </w:r>
      <w:r>
        <w:t xml:space="preserve"> na području Općine Babine Greda se pojavljuju, ali su isti </w:t>
      </w:r>
      <w:r w:rsidRPr="0070748A">
        <w:t xml:space="preserve">lokalnog karaktera, tj. </w:t>
      </w:r>
      <w:r>
        <w:t xml:space="preserve">do sada nisu </w:t>
      </w:r>
      <w:r w:rsidRPr="0070748A">
        <w:t>poprim</w:t>
      </w:r>
      <w:r>
        <w:t xml:space="preserve">ali </w:t>
      </w:r>
      <w:r w:rsidRPr="0070748A">
        <w:t>šire razmjere</w:t>
      </w:r>
      <w:r>
        <w:t>.</w:t>
      </w:r>
      <w:r w:rsidRPr="0070748A">
        <w:rPr>
          <w:rFonts w:ascii="Arial" w:hAnsi="Arial" w:cs="Arial"/>
          <w:szCs w:val="20"/>
        </w:rPr>
        <w:t xml:space="preserve"> </w:t>
      </w:r>
      <w:r>
        <w:t xml:space="preserve">S </w:t>
      </w:r>
      <w:r w:rsidRPr="0070748A">
        <w:t>obzirom na veličinu općine i ravničarski kraj, kao i međusobnu povezanost pol</w:t>
      </w:r>
      <w:r>
        <w:t>joprivrednih i šumskih površina</w:t>
      </w:r>
      <w:r w:rsidRPr="0070748A">
        <w:t xml:space="preserve">, požar otvorenog prostora </w:t>
      </w:r>
      <w:r>
        <w:t xml:space="preserve">može imati </w:t>
      </w:r>
      <w:r w:rsidRPr="0070748A">
        <w:t>tendenciju širenja. Jedino spletom nepovoljnih okolnosti (</w:t>
      </w:r>
      <w:r>
        <w:t xml:space="preserve">dugotrajna suša, </w:t>
      </w:r>
      <w:r w:rsidRPr="0070748A">
        <w:t>neblagovremena pomoć</w:t>
      </w:r>
      <w:r>
        <w:t xml:space="preserve"> susjednih vatrogasnih društava</w:t>
      </w:r>
      <w:r w:rsidRPr="0070748A">
        <w:t xml:space="preserve">, jak vjetar, nedostatak vozila za </w:t>
      </w:r>
      <w:r w:rsidRPr="0070748A">
        <w:lastRenderedPageBreak/>
        <w:t xml:space="preserve">gašenje) moglo bi doći do širenja požara sa užeg lokalnog (općinskog) područja na </w:t>
      </w:r>
      <w:r>
        <w:t>susjedne jedinice lokalne samouprave</w:t>
      </w:r>
      <w:r w:rsidRPr="0070748A">
        <w:t>.</w:t>
      </w:r>
    </w:p>
    <w:p w14:paraId="6D23CACC" w14:textId="223A3E0E" w:rsidR="0070748A" w:rsidRDefault="0070748A" w:rsidP="008B7932">
      <w:pPr>
        <w:spacing w:line="360" w:lineRule="auto"/>
        <w:jc w:val="both"/>
      </w:pPr>
    </w:p>
    <w:p w14:paraId="7BE26CB6" w14:textId="5F29D5D4" w:rsidR="0070748A" w:rsidRDefault="0070748A" w:rsidP="0070748A">
      <w:pPr>
        <w:spacing w:line="360" w:lineRule="auto"/>
        <w:jc w:val="both"/>
      </w:pPr>
      <w:r w:rsidRPr="0070748A">
        <w:t xml:space="preserve">Nevrijeme, kao kompleksna vremenska pojava, manifestira se jakim oborinama (često u obliku pljuskova), olujnim ili orkanskim </w:t>
      </w:r>
      <w:r w:rsidRPr="00AF196B">
        <w:rPr>
          <w:b/>
        </w:rPr>
        <w:t>vjetrom</w:t>
      </w:r>
      <w:r w:rsidRPr="0070748A">
        <w:t>, a nerijetko i tučom. Za nevrijeme je karakteristična njegova prostorna i vremenska ograničenost (po pravilu zahvaća mala područja i kratko traje), te velika intenzivnost.</w:t>
      </w:r>
      <w:r>
        <w:t xml:space="preserve"> </w:t>
      </w:r>
      <w:r w:rsidRPr="0070748A">
        <w:t xml:space="preserve">Vjetar olujne i orkanske jačine nije karakterističan za područje općine, a moguće </w:t>
      </w:r>
      <w:r>
        <w:t xml:space="preserve">je </w:t>
      </w:r>
      <w:r w:rsidRPr="0070748A">
        <w:t>pojavljivanje samo u kratkim i priličnom nepravilnim vremenskim intervalima</w:t>
      </w:r>
      <w:r>
        <w:t xml:space="preserve">. </w:t>
      </w:r>
    </w:p>
    <w:p w14:paraId="62FD1129" w14:textId="393F7F4B" w:rsidR="00D74FA0" w:rsidRDefault="00D74FA0" w:rsidP="0070748A">
      <w:pPr>
        <w:spacing w:line="360" w:lineRule="auto"/>
        <w:jc w:val="both"/>
      </w:pPr>
    </w:p>
    <w:p w14:paraId="65D1A8B9" w14:textId="6B3CAA19" w:rsidR="00D74FA0" w:rsidRDefault="00D74FA0" w:rsidP="00D74FA0">
      <w:pPr>
        <w:spacing w:line="360" w:lineRule="auto"/>
        <w:jc w:val="both"/>
      </w:pPr>
      <w:r>
        <w:t xml:space="preserve">Ekstremno visoke </w:t>
      </w:r>
      <w:r w:rsidRPr="00AF196B">
        <w:rPr>
          <w:b/>
        </w:rPr>
        <w:t>temperature</w:t>
      </w:r>
      <w:r>
        <w:t>, obilne oborine</w:t>
      </w:r>
      <w:r w:rsidR="00D211B3">
        <w:t xml:space="preserve"> u kombinaciji s poplavama</w:t>
      </w:r>
      <w:r>
        <w:t xml:space="preserve"> </w:t>
      </w:r>
      <w:r w:rsidR="00D211B3">
        <w:t>te</w:t>
      </w:r>
      <w:r>
        <w:t xml:space="preserve"> suša procijenjeni su kao nepogode s najvećim stupnjem rizika od učestalosti pojavljivanja i opasnosti koje prouzrokuju</w:t>
      </w:r>
      <w:r w:rsidR="00D211B3">
        <w:t xml:space="preserve">, s očekivanim trendom </w:t>
      </w:r>
      <w:r>
        <w:t>povećanj</w:t>
      </w:r>
      <w:r w:rsidR="00D211B3">
        <w:t>a</w:t>
      </w:r>
      <w:r>
        <w:t xml:space="preserve"> intenziteta djelovanja u budućnosti. </w:t>
      </w:r>
      <w:r w:rsidR="00D211B3" w:rsidRPr="00D211B3">
        <w:t>Visoke temperature zraka u pravilu se javljaju tijekom lipnja, srpnja i kolovoza s više uzast</w:t>
      </w:r>
      <w:r w:rsidR="00D211B3">
        <w:t>opnih toplih (temperature od 25</w:t>
      </w:r>
      <w:r w:rsidR="00D211B3" w:rsidRPr="00D211B3">
        <w:rPr>
          <w:rFonts w:ascii="Cambria Math" w:hAnsi="Cambria Math" w:cs="Cambria Math"/>
        </w:rPr>
        <w:t>℃</w:t>
      </w:r>
      <w:r w:rsidR="00D211B3" w:rsidRPr="00D211B3">
        <w:t>) i vru</w:t>
      </w:r>
      <w:r w:rsidR="00D211B3" w:rsidRPr="00D211B3">
        <w:rPr>
          <w:rFonts w:cs="Calibri"/>
        </w:rPr>
        <w:t>ć</w:t>
      </w:r>
      <w:r w:rsidR="00D211B3" w:rsidRPr="00D211B3">
        <w:t xml:space="preserve">ih (temperature iznad 30 </w:t>
      </w:r>
      <w:r w:rsidR="00D211B3" w:rsidRPr="00D211B3">
        <w:rPr>
          <w:rFonts w:ascii="Cambria Math" w:hAnsi="Cambria Math" w:cs="Cambria Math"/>
        </w:rPr>
        <w:t>℃</w:t>
      </w:r>
      <w:r w:rsidR="00D211B3" w:rsidRPr="00D211B3">
        <w:t>) dana u nizu. Toplinski ekstremi (temperature iznad</w:t>
      </w:r>
      <w:r w:rsidR="00D211B3">
        <w:t xml:space="preserve"> 35</w:t>
      </w:r>
      <w:r w:rsidR="00D211B3" w:rsidRPr="00D211B3">
        <w:rPr>
          <w:rFonts w:ascii="Cambria Math" w:hAnsi="Cambria Math" w:cs="Cambria Math"/>
        </w:rPr>
        <w:t>℃</w:t>
      </w:r>
      <w:r w:rsidR="00D211B3" w:rsidRPr="00D211B3">
        <w:t>) naj</w:t>
      </w:r>
      <w:r w:rsidR="00D211B3" w:rsidRPr="00D211B3">
        <w:rPr>
          <w:rFonts w:cs="Calibri"/>
        </w:rPr>
        <w:t>č</w:t>
      </w:r>
      <w:r w:rsidR="00D211B3" w:rsidRPr="00D211B3">
        <w:t>e</w:t>
      </w:r>
      <w:r w:rsidR="00D211B3" w:rsidRPr="00D211B3">
        <w:rPr>
          <w:rFonts w:cs="Calibri"/>
        </w:rPr>
        <w:t>šć</w:t>
      </w:r>
      <w:r w:rsidR="00D211B3" w:rsidRPr="00D211B3">
        <w:t>i su krajem srpnja i po</w:t>
      </w:r>
      <w:r w:rsidR="00D211B3" w:rsidRPr="00D211B3">
        <w:rPr>
          <w:rFonts w:cs="Calibri"/>
        </w:rPr>
        <w:t>č</w:t>
      </w:r>
      <w:r w:rsidR="00DF0689">
        <w:t>etkom kolovoza</w:t>
      </w:r>
      <w:r w:rsidR="00DF0689" w:rsidRPr="00DF0689">
        <w:t>. U pravilu je pojava suše usko vezana uz pojavu vrućih dana i smanjenje količine oborina.</w:t>
      </w:r>
      <w:r w:rsidR="00DF0689">
        <w:t xml:space="preserve"> G</w:t>
      </w:r>
      <w:r w:rsidR="00DF0689" w:rsidRPr="00DF0689">
        <w:t>odišnja količina oborina stagnira ili se povećava, međutim oborine nisu jednoliko raspoređene po mjesecima nego su sve učestalija olujna nevremena praćena jačom kišom i/ili tučom prilikom kojih u kratkom roku padne vrlo velika količina oborina.</w:t>
      </w:r>
      <w:r w:rsidR="00DF0689">
        <w:t xml:space="preserve"> </w:t>
      </w:r>
      <w:r>
        <w:t>Kao najveća opasnost od oborina ističe se tuča.</w:t>
      </w:r>
    </w:p>
    <w:p w14:paraId="11029D21" w14:textId="77777777" w:rsidR="00D211B3" w:rsidRDefault="00D211B3" w:rsidP="00D74FA0">
      <w:pPr>
        <w:spacing w:line="360" w:lineRule="auto"/>
        <w:jc w:val="both"/>
      </w:pPr>
    </w:p>
    <w:p w14:paraId="2F6B6AD7" w14:textId="3BFE7D66" w:rsidR="0070748A" w:rsidRDefault="00D211B3" w:rsidP="00D74FA0">
      <w:pPr>
        <w:spacing w:line="360" w:lineRule="auto"/>
        <w:jc w:val="both"/>
      </w:pPr>
      <w:r>
        <w:t>E</w:t>
      </w:r>
      <w:r w:rsidR="00D74FA0">
        <w:t xml:space="preserve">kstremno niske temperature i šumski požari okarakterizirani </w:t>
      </w:r>
      <w:r>
        <w:t xml:space="preserve">su </w:t>
      </w:r>
      <w:r w:rsidR="00D74FA0">
        <w:t>kao nepogode s niskim stupnjem rizika od pojavljivanja.</w:t>
      </w:r>
      <w:r w:rsidR="00DF0689">
        <w:t xml:space="preserve"> </w:t>
      </w:r>
      <w:r w:rsidR="00DF0689" w:rsidRPr="00DF0689">
        <w:t>Niske temperature zraka najčešće se javljaju tijekom prosinca, siječnja i veljače s više uzastopnih hladnih</w:t>
      </w:r>
      <w:r w:rsidR="00DF0689">
        <w:t xml:space="preserve"> (minimalna temperatura ispod 0</w:t>
      </w:r>
      <w:r w:rsidR="00DF0689" w:rsidRPr="00DF0689">
        <w:rPr>
          <w:rFonts w:ascii="Cambria Math" w:hAnsi="Cambria Math" w:cs="Cambria Math"/>
        </w:rPr>
        <w:t>℃</w:t>
      </w:r>
      <w:r w:rsidR="00DF0689" w:rsidRPr="00DF0689">
        <w:t xml:space="preserve">) i studenih </w:t>
      </w:r>
      <w:r w:rsidR="00DF0689">
        <w:t>(maksimalna temperatura ispod 0</w:t>
      </w:r>
      <w:r w:rsidR="00DF0689" w:rsidRPr="00DF0689">
        <w:rPr>
          <w:rFonts w:ascii="Cambria Math" w:hAnsi="Cambria Math" w:cs="Cambria Math"/>
        </w:rPr>
        <w:t>℃</w:t>
      </w:r>
      <w:r w:rsidR="00DF0689" w:rsidRPr="00DF0689">
        <w:t>) dana. Me</w:t>
      </w:r>
      <w:r w:rsidR="00DF0689" w:rsidRPr="00DF0689">
        <w:rPr>
          <w:rFonts w:cs="Calibri"/>
        </w:rPr>
        <w:t>đ</w:t>
      </w:r>
      <w:r w:rsidR="00DF0689" w:rsidRPr="00DF0689">
        <w:t xml:space="preserve">utim, ekstremno niske temperature (temperature ispod </w:t>
      </w:r>
      <w:r w:rsidR="00DF0689" w:rsidRPr="00DF0689">
        <w:rPr>
          <w:rFonts w:cs="Calibri"/>
        </w:rPr>
        <w:t>–</w:t>
      </w:r>
      <w:r w:rsidR="00DF0689">
        <w:t>10</w:t>
      </w:r>
      <w:r w:rsidR="00DF0689" w:rsidRPr="00DF0689">
        <w:rPr>
          <w:rFonts w:ascii="Cambria Math" w:hAnsi="Cambria Math" w:cs="Cambria Math"/>
        </w:rPr>
        <w:t>℃</w:t>
      </w:r>
      <w:r w:rsidR="00DF0689" w:rsidRPr="00DF0689">
        <w:t>) su, osim krajem prosinca i po</w:t>
      </w:r>
      <w:r w:rsidR="00DF0689" w:rsidRPr="00DF0689">
        <w:rPr>
          <w:rFonts w:cs="Calibri"/>
        </w:rPr>
        <w:t>č</w:t>
      </w:r>
      <w:r w:rsidR="00DF0689" w:rsidRPr="00DF0689">
        <w:t>etkom sije</w:t>
      </w:r>
      <w:r w:rsidR="00DF0689" w:rsidRPr="00DF0689">
        <w:rPr>
          <w:rFonts w:cs="Calibri"/>
        </w:rPr>
        <w:t>č</w:t>
      </w:r>
      <w:r w:rsidR="00DF0689" w:rsidRPr="00DF0689">
        <w:t>nja, zabilje</w:t>
      </w:r>
      <w:r w:rsidR="00DF0689" w:rsidRPr="00DF0689">
        <w:rPr>
          <w:rFonts w:cs="Calibri"/>
        </w:rPr>
        <w:t>ž</w:t>
      </w:r>
      <w:r w:rsidR="00DF0689" w:rsidRPr="00DF0689">
        <w:t>ene i u kasnijim mjesecima, velja</w:t>
      </w:r>
      <w:r w:rsidR="00DF0689" w:rsidRPr="00DF0689">
        <w:rPr>
          <w:rFonts w:cs="Calibri"/>
        </w:rPr>
        <w:t>č</w:t>
      </w:r>
      <w:r w:rsidR="00DF0689" w:rsidRPr="00DF0689">
        <w:t>i i o</w:t>
      </w:r>
      <w:r w:rsidR="00DF0689" w:rsidRPr="00DF0689">
        <w:rPr>
          <w:rFonts w:cs="Calibri"/>
        </w:rPr>
        <w:t>ž</w:t>
      </w:r>
      <w:r w:rsidR="00DF0689" w:rsidRPr="00DF0689">
        <w:t>ujku.</w:t>
      </w:r>
    </w:p>
    <w:p w14:paraId="2D1D9483" w14:textId="065F508E" w:rsidR="00DF0689" w:rsidRDefault="00DF0689" w:rsidP="00D74FA0">
      <w:pPr>
        <w:spacing w:line="360" w:lineRule="auto"/>
        <w:jc w:val="both"/>
      </w:pPr>
    </w:p>
    <w:p w14:paraId="1CF635D1" w14:textId="0131B78B" w:rsidR="00DF0689" w:rsidRDefault="00DF0689" w:rsidP="00DF0689">
      <w:pPr>
        <w:spacing w:line="360" w:lineRule="auto"/>
        <w:jc w:val="both"/>
      </w:pPr>
      <w:r>
        <w:t xml:space="preserve">Sukladno navedenim očekivanim elementarnim nepogodama na području Općine Babina Greda, u Tablici </w:t>
      </w:r>
      <w:r w:rsidR="00BA08AA">
        <w:t>15</w:t>
      </w:r>
      <w:r>
        <w:t xml:space="preserve"> analizirani su postojeći i očekivani rizici mogućih nastanaka događaja, trendova ili fizičkih učinaka uzrokovanih djelovanjem prirode ili ljudskom aktivnošću, koji mogu dovesti do smrtnih ishoda, ozljeda i drugih zdravstvenih tegoba, kao i do oštećenja ili gubitka imovine, infrastrukture, itd. Vremenski okvir prikazuje u kojem vremenskom periodu </w:t>
      </w:r>
      <w:r>
        <w:lastRenderedPageBreak/>
        <w:t>je moguće očekivati promjenu učestalosti (tekući – promjene se događaju sada, kratkoročni za 0 – 5 godina, srednjoročni za 5 – 15 godina, dugoročni za &gt; 15 godina).</w:t>
      </w:r>
    </w:p>
    <w:p w14:paraId="2C7B6353" w14:textId="797EE931" w:rsidR="00DF0689" w:rsidRDefault="00DF0689" w:rsidP="00DF0689">
      <w:pPr>
        <w:spacing w:line="360" w:lineRule="auto"/>
        <w:jc w:val="both"/>
      </w:pPr>
      <w:r>
        <w:t>Ekstremno visoke temperature, obilne oborine i suša procijenjeni su kao nepogode s najvećim stupnjem rizika od učestalosti pojavljivanja i opasnosti koje prouzrokuju. Nadalje, za te iste nepogode se predviđa povećanje intenziteta djelovanja u budućnosti. Kao najveća opasnost od oborina ističe se tuča.</w:t>
      </w:r>
    </w:p>
    <w:p w14:paraId="11A20991" w14:textId="149E3D2C" w:rsidR="00DF0689" w:rsidRPr="003A4B5F" w:rsidRDefault="00DF0689" w:rsidP="00DF0689">
      <w:pPr>
        <w:spacing w:line="360" w:lineRule="auto"/>
        <w:jc w:val="both"/>
        <w:rPr>
          <w:rFonts w:asciiTheme="minorHAnsi" w:hAnsiTheme="minorHAnsi" w:cstheme="minorHAnsi"/>
        </w:rPr>
      </w:pPr>
      <w:r>
        <w:t xml:space="preserve">Poplave i oluje okarakterizirane su kao nepogode s umjerenim rizikom od pojavljivanja, dok su ekstremno niske temperature i šumski požari okarakterizirani kao nepogode s niskim stupnjem rizika od pojavljivanja. Za navedene nepogode ne predviđa se promjena intenziteta, </w:t>
      </w:r>
      <w:r w:rsidRPr="003A4B5F">
        <w:rPr>
          <w:rFonts w:asciiTheme="minorHAnsi" w:hAnsiTheme="minorHAnsi" w:cstheme="minorHAnsi"/>
        </w:rPr>
        <w:t>kao ni povećanje učestalosti pojavljivanja u budućnosti, osim oluje, za što se predviđa povećanje intenziteta i učestalosti pojavljivanja.</w:t>
      </w:r>
    </w:p>
    <w:p w14:paraId="74FD9751" w14:textId="1051D05F" w:rsidR="00DF0689" w:rsidRPr="003A4B5F" w:rsidRDefault="00DF0689" w:rsidP="00D74FA0">
      <w:pPr>
        <w:spacing w:line="360" w:lineRule="auto"/>
        <w:jc w:val="both"/>
        <w:rPr>
          <w:rFonts w:asciiTheme="minorHAnsi" w:hAnsiTheme="minorHAnsi" w:cstheme="minorHAnsi"/>
        </w:rPr>
      </w:pPr>
    </w:p>
    <w:p w14:paraId="2DB37666" w14:textId="1D552357" w:rsidR="00DF0689" w:rsidRPr="003A4B5F" w:rsidRDefault="00DF0689" w:rsidP="003A4B5F">
      <w:pPr>
        <w:jc w:val="both"/>
        <w:rPr>
          <w:rFonts w:asciiTheme="minorHAnsi" w:hAnsiTheme="minorHAnsi" w:cstheme="minorHAnsi"/>
        </w:rPr>
      </w:pPr>
      <w:r w:rsidRPr="00EF2C73">
        <w:rPr>
          <w:rFonts w:asciiTheme="minorHAnsi" w:hAnsiTheme="minorHAnsi" w:cstheme="minorHAnsi"/>
          <w:b/>
        </w:rPr>
        <w:t xml:space="preserve">Tablica </w:t>
      </w:r>
      <w:r w:rsidR="00BA08AA">
        <w:rPr>
          <w:rFonts w:asciiTheme="minorHAnsi" w:hAnsiTheme="minorHAnsi" w:cstheme="minorHAnsi"/>
          <w:b/>
        </w:rPr>
        <w:t>15.</w:t>
      </w:r>
      <w:r w:rsidR="003A4B5F" w:rsidRPr="003A4B5F">
        <w:rPr>
          <w:rFonts w:asciiTheme="minorHAnsi" w:hAnsiTheme="minorHAnsi" w:cstheme="minorHAnsi"/>
        </w:rPr>
        <w:t xml:space="preserve"> Rizici od elementarnih nepogoda na području Općine Babina Greda</w:t>
      </w:r>
    </w:p>
    <w:tbl>
      <w:tblPr>
        <w:tblStyle w:val="Reetkatablice"/>
        <w:tblW w:w="0" w:type="auto"/>
        <w:tblLook w:val="04A0" w:firstRow="1" w:lastRow="0" w:firstColumn="1" w:lastColumn="0" w:noHBand="0" w:noVBand="1"/>
      </w:tblPr>
      <w:tblGrid>
        <w:gridCol w:w="1980"/>
        <w:gridCol w:w="1644"/>
        <w:gridCol w:w="1812"/>
        <w:gridCol w:w="1813"/>
        <w:gridCol w:w="1813"/>
      </w:tblGrid>
      <w:tr w:rsidR="003A4B5F" w:rsidRPr="003A4B5F" w14:paraId="09160990" w14:textId="77777777" w:rsidTr="00FD6C84">
        <w:tc>
          <w:tcPr>
            <w:tcW w:w="1980" w:type="dxa"/>
            <w:vMerge w:val="restart"/>
            <w:shd w:val="clear" w:color="auto" w:fill="D9D9D9" w:themeFill="background1" w:themeFillShade="D9"/>
          </w:tcPr>
          <w:p w14:paraId="536CA546" w14:textId="2D4C7D1F" w:rsidR="003A4B5F" w:rsidRPr="003A4B5F" w:rsidRDefault="003A4B5F" w:rsidP="003A4B5F">
            <w:pPr>
              <w:jc w:val="center"/>
              <w:rPr>
                <w:rFonts w:asciiTheme="minorHAnsi" w:hAnsiTheme="minorHAnsi" w:cstheme="minorHAnsi"/>
              </w:rPr>
            </w:pPr>
            <w:r>
              <w:rPr>
                <w:rFonts w:asciiTheme="minorHAnsi" w:hAnsiTheme="minorHAnsi" w:cstheme="minorHAnsi"/>
              </w:rPr>
              <w:t>Vrsta elementarne nepogode</w:t>
            </w:r>
          </w:p>
        </w:tc>
        <w:tc>
          <w:tcPr>
            <w:tcW w:w="1644" w:type="dxa"/>
            <w:shd w:val="clear" w:color="auto" w:fill="D9D9D9" w:themeFill="background1" w:themeFillShade="D9"/>
          </w:tcPr>
          <w:p w14:paraId="0A0D41AE" w14:textId="32F8ABE1" w:rsidR="003A4B5F" w:rsidRPr="003A4B5F" w:rsidRDefault="003A4B5F" w:rsidP="003A4B5F">
            <w:pPr>
              <w:jc w:val="center"/>
              <w:rPr>
                <w:rFonts w:asciiTheme="minorHAnsi" w:hAnsiTheme="minorHAnsi" w:cstheme="minorHAnsi"/>
              </w:rPr>
            </w:pPr>
            <w:r w:rsidRPr="003A4B5F">
              <w:rPr>
                <w:rFonts w:asciiTheme="minorHAnsi" w:hAnsiTheme="minorHAnsi" w:cstheme="minorHAnsi"/>
              </w:rPr>
              <w:t>Postojeći rizici</w:t>
            </w:r>
          </w:p>
        </w:tc>
        <w:tc>
          <w:tcPr>
            <w:tcW w:w="5438" w:type="dxa"/>
            <w:gridSpan w:val="3"/>
            <w:shd w:val="clear" w:color="auto" w:fill="D9D9D9" w:themeFill="background1" w:themeFillShade="D9"/>
          </w:tcPr>
          <w:p w14:paraId="1388FB1B" w14:textId="43BD661E" w:rsidR="003A4B5F" w:rsidRPr="003A4B5F" w:rsidRDefault="003A4B5F" w:rsidP="003A4B5F">
            <w:pPr>
              <w:jc w:val="center"/>
              <w:rPr>
                <w:rFonts w:asciiTheme="minorHAnsi" w:hAnsiTheme="minorHAnsi" w:cstheme="minorHAnsi"/>
              </w:rPr>
            </w:pPr>
            <w:r>
              <w:rPr>
                <w:rFonts w:asciiTheme="minorHAnsi" w:hAnsiTheme="minorHAnsi" w:cstheme="minorHAnsi"/>
              </w:rPr>
              <w:t>Očekivani rizici</w:t>
            </w:r>
          </w:p>
        </w:tc>
      </w:tr>
      <w:tr w:rsidR="003A4B5F" w:rsidRPr="003A4B5F" w14:paraId="5A00D598" w14:textId="77777777" w:rsidTr="00FD6C84">
        <w:tc>
          <w:tcPr>
            <w:tcW w:w="1980" w:type="dxa"/>
            <w:vMerge/>
            <w:tcBorders>
              <w:bottom w:val="double" w:sz="4" w:space="0" w:color="auto"/>
            </w:tcBorders>
            <w:shd w:val="clear" w:color="auto" w:fill="D9D9D9" w:themeFill="background1" w:themeFillShade="D9"/>
          </w:tcPr>
          <w:p w14:paraId="2D79891E" w14:textId="77777777" w:rsidR="003A4B5F" w:rsidRPr="003A4B5F" w:rsidRDefault="003A4B5F" w:rsidP="003A4B5F">
            <w:pPr>
              <w:jc w:val="center"/>
              <w:rPr>
                <w:rFonts w:asciiTheme="minorHAnsi" w:hAnsiTheme="minorHAnsi" w:cstheme="minorHAnsi"/>
              </w:rPr>
            </w:pPr>
          </w:p>
        </w:tc>
        <w:tc>
          <w:tcPr>
            <w:tcW w:w="1644" w:type="dxa"/>
            <w:tcBorders>
              <w:bottom w:val="double" w:sz="4" w:space="0" w:color="auto"/>
            </w:tcBorders>
            <w:shd w:val="clear" w:color="auto" w:fill="D9D9D9" w:themeFill="background1" w:themeFillShade="D9"/>
          </w:tcPr>
          <w:p w14:paraId="2A8E1965" w14:textId="27B0B91F" w:rsidR="003A4B5F" w:rsidRPr="003A4B5F" w:rsidRDefault="003A4B5F" w:rsidP="003A4B5F">
            <w:pPr>
              <w:jc w:val="center"/>
              <w:rPr>
                <w:rFonts w:asciiTheme="minorHAnsi" w:hAnsiTheme="minorHAnsi" w:cstheme="minorHAnsi"/>
              </w:rPr>
            </w:pPr>
            <w:r>
              <w:rPr>
                <w:rFonts w:asciiTheme="minorHAnsi" w:hAnsiTheme="minorHAnsi" w:cstheme="minorHAnsi"/>
              </w:rPr>
              <w:t>Rizik od nepogode</w:t>
            </w:r>
          </w:p>
        </w:tc>
        <w:tc>
          <w:tcPr>
            <w:tcW w:w="1812" w:type="dxa"/>
            <w:tcBorders>
              <w:bottom w:val="double" w:sz="4" w:space="0" w:color="auto"/>
            </w:tcBorders>
            <w:shd w:val="clear" w:color="auto" w:fill="D9D9D9" w:themeFill="background1" w:themeFillShade="D9"/>
          </w:tcPr>
          <w:p w14:paraId="2870F4D6" w14:textId="327061CF" w:rsidR="003A4B5F" w:rsidRPr="003A4B5F" w:rsidRDefault="003A4B5F" w:rsidP="003A4B5F">
            <w:pPr>
              <w:jc w:val="center"/>
              <w:rPr>
                <w:rFonts w:asciiTheme="minorHAnsi" w:hAnsiTheme="minorHAnsi" w:cstheme="minorHAnsi"/>
              </w:rPr>
            </w:pPr>
            <w:r>
              <w:rPr>
                <w:rFonts w:asciiTheme="minorHAnsi" w:hAnsiTheme="minorHAnsi" w:cstheme="minorHAnsi"/>
              </w:rPr>
              <w:t>Promjena intenziteta</w:t>
            </w:r>
          </w:p>
        </w:tc>
        <w:tc>
          <w:tcPr>
            <w:tcW w:w="1813" w:type="dxa"/>
            <w:tcBorders>
              <w:bottom w:val="double" w:sz="4" w:space="0" w:color="auto"/>
            </w:tcBorders>
            <w:shd w:val="clear" w:color="auto" w:fill="D9D9D9" w:themeFill="background1" w:themeFillShade="D9"/>
          </w:tcPr>
          <w:p w14:paraId="106D719D" w14:textId="7BF7594E" w:rsidR="003A4B5F" w:rsidRPr="003A4B5F" w:rsidRDefault="003A4B5F" w:rsidP="003A4B5F">
            <w:pPr>
              <w:jc w:val="center"/>
              <w:rPr>
                <w:rFonts w:asciiTheme="minorHAnsi" w:hAnsiTheme="minorHAnsi" w:cstheme="minorHAnsi"/>
              </w:rPr>
            </w:pPr>
            <w:r>
              <w:rPr>
                <w:rFonts w:asciiTheme="minorHAnsi" w:hAnsiTheme="minorHAnsi" w:cstheme="minorHAnsi"/>
              </w:rPr>
              <w:t>Promjena učestalosti</w:t>
            </w:r>
          </w:p>
        </w:tc>
        <w:tc>
          <w:tcPr>
            <w:tcW w:w="1813" w:type="dxa"/>
            <w:tcBorders>
              <w:bottom w:val="double" w:sz="4" w:space="0" w:color="auto"/>
            </w:tcBorders>
            <w:shd w:val="clear" w:color="auto" w:fill="D9D9D9" w:themeFill="background1" w:themeFillShade="D9"/>
          </w:tcPr>
          <w:p w14:paraId="51AC4C88" w14:textId="2319B935" w:rsidR="003A4B5F" w:rsidRPr="003A4B5F" w:rsidRDefault="003A4B5F" w:rsidP="003A4B5F">
            <w:pPr>
              <w:jc w:val="center"/>
              <w:rPr>
                <w:rFonts w:asciiTheme="minorHAnsi" w:hAnsiTheme="minorHAnsi" w:cstheme="minorHAnsi"/>
              </w:rPr>
            </w:pPr>
            <w:r>
              <w:rPr>
                <w:rFonts w:asciiTheme="minorHAnsi" w:hAnsiTheme="minorHAnsi" w:cstheme="minorHAnsi"/>
              </w:rPr>
              <w:t xml:space="preserve">Vremenski </w:t>
            </w:r>
            <w:r w:rsidR="004A023A">
              <w:rPr>
                <w:rFonts w:asciiTheme="minorHAnsi" w:hAnsiTheme="minorHAnsi" w:cstheme="minorHAnsi"/>
              </w:rPr>
              <w:t>okvir</w:t>
            </w:r>
          </w:p>
        </w:tc>
      </w:tr>
      <w:tr w:rsidR="003A4B5F" w:rsidRPr="003A4B5F" w14:paraId="0A507419" w14:textId="77777777" w:rsidTr="00FD6C84">
        <w:tc>
          <w:tcPr>
            <w:tcW w:w="1980" w:type="dxa"/>
            <w:tcBorders>
              <w:top w:val="double" w:sz="4" w:space="0" w:color="auto"/>
            </w:tcBorders>
          </w:tcPr>
          <w:p w14:paraId="6D0F2067" w14:textId="41D77C6A" w:rsidR="003A4B5F" w:rsidRPr="003A4B5F" w:rsidRDefault="003A4B5F" w:rsidP="00612AED">
            <w:pPr>
              <w:spacing w:line="276" w:lineRule="auto"/>
              <w:jc w:val="both"/>
              <w:rPr>
                <w:rFonts w:asciiTheme="minorHAnsi" w:hAnsiTheme="minorHAnsi" w:cstheme="minorHAnsi"/>
              </w:rPr>
            </w:pPr>
            <w:r>
              <w:rPr>
                <w:rFonts w:asciiTheme="minorHAnsi" w:hAnsiTheme="minorHAnsi" w:cstheme="minorHAnsi"/>
              </w:rPr>
              <w:t>Ekstremno visoke temperature</w:t>
            </w:r>
          </w:p>
        </w:tc>
        <w:tc>
          <w:tcPr>
            <w:tcW w:w="1644" w:type="dxa"/>
            <w:tcBorders>
              <w:top w:val="double" w:sz="4" w:space="0" w:color="auto"/>
            </w:tcBorders>
          </w:tcPr>
          <w:p w14:paraId="785AF6BE" w14:textId="1D726C2D" w:rsidR="003A4B5F" w:rsidRPr="003A4B5F" w:rsidRDefault="003A4B5F" w:rsidP="00612AED">
            <w:pPr>
              <w:spacing w:line="276" w:lineRule="auto"/>
              <w:jc w:val="center"/>
              <w:rPr>
                <w:rFonts w:asciiTheme="minorHAnsi" w:hAnsiTheme="minorHAnsi" w:cstheme="minorHAnsi"/>
              </w:rPr>
            </w:pPr>
            <w:r>
              <w:rPr>
                <w:rFonts w:asciiTheme="minorHAnsi" w:hAnsiTheme="minorHAnsi" w:cstheme="minorHAnsi"/>
              </w:rPr>
              <w:t>Visok</w:t>
            </w:r>
          </w:p>
        </w:tc>
        <w:tc>
          <w:tcPr>
            <w:tcW w:w="1812" w:type="dxa"/>
            <w:tcBorders>
              <w:top w:val="double" w:sz="4" w:space="0" w:color="auto"/>
            </w:tcBorders>
          </w:tcPr>
          <w:p w14:paraId="54B8C372" w14:textId="2B9F90DA"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Povećanje</w:t>
            </w:r>
          </w:p>
        </w:tc>
        <w:tc>
          <w:tcPr>
            <w:tcW w:w="1813" w:type="dxa"/>
            <w:tcBorders>
              <w:top w:val="double" w:sz="4" w:space="0" w:color="auto"/>
            </w:tcBorders>
          </w:tcPr>
          <w:p w14:paraId="4F2EBFF5" w14:textId="1D49E086"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Povećanje</w:t>
            </w:r>
          </w:p>
        </w:tc>
        <w:tc>
          <w:tcPr>
            <w:tcW w:w="1813" w:type="dxa"/>
            <w:tcBorders>
              <w:top w:val="double" w:sz="4" w:space="0" w:color="auto"/>
            </w:tcBorders>
          </w:tcPr>
          <w:p w14:paraId="4F870826" w14:textId="5696C50A"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Srednjoročno</w:t>
            </w:r>
          </w:p>
        </w:tc>
      </w:tr>
      <w:tr w:rsidR="003A4B5F" w:rsidRPr="003A4B5F" w14:paraId="5B66B811" w14:textId="77777777" w:rsidTr="00612AED">
        <w:tc>
          <w:tcPr>
            <w:tcW w:w="1980" w:type="dxa"/>
          </w:tcPr>
          <w:p w14:paraId="4B8291D6" w14:textId="5C371C73" w:rsidR="003A4B5F" w:rsidRPr="003A4B5F" w:rsidRDefault="004A023A" w:rsidP="00612AED">
            <w:pPr>
              <w:spacing w:line="276" w:lineRule="auto"/>
              <w:jc w:val="both"/>
              <w:rPr>
                <w:rFonts w:asciiTheme="minorHAnsi" w:hAnsiTheme="minorHAnsi" w:cstheme="minorHAnsi"/>
              </w:rPr>
            </w:pPr>
            <w:r>
              <w:rPr>
                <w:rFonts w:asciiTheme="minorHAnsi" w:hAnsiTheme="minorHAnsi" w:cstheme="minorHAnsi"/>
              </w:rPr>
              <w:t>Ekstremno niske temperature</w:t>
            </w:r>
          </w:p>
        </w:tc>
        <w:tc>
          <w:tcPr>
            <w:tcW w:w="1644" w:type="dxa"/>
          </w:tcPr>
          <w:p w14:paraId="6B21A5C4" w14:textId="58040AA1"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Nizak</w:t>
            </w:r>
          </w:p>
        </w:tc>
        <w:tc>
          <w:tcPr>
            <w:tcW w:w="1812" w:type="dxa"/>
          </w:tcPr>
          <w:p w14:paraId="04E1470B" w14:textId="61CDF1A7"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Smanjenje</w:t>
            </w:r>
          </w:p>
        </w:tc>
        <w:tc>
          <w:tcPr>
            <w:tcW w:w="1813" w:type="dxa"/>
          </w:tcPr>
          <w:p w14:paraId="516F27C5" w14:textId="3B101082"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Smanjenje</w:t>
            </w:r>
          </w:p>
        </w:tc>
        <w:tc>
          <w:tcPr>
            <w:tcW w:w="1813" w:type="dxa"/>
          </w:tcPr>
          <w:p w14:paraId="305581F1" w14:textId="485A9A84"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Dugoročno</w:t>
            </w:r>
          </w:p>
        </w:tc>
      </w:tr>
      <w:tr w:rsidR="003A4B5F" w:rsidRPr="003A4B5F" w14:paraId="70BF4BA0" w14:textId="77777777" w:rsidTr="00612AED">
        <w:tc>
          <w:tcPr>
            <w:tcW w:w="1980" w:type="dxa"/>
          </w:tcPr>
          <w:p w14:paraId="0EB042E3" w14:textId="3EE2E3F5" w:rsidR="003A4B5F" w:rsidRPr="003A4B5F" w:rsidRDefault="004A023A" w:rsidP="00612AED">
            <w:pPr>
              <w:spacing w:line="276" w:lineRule="auto"/>
              <w:jc w:val="both"/>
              <w:rPr>
                <w:rFonts w:asciiTheme="minorHAnsi" w:hAnsiTheme="minorHAnsi" w:cstheme="minorHAnsi"/>
              </w:rPr>
            </w:pPr>
            <w:r>
              <w:rPr>
                <w:rFonts w:asciiTheme="minorHAnsi" w:hAnsiTheme="minorHAnsi" w:cstheme="minorHAnsi"/>
              </w:rPr>
              <w:t>Ekstremne oborine</w:t>
            </w:r>
          </w:p>
        </w:tc>
        <w:tc>
          <w:tcPr>
            <w:tcW w:w="1644" w:type="dxa"/>
          </w:tcPr>
          <w:p w14:paraId="1B02C8B9" w14:textId="0484D8C4"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Umjeren</w:t>
            </w:r>
          </w:p>
        </w:tc>
        <w:tc>
          <w:tcPr>
            <w:tcW w:w="1812" w:type="dxa"/>
          </w:tcPr>
          <w:p w14:paraId="54DB14E8" w14:textId="065CCA88"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Povećanje</w:t>
            </w:r>
          </w:p>
        </w:tc>
        <w:tc>
          <w:tcPr>
            <w:tcW w:w="1813" w:type="dxa"/>
          </w:tcPr>
          <w:p w14:paraId="73BDEEDB" w14:textId="156EA8C6"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Povećanje</w:t>
            </w:r>
          </w:p>
        </w:tc>
        <w:tc>
          <w:tcPr>
            <w:tcW w:w="1813" w:type="dxa"/>
          </w:tcPr>
          <w:p w14:paraId="58813AF2" w14:textId="65A86868"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Srednjoročno</w:t>
            </w:r>
          </w:p>
        </w:tc>
      </w:tr>
      <w:tr w:rsidR="003A4B5F" w:rsidRPr="003A4B5F" w14:paraId="0B45BA7F" w14:textId="77777777" w:rsidTr="00612AED">
        <w:tc>
          <w:tcPr>
            <w:tcW w:w="1980" w:type="dxa"/>
          </w:tcPr>
          <w:p w14:paraId="75C520AC" w14:textId="4B8BC5B4" w:rsidR="003A4B5F" w:rsidRPr="003A4B5F" w:rsidRDefault="004A023A" w:rsidP="00612AED">
            <w:pPr>
              <w:spacing w:line="276" w:lineRule="auto"/>
              <w:jc w:val="both"/>
              <w:rPr>
                <w:rFonts w:asciiTheme="minorHAnsi" w:hAnsiTheme="minorHAnsi" w:cstheme="minorHAnsi"/>
              </w:rPr>
            </w:pPr>
            <w:r>
              <w:rPr>
                <w:rFonts w:asciiTheme="minorHAnsi" w:hAnsiTheme="minorHAnsi" w:cstheme="minorHAnsi"/>
              </w:rPr>
              <w:t>Poplave</w:t>
            </w:r>
          </w:p>
        </w:tc>
        <w:tc>
          <w:tcPr>
            <w:tcW w:w="1644" w:type="dxa"/>
          </w:tcPr>
          <w:p w14:paraId="268367E3" w14:textId="66699027"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Nizak</w:t>
            </w:r>
          </w:p>
        </w:tc>
        <w:tc>
          <w:tcPr>
            <w:tcW w:w="1812" w:type="dxa"/>
          </w:tcPr>
          <w:p w14:paraId="1A353D9E" w14:textId="5F5668E3"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Bez promjene</w:t>
            </w:r>
          </w:p>
        </w:tc>
        <w:tc>
          <w:tcPr>
            <w:tcW w:w="1813" w:type="dxa"/>
          </w:tcPr>
          <w:p w14:paraId="07899B30" w14:textId="771D65D2"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Bez promjene</w:t>
            </w:r>
          </w:p>
        </w:tc>
        <w:tc>
          <w:tcPr>
            <w:tcW w:w="1813" w:type="dxa"/>
          </w:tcPr>
          <w:p w14:paraId="45132A2C" w14:textId="70F239BF"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Dugoročno</w:t>
            </w:r>
          </w:p>
        </w:tc>
      </w:tr>
      <w:tr w:rsidR="003A4B5F" w:rsidRPr="003A4B5F" w14:paraId="4292D599" w14:textId="77777777" w:rsidTr="00612AED">
        <w:tc>
          <w:tcPr>
            <w:tcW w:w="1980" w:type="dxa"/>
          </w:tcPr>
          <w:p w14:paraId="0D104BD1" w14:textId="479B2998" w:rsidR="003A4B5F" w:rsidRPr="003A4B5F" w:rsidRDefault="004A023A" w:rsidP="00612AED">
            <w:pPr>
              <w:spacing w:line="276" w:lineRule="auto"/>
              <w:jc w:val="both"/>
              <w:rPr>
                <w:rFonts w:asciiTheme="minorHAnsi" w:hAnsiTheme="minorHAnsi" w:cstheme="minorHAnsi"/>
              </w:rPr>
            </w:pPr>
            <w:r>
              <w:rPr>
                <w:rFonts w:asciiTheme="minorHAnsi" w:hAnsiTheme="minorHAnsi" w:cstheme="minorHAnsi"/>
              </w:rPr>
              <w:t>Suše</w:t>
            </w:r>
          </w:p>
        </w:tc>
        <w:tc>
          <w:tcPr>
            <w:tcW w:w="1644" w:type="dxa"/>
          </w:tcPr>
          <w:p w14:paraId="453954D0" w14:textId="7E69395D"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Visok</w:t>
            </w:r>
          </w:p>
        </w:tc>
        <w:tc>
          <w:tcPr>
            <w:tcW w:w="1812" w:type="dxa"/>
          </w:tcPr>
          <w:p w14:paraId="437778C4" w14:textId="63F302DB"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Povećanje</w:t>
            </w:r>
          </w:p>
        </w:tc>
        <w:tc>
          <w:tcPr>
            <w:tcW w:w="1813" w:type="dxa"/>
          </w:tcPr>
          <w:p w14:paraId="5960E2CD" w14:textId="1DAB2299"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Povećanje</w:t>
            </w:r>
          </w:p>
        </w:tc>
        <w:tc>
          <w:tcPr>
            <w:tcW w:w="1813" w:type="dxa"/>
          </w:tcPr>
          <w:p w14:paraId="74E9A604" w14:textId="7F55E534"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Srednjoročno</w:t>
            </w:r>
          </w:p>
        </w:tc>
      </w:tr>
      <w:tr w:rsidR="003A4B5F" w:rsidRPr="003A4B5F" w14:paraId="74EFC83D" w14:textId="77777777" w:rsidTr="00612AED">
        <w:tc>
          <w:tcPr>
            <w:tcW w:w="1980" w:type="dxa"/>
          </w:tcPr>
          <w:p w14:paraId="16192906" w14:textId="76AE2491" w:rsidR="003A4B5F" w:rsidRPr="003A4B5F" w:rsidRDefault="004A023A" w:rsidP="00612AED">
            <w:pPr>
              <w:spacing w:line="276" w:lineRule="auto"/>
              <w:jc w:val="both"/>
              <w:rPr>
                <w:rFonts w:asciiTheme="minorHAnsi" w:hAnsiTheme="minorHAnsi" w:cstheme="minorHAnsi"/>
              </w:rPr>
            </w:pPr>
            <w:r>
              <w:rPr>
                <w:rFonts w:asciiTheme="minorHAnsi" w:hAnsiTheme="minorHAnsi" w:cstheme="minorHAnsi"/>
              </w:rPr>
              <w:t>Oluje</w:t>
            </w:r>
          </w:p>
        </w:tc>
        <w:tc>
          <w:tcPr>
            <w:tcW w:w="1644" w:type="dxa"/>
          </w:tcPr>
          <w:p w14:paraId="5E4787DF" w14:textId="7EEBCC2F"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Nizak</w:t>
            </w:r>
          </w:p>
        </w:tc>
        <w:tc>
          <w:tcPr>
            <w:tcW w:w="1812" w:type="dxa"/>
          </w:tcPr>
          <w:p w14:paraId="793454CB" w14:textId="25F3ED97"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Povećanje</w:t>
            </w:r>
          </w:p>
        </w:tc>
        <w:tc>
          <w:tcPr>
            <w:tcW w:w="1813" w:type="dxa"/>
          </w:tcPr>
          <w:p w14:paraId="67A5E754" w14:textId="045A1E5A"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Povećanje</w:t>
            </w:r>
          </w:p>
        </w:tc>
        <w:tc>
          <w:tcPr>
            <w:tcW w:w="1813" w:type="dxa"/>
          </w:tcPr>
          <w:p w14:paraId="62A87DD2" w14:textId="7909E640" w:rsidR="003A4B5F" w:rsidRPr="003A4B5F" w:rsidRDefault="004A023A" w:rsidP="00612AED">
            <w:pPr>
              <w:spacing w:line="276" w:lineRule="auto"/>
              <w:jc w:val="center"/>
              <w:rPr>
                <w:rFonts w:asciiTheme="minorHAnsi" w:hAnsiTheme="minorHAnsi" w:cstheme="minorHAnsi"/>
              </w:rPr>
            </w:pPr>
            <w:r>
              <w:rPr>
                <w:rFonts w:asciiTheme="minorHAnsi" w:hAnsiTheme="minorHAnsi" w:cstheme="minorHAnsi"/>
              </w:rPr>
              <w:t>Srednjoročno</w:t>
            </w:r>
          </w:p>
        </w:tc>
      </w:tr>
      <w:tr w:rsidR="004A023A" w:rsidRPr="003A4B5F" w14:paraId="57DA54B6" w14:textId="77777777" w:rsidTr="00612AED">
        <w:tc>
          <w:tcPr>
            <w:tcW w:w="1980" w:type="dxa"/>
          </w:tcPr>
          <w:p w14:paraId="242EC466" w14:textId="08633A54" w:rsidR="004A023A" w:rsidRDefault="004A023A" w:rsidP="00612AED">
            <w:pPr>
              <w:spacing w:line="276" w:lineRule="auto"/>
              <w:jc w:val="both"/>
              <w:rPr>
                <w:rFonts w:asciiTheme="minorHAnsi" w:hAnsiTheme="minorHAnsi" w:cstheme="minorHAnsi"/>
              </w:rPr>
            </w:pPr>
            <w:r>
              <w:rPr>
                <w:rFonts w:asciiTheme="minorHAnsi" w:hAnsiTheme="minorHAnsi" w:cstheme="minorHAnsi"/>
              </w:rPr>
              <w:t>Šumski požari</w:t>
            </w:r>
          </w:p>
        </w:tc>
        <w:tc>
          <w:tcPr>
            <w:tcW w:w="1644" w:type="dxa"/>
          </w:tcPr>
          <w:p w14:paraId="31313567" w14:textId="1729342E" w:rsidR="004A023A" w:rsidRDefault="004A023A" w:rsidP="00612AED">
            <w:pPr>
              <w:spacing w:line="276" w:lineRule="auto"/>
              <w:jc w:val="center"/>
              <w:rPr>
                <w:rFonts w:asciiTheme="minorHAnsi" w:hAnsiTheme="minorHAnsi" w:cstheme="minorHAnsi"/>
              </w:rPr>
            </w:pPr>
            <w:r>
              <w:rPr>
                <w:rFonts w:asciiTheme="minorHAnsi" w:hAnsiTheme="minorHAnsi" w:cstheme="minorHAnsi"/>
              </w:rPr>
              <w:t>Nizak</w:t>
            </w:r>
          </w:p>
        </w:tc>
        <w:tc>
          <w:tcPr>
            <w:tcW w:w="1812" w:type="dxa"/>
          </w:tcPr>
          <w:p w14:paraId="47DA7AAC" w14:textId="6308DE93" w:rsidR="004A023A" w:rsidRDefault="004A023A" w:rsidP="00612AED">
            <w:pPr>
              <w:spacing w:line="276" w:lineRule="auto"/>
              <w:jc w:val="center"/>
              <w:rPr>
                <w:rFonts w:asciiTheme="minorHAnsi" w:hAnsiTheme="minorHAnsi" w:cstheme="minorHAnsi"/>
              </w:rPr>
            </w:pPr>
            <w:r>
              <w:rPr>
                <w:rFonts w:asciiTheme="minorHAnsi" w:hAnsiTheme="minorHAnsi" w:cstheme="minorHAnsi"/>
              </w:rPr>
              <w:t>Bez promjene</w:t>
            </w:r>
          </w:p>
        </w:tc>
        <w:tc>
          <w:tcPr>
            <w:tcW w:w="1813" w:type="dxa"/>
          </w:tcPr>
          <w:p w14:paraId="23A0F28D" w14:textId="544F4FC6" w:rsidR="004A023A" w:rsidRDefault="004A023A" w:rsidP="00612AED">
            <w:pPr>
              <w:spacing w:line="276" w:lineRule="auto"/>
              <w:jc w:val="center"/>
              <w:rPr>
                <w:rFonts w:asciiTheme="minorHAnsi" w:hAnsiTheme="minorHAnsi" w:cstheme="minorHAnsi"/>
              </w:rPr>
            </w:pPr>
            <w:r>
              <w:rPr>
                <w:rFonts w:asciiTheme="minorHAnsi" w:hAnsiTheme="minorHAnsi" w:cstheme="minorHAnsi"/>
              </w:rPr>
              <w:t>Bez promjene</w:t>
            </w:r>
          </w:p>
        </w:tc>
        <w:tc>
          <w:tcPr>
            <w:tcW w:w="1813" w:type="dxa"/>
          </w:tcPr>
          <w:p w14:paraId="7085CB6F" w14:textId="3A4DE59D" w:rsidR="004A023A" w:rsidRDefault="004A023A" w:rsidP="00612AED">
            <w:pPr>
              <w:spacing w:line="276" w:lineRule="auto"/>
              <w:jc w:val="center"/>
              <w:rPr>
                <w:rFonts w:asciiTheme="minorHAnsi" w:hAnsiTheme="minorHAnsi" w:cstheme="minorHAnsi"/>
              </w:rPr>
            </w:pPr>
            <w:r>
              <w:rPr>
                <w:rFonts w:asciiTheme="minorHAnsi" w:hAnsiTheme="minorHAnsi" w:cstheme="minorHAnsi"/>
              </w:rPr>
              <w:t>Dugoročno</w:t>
            </w:r>
          </w:p>
        </w:tc>
      </w:tr>
    </w:tbl>
    <w:p w14:paraId="516D09FC" w14:textId="77777777" w:rsidR="00DF0689" w:rsidRPr="003A4B5F" w:rsidRDefault="00DF0689" w:rsidP="003A4B5F">
      <w:pPr>
        <w:jc w:val="both"/>
        <w:rPr>
          <w:rFonts w:asciiTheme="minorHAnsi" w:hAnsiTheme="minorHAnsi" w:cstheme="minorHAnsi"/>
        </w:rPr>
      </w:pPr>
    </w:p>
    <w:p w14:paraId="0934A8E0" w14:textId="19810247" w:rsidR="008B7932" w:rsidRDefault="008B7932" w:rsidP="008B7932">
      <w:pPr>
        <w:spacing w:line="360" w:lineRule="auto"/>
        <w:jc w:val="both"/>
        <w:rPr>
          <w:rFonts w:asciiTheme="minorHAnsi" w:hAnsiTheme="minorHAnsi" w:cstheme="minorHAnsi"/>
        </w:rPr>
      </w:pPr>
    </w:p>
    <w:p w14:paraId="050F2786" w14:textId="77777777" w:rsidR="00FD6C84" w:rsidRDefault="00FD6C84">
      <w:pPr>
        <w:rPr>
          <w:rFonts w:ascii="Cambria" w:hAnsi="Cambria"/>
          <w:b/>
          <w:bCs/>
          <w:i/>
          <w:iCs/>
          <w:sz w:val="28"/>
          <w:szCs w:val="28"/>
        </w:rPr>
      </w:pPr>
      <w:r>
        <w:br w:type="page"/>
      </w:r>
    </w:p>
    <w:p w14:paraId="05410D74" w14:textId="31D2F509" w:rsidR="00077081" w:rsidRDefault="00077081" w:rsidP="00077081">
      <w:pPr>
        <w:pStyle w:val="Naslov2"/>
      </w:pPr>
      <w:bookmarkStart w:id="52" w:name="_Toc107556270"/>
      <w:r>
        <w:lastRenderedPageBreak/>
        <w:t xml:space="preserve">4.6 </w:t>
      </w:r>
      <w:r w:rsidR="00C67415">
        <w:tab/>
      </w:r>
      <w:r>
        <w:t>Očekivani učinci klimatskih promjena</w:t>
      </w:r>
      <w:bookmarkEnd w:id="52"/>
    </w:p>
    <w:p w14:paraId="159FEE2A" w14:textId="3B56D071" w:rsidR="00077081" w:rsidRDefault="00077081" w:rsidP="00077081"/>
    <w:p w14:paraId="4D464C3E" w14:textId="7A9608F8" w:rsidR="00394706" w:rsidRDefault="00394706" w:rsidP="00394706">
      <w:pPr>
        <w:spacing w:line="360" w:lineRule="auto"/>
        <w:jc w:val="both"/>
      </w:pPr>
      <w:r>
        <w:t xml:space="preserve">Očekivani učinci klimatskih promjena, a pod kojima se prvenstveno podrazumijevaju oni koji imaju značajan učinak na području Općine Babina Greda - porast temperature zraka i promjena dinamike i učestalosti oborina, </w:t>
      </w:r>
      <w:r w:rsidRPr="00394706">
        <w:t>najveći učin</w:t>
      </w:r>
      <w:r>
        <w:t>ak imati će na sektor</w:t>
      </w:r>
      <w:r w:rsidRPr="00394706">
        <w:t xml:space="preserve"> poljoprivrede i šumarstva </w:t>
      </w:r>
      <w:r>
        <w:t>(</w:t>
      </w:r>
      <w:r w:rsidRPr="00394706">
        <w:t>s obzirom na dosadašnje događaje vezane uz elementarne nepogode, prvenstveno tuče i suše</w:t>
      </w:r>
      <w:r>
        <w:t>)</w:t>
      </w:r>
      <w:r w:rsidR="004E1170">
        <w:t xml:space="preserve"> te na mogućnost povećanja događaja od štetnog utjecaja voda (poplave)</w:t>
      </w:r>
      <w:r w:rsidRPr="00394706">
        <w:t xml:space="preserve">. </w:t>
      </w:r>
      <w:r>
        <w:t xml:space="preserve">Dodatno, klimatske promjene imati će učinak na povećanje potrošnje </w:t>
      </w:r>
      <w:r w:rsidRPr="00394706">
        <w:t>vod</w:t>
      </w:r>
      <w:r>
        <w:t xml:space="preserve">e za potrebe navodnjavanja poljoprivrednih površina i potrošnje u kućanstvima, te na povećanje </w:t>
      </w:r>
      <w:r w:rsidRPr="00394706">
        <w:t>potrošnj</w:t>
      </w:r>
      <w:r>
        <w:t>e</w:t>
      </w:r>
      <w:r w:rsidRPr="00394706">
        <w:t xml:space="preserve"> električne energije za potrebe hlađenja u kućanstvima</w:t>
      </w:r>
      <w:r>
        <w:t xml:space="preserve"> i obrtima. Dodatne negativne posljedice mogu se pojaviti i u segmentu gospodarenja </w:t>
      </w:r>
      <w:r w:rsidRPr="00394706">
        <w:t xml:space="preserve">otpadom (visoke temperature uzrokuju ubrzanu razgradnju otpada praćena neugodnim mirisom), </w:t>
      </w:r>
      <w:r>
        <w:t xml:space="preserve">segmentu </w:t>
      </w:r>
      <w:r w:rsidRPr="00394706">
        <w:t xml:space="preserve">okoliša i bioraznolikosti (isušivanje prirodnih vodenih površina tijekom sušnih razdoblja i visokih temperatura), </w:t>
      </w:r>
      <w:r w:rsidR="00BF56A5">
        <w:t xml:space="preserve">te </w:t>
      </w:r>
      <w:r w:rsidRPr="00394706">
        <w:t>zdravstva (opasnost po zdravlje za osjetljive skupine ljudi tijekom ekstremnih vremenskih prilika).</w:t>
      </w:r>
    </w:p>
    <w:p w14:paraId="43D78BFB" w14:textId="70693063" w:rsidR="00600251" w:rsidRDefault="00612AED" w:rsidP="00612AED">
      <w:pPr>
        <w:spacing w:line="360" w:lineRule="auto"/>
        <w:jc w:val="both"/>
      </w:pPr>
      <w:r>
        <w:t xml:space="preserve">Vezano za utjecaj klimatskih promjena na stanovništvo Općine </w:t>
      </w:r>
      <w:r w:rsidR="00AF196B">
        <w:t>B</w:t>
      </w:r>
      <w:r>
        <w:t xml:space="preserve">abina </w:t>
      </w:r>
      <w:r w:rsidR="00AF196B">
        <w:t>G</w:t>
      </w:r>
      <w:r>
        <w:t>reda, najosjetljivije skupine stanovništva su samačka domaćinstva, nezaposlene osobe, umirovljenici te primatelji socijalnih pomoći. Glavni utjecajni faktor na stanovništvo je porast temperature, a porast temperature utjecat će na zdravlje i to pretežito starijeg stanovništva, također i na potrošnju energije za hlađenje ljeti. Suša će, zajedno s ekstremnim oborinama (tučom) utjecati na urod biljnih kultura i cijenu istih na tržištu hrane. Klimatske promjene utjecat će na povećanje potrošnje električne energije i povećanje potrošnje vode.</w:t>
      </w:r>
      <w:r w:rsidR="006D2270">
        <w:t xml:space="preserve"> </w:t>
      </w:r>
      <w:r w:rsidR="006D2270" w:rsidRPr="006D2270">
        <w:t xml:space="preserve">Duga sušna razdoblja praćena visokim temperaturama utjecat će na potrošnju vode, kako za ljudsku upotrebu, tako i u druge svrhe (prvenstveno zalijevanje). Prosječna potrošnja vode po stanovniku na području </w:t>
      </w:r>
      <w:r w:rsidR="006D2270">
        <w:t>Općine Babina Greda će porasti.</w:t>
      </w:r>
    </w:p>
    <w:p w14:paraId="1A64AFC1" w14:textId="7A3C4835" w:rsidR="00EB626F" w:rsidRDefault="00612AED" w:rsidP="00EB626F">
      <w:pPr>
        <w:spacing w:line="360" w:lineRule="auto"/>
        <w:jc w:val="both"/>
      </w:pPr>
      <w:r w:rsidRPr="005D7395">
        <w:t>Vezano za popis stanovništva</w:t>
      </w:r>
      <w:r w:rsidR="005D7395">
        <w:t xml:space="preserve"> 2021. godine, u</w:t>
      </w:r>
      <w:r w:rsidRPr="005D7395">
        <w:t xml:space="preserve"> Babin</w:t>
      </w:r>
      <w:r w:rsidR="005D7395">
        <w:t>oj</w:t>
      </w:r>
      <w:r w:rsidRPr="005D7395">
        <w:t xml:space="preserve"> Gred</w:t>
      </w:r>
      <w:r w:rsidR="005D7395">
        <w:t>i</w:t>
      </w:r>
      <w:r>
        <w:t xml:space="preserve"> </w:t>
      </w:r>
      <w:r w:rsidR="00EB626F">
        <w:t xml:space="preserve">zabilježen je </w:t>
      </w:r>
      <w:r w:rsidR="005D7395">
        <w:t xml:space="preserve">daljnji </w:t>
      </w:r>
      <w:r w:rsidR="00EB626F">
        <w:t xml:space="preserve">pad stanovništva od </w:t>
      </w:r>
      <w:r w:rsidR="005D7395">
        <w:t xml:space="preserve">788 stanovnika, odnosno </w:t>
      </w:r>
      <w:r w:rsidR="005518E9">
        <w:t xml:space="preserve">smanjenje </w:t>
      </w:r>
      <w:r w:rsidR="005D7395">
        <w:t>za 22</w:t>
      </w:r>
      <w:r w:rsidR="00EB626F">
        <w:t>% u odnosu na popis stanovništva iz</w:t>
      </w:r>
      <w:r w:rsidR="005D7395">
        <w:t xml:space="preserve"> 2011. godine</w:t>
      </w:r>
      <w:r w:rsidR="00EB626F">
        <w:t xml:space="preserve">. S obzirom na tendenciju pada, kako na državnoj razini, a onda posljedično i u Općini </w:t>
      </w:r>
      <w:r w:rsidR="005518E9">
        <w:t>B</w:t>
      </w:r>
      <w:r w:rsidR="00EB626F">
        <w:t>abina Greda, pretpostavka je da će se u narednim periodima broj stanovnika promatranog područja i dalje smanjivati.</w:t>
      </w:r>
    </w:p>
    <w:p w14:paraId="5A9A8006" w14:textId="7ED1048F" w:rsidR="00612AED" w:rsidRDefault="00EB626F" w:rsidP="00EB626F">
      <w:pPr>
        <w:spacing w:line="360" w:lineRule="auto"/>
        <w:jc w:val="both"/>
      </w:pPr>
      <w:r>
        <w:t xml:space="preserve">Anđelko Akrap je u svom radu „Demografski slom Hrvatske: Hrvatska do 2051.“ razradio projekciju ukupnog broja stanovnika po županijama do 2051. godine, a koja je napravljena na </w:t>
      </w:r>
      <w:r>
        <w:lastRenderedPageBreak/>
        <w:t xml:space="preserve">temelju hipoteze o nastavljanju trenutnih demografskih trendova. Autor procjenjuje da će se stanovništvo Vukovarsko-srijemske županije do 2051. godine dodatno smanjiti za 1/3 do 2051., odnosno da će ukupni broj stanovnika </w:t>
      </w:r>
      <w:r w:rsidR="005518E9">
        <w:t xml:space="preserve">2051. godine </w:t>
      </w:r>
      <w:r>
        <w:t xml:space="preserve">Vukovarsko-srijemske županije iznositi oko 110.000. Ekstrapolacijom ovog smanjenja, broj stanovnika Općine Babina Greda bi se do 2051. godine mogao smanjiti </w:t>
      </w:r>
      <w:r w:rsidR="005518E9">
        <w:t>također za 1/3</w:t>
      </w:r>
      <w:r w:rsidR="00164B7A">
        <w:t>, odnosno očekivani broj stanovnika Općine Babina Greda 2051. godine bi iznosio oko 1.900</w:t>
      </w:r>
      <w:r>
        <w:t>.</w:t>
      </w:r>
    </w:p>
    <w:p w14:paraId="22DDBC9C" w14:textId="7C4C634A" w:rsidR="00EB626F" w:rsidRDefault="00EB626F" w:rsidP="00EB626F">
      <w:pPr>
        <w:spacing w:line="360" w:lineRule="auto"/>
        <w:jc w:val="both"/>
      </w:pPr>
      <w:r>
        <w:t>Analizirajući aktualne klimatske prilike i očekivane utjecaje klimatskih promjena</w:t>
      </w:r>
      <w:r w:rsidR="0085002B">
        <w:t xml:space="preserve"> za razdoblje do 2070. godine</w:t>
      </w:r>
      <w:r>
        <w:t xml:space="preserve">, za područje </w:t>
      </w:r>
      <w:r w:rsidR="0085002B">
        <w:t>O</w:t>
      </w:r>
      <w:r>
        <w:t xml:space="preserve">pćine </w:t>
      </w:r>
      <w:r w:rsidR="0085002B">
        <w:t>B</w:t>
      </w:r>
      <w:r>
        <w:t xml:space="preserve">abina Greda predviđa se da će temperature zraka </w:t>
      </w:r>
      <w:r w:rsidR="0085002B">
        <w:t xml:space="preserve">na godišnjoj razini </w:t>
      </w:r>
      <w:r>
        <w:t xml:space="preserve">porasti </w:t>
      </w:r>
      <w:r w:rsidR="0085002B">
        <w:t>za nešto više od</w:t>
      </w:r>
      <w:r>
        <w:t xml:space="preserve"> 2</w:t>
      </w:r>
      <w:r>
        <w:rPr>
          <w:rFonts w:ascii="Cambria Math" w:hAnsi="Cambria Math" w:cs="Cambria Math"/>
        </w:rPr>
        <w:t>℃</w:t>
      </w:r>
      <w:r>
        <w:t>. Uspore</w:t>
      </w:r>
      <w:r>
        <w:rPr>
          <w:rFonts w:cs="Calibri"/>
        </w:rPr>
        <w:t>đ</w:t>
      </w:r>
      <w:r>
        <w:t>uju</w:t>
      </w:r>
      <w:r>
        <w:rPr>
          <w:rFonts w:cs="Calibri"/>
        </w:rPr>
        <w:t>ć</w:t>
      </w:r>
      <w:r>
        <w:t>i srednju koli</w:t>
      </w:r>
      <w:r>
        <w:rPr>
          <w:rFonts w:cs="Calibri"/>
        </w:rPr>
        <w:t>č</w:t>
      </w:r>
      <w:r>
        <w:t>inu oborina, predviđanja su da će se u zimi smanjiti za do 0,1 mm/danu, dok se za ljeto ne predviđaju značaj</w:t>
      </w:r>
      <w:r w:rsidR="0085002B">
        <w:t xml:space="preserve">ne promjene u količini oborina. </w:t>
      </w:r>
      <w:r>
        <w:t xml:space="preserve">Povećanje srednje temperature, uz eventualno smanjenje količine oborina direktno će imati utjecaja na obradive poljoprivredne površine, a </w:t>
      </w:r>
      <w:r w:rsidR="0085002B">
        <w:t>što je glavna djelatnost stanovnika Općine</w:t>
      </w:r>
      <w:r>
        <w:t>. Poljoprivredna proizvodnja također je izrazito osjetljiva na elementarne nepogode u vidu tuče i mraza koji već nekoliko godina u nazad direktno utječu na prinose kultura i njihovu kvalitetu.</w:t>
      </w:r>
      <w:r w:rsidR="0085002B">
        <w:t xml:space="preserve"> Porast temperature utječe negativno na cijelu poljoprivrednu djelatnost, </w:t>
      </w:r>
      <w:r>
        <w:t xml:space="preserve">kroz </w:t>
      </w:r>
      <w:r w:rsidR="006D2270">
        <w:t>primjerice</w:t>
      </w:r>
      <w:r w:rsidR="0085002B">
        <w:t xml:space="preserve"> </w:t>
      </w:r>
      <w:r>
        <w:t>povećane troškove hlađenj</w:t>
      </w:r>
      <w:r w:rsidR="006D2270">
        <w:t>a</w:t>
      </w:r>
      <w:r>
        <w:t xml:space="preserve"> proizvodnih hala, troškove hlađenja u proizvodnim procesima prehrambene industrije, skladištima, hladnjačama</w:t>
      </w:r>
      <w:r w:rsidR="006D2270">
        <w:t xml:space="preserve"> itd.</w:t>
      </w:r>
      <w:r>
        <w:t xml:space="preserve"> Ekstremne oborin</w:t>
      </w:r>
      <w:r w:rsidR="006D2270">
        <w:t>e</w:t>
      </w:r>
      <w:r>
        <w:t xml:space="preserve"> u kombinaciji s olujnim vjetrovima </w:t>
      </w:r>
      <w:r w:rsidR="006D2270">
        <w:t xml:space="preserve">mogu </w:t>
      </w:r>
      <w:r>
        <w:t>ošte</w:t>
      </w:r>
      <w:r w:rsidR="006D2270">
        <w:t>titi</w:t>
      </w:r>
      <w:r>
        <w:t xml:space="preserve"> objekte i otvorene proizvod</w:t>
      </w:r>
      <w:r w:rsidR="006D2270">
        <w:t xml:space="preserve">ne površine i pristupne putove. </w:t>
      </w:r>
      <w:r>
        <w:t xml:space="preserve">Utjecaj suše je značajan na postojeće otvorene vodotoke i bare te direktno utječe na bioraznolikost biljnih i životinjskih vrsta. </w:t>
      </w:r>
    </w:p>
    <w:p w14:paraId="7C1DABAC" w14:textId="7555A70D" w:rsidR="00612AED" w:rsidRDefault="00612AED" w:rsidP="00612AED">
      <w:pPr>
        <w:spacing w:line="360" w:lineRule="auto"/>
        <w:jc w:val="both"/>
      </w:pPr>
    </w:p>
    <w:p w14:paraId="71F6A437" w14:textId="77777777" w:rsidR="00612AED" w:rsidRDefault="00612AED" w:rsidP="00612AED">
      <w:pPr>
        <w:spacing w:line="360" w:lineRule="auto"/>
        <w:jc w:val="both"/>
      </w:pPr>
    </w:p>
    <w:p w14:paraId="0C341DD2" w14:textId="77777777" w:rsidR="00FD6C84" w:rsidRDefault="00FD6C84">
      <w:pPr>
        <w:rPr>
          <w:rFonts w:ascii="Cambria" w:hAnsi="Cambria"/>
          <w:b/>
          <w:bCs/>
          <w:i/>
          <w:iCs/>
          <w:sz w:val="28"/>
          <w:szCs w:val="28"/>
        </w:rPr>
      </w:pPr>
      <w:r>
        <w:br w:type="page"/>
      </w:r>
    </w:p>
    <w:p w14:paraId="4977D234" w14:textId="67784676" w:rsidR="00C45A61" w:rsidRDefault="00C45A61" w:rsidP="00C45A61">
      <w:pPr>
        <w:pStyle w:val="Naslov2"/>
      </w:pPr>
      <w:bookmarkStart w:id="53" w:name="_Toc107556271"/>
      <w:r>
        <w:lastRenderedPageBreak/>
        <w:t xml:space="preserve">4.7 </w:t>
      </w:r>
      <w:r w:rsidR="00C67415">
        <w:tab/>
      </w:r>
      <w:r>
        <w:t>Prilagodba na klimatske promjene</w:t>
      </w:r>
      <w:bookmarkEnd w:id="53"/>
    </w:p>
    <w:p w14:paraId="1D09B085" w14:textId="77777777" w:rsidR="00C45A61" w:rsidRDefault="00C45A61" w:rsidP="00394706">
      <w:pPr>
        <w:spacing w:line="360" w:lineRule="auto"/>
        <w:jc w:val="both"/>
      </w:pPr>
    </w:p>
    <w:p w14:paraId="0C89D9BB" w14:textId="2BD380CD" w:rsidR="00D514B5" w:rsidRDefault="00AF407E" w:rsidP="008B7932">
      <w:pPr>
        <w:spacing w:line="360" w:lineRule="auto"/>
        <w:jc w:val="both"/>
      </w:pPr>
      <w:r w:rsidRPr="00AF407E">
        <w:t xml:space="preserve">Prilagodba klimatskim promjenama traži pažnju i uključenje svih dionika, gospodarstva i donositelja odluka na nacionalnoj, regionalnoj i lokalnoj vlasti. Mjere trebaju biti prilagođene procijenjenim potrebama, mogućnostima provedbe i raspoloživim kapacitetima. Prilagodba klimatskim promjenama predstavlja značajan trošak, no u konačnici očekuju se ukupno pozitivni financijski učinci ili značajno smanjenje negativnih učinaka, posebno ako provedba mjera prilagodbe započne dovoljno rano. Zbog tog </w:t>
      </w:r>
      <w:r w:rsidR="00BF3E7B">
        <w:t xml:space="preserve">potrebno je </w:t>
      </w:r>
      <w:r w:rsidR="00BF3E7B" w:rsidRPr="00AF407E">
        <w:t>postupno</w:t>
      </w:r>
      <w:r w:rsidR="00BF3E7B">
        <w:t xml:space="preserve"> primjenjivati mjere</w:t>
      </w:r>
      <w:r w:rsidRPr="00AF407E">
        <w:t xml:space="preserve"> </w:t>
      </w:r>
      <w:r w:rsidR="00BF3E7B">
        <w:t xml:space="preserve">prilagodbe </w:t>
      </w:r>
      <w:r w:rsidRPr="00AF407E">
        <w:t xml:space="preserve">i </w:t>
      </w:r>
      <w:r w:rsidR="00BF3E7B">
        <w:t xml:space="preserve">voditi </w:t>
      </w:r>
      <w:r w:rsidRPr="00AF407E">
        <w:t>brigu o racionalnom korištenju ljudskih i financijskih kapaciteta.</w:t>
      </w:r>
    </w:p>
    <w:p w14:paraId="6C00F28A" w14:textId="027E85A0" w:rsidR="00123A20" w:rsidRPr="008B7932" w:rsidRDefault="00123A20" w:rsidP="008B7932">
      <w:pPr>
        <w:spacing w:line="360" w:lineRule="auto"/>
        <w:jc w:val="both"/>
      </w:pPr>
      <w:r>
        <w:t xml:space="preserve">Popis mjera koje će rezultirati prilagodbom na već utvrđene </w:t>
      </w:r>
      <w:r w:rsidR="00393DA5">
        <w:t>klimatske</w:t>
      </w:r>
      <w:r>
        <w:t xml:space="preserve"> promjene dan je u slijedećem poglavlju.</w:t>
      </w:r>
    </w:p>
    <w:p w14:paraId="5167BD3B" w14:textId="76F9E12A" w:rsidR="008B4CA6" w:rsidRDefault="008B4CA6" w:rsidP="00101139">
      <w:pPr>
        <w:pStyle w:val="Naslov2"/>
      </w:pPr>
      <w:r w:rsidRPr="00275DE7">
        <w:br w:type="page"/>
      </w:r>
      <w:bookmarkStart w:id="54" w:name="_Toc422762049"/>
      <w:bookmarkStart w:id="55" w:name="_Toc107556272"/>
      <w:r w:rsidR="00494422">
        <w:lastRenderedPageBreak/>
        <w:t>4</w:t>
      </w:r>
      <w:r w:rsidRPr="00275DE7">
        <w:t>.</w:t>
      </w:r>
      <w:r w:rsidR="00494422">
        <w:t>8.</w:t>
      </w:r>
      <w:r w:rsidRPr="00275DE7">
        <w:tab/>
      </w:r>
      <w:bookmarkEnd w:id="54"/>
      <w:r w:rsidR="002B7E38">
        <w:t>M</w:t>
      </w:r>
      <w:r w:rsidR="00BF56A5">
        <w:t>jer</w:t>
      </w:r>
      <w:r w:rsidR="002B7E38">
        <w:t>e prilagodbe klimatskim promjenama</w:t>
      </w:r>
      <w:bookmarkEnd w:id="55"/>
    </w:p>
    <w:p w14:paraId="55C3AFC7" w14:textId="562F8532" w:rsidR="005556E1" w:rsidRDefault="005556E1" w:rsidP="005556E1"/>
    <w:p w14:paraId="184BE80B" w14:textId="724AD19F" w:rsidR="00621186" w:rsidRPr="008E77F2" w:rsidRDefault="005556E1" w:rsidP="00FD6C84">
      <w:pPr>
        <w:spacing w:line="360" w:lineRule="auto"/>
        <w:jc w:val="both"/>
      </w:pPr>
      <w:r>
        <w:t xml:space="preserve">U svrhu </w:t>
      </w:r>
      <w:r w:rsidR="00494422">
        <w:t xml:space="preserve">smanjenja utjecaja već evidentiranih klimatskih promjena u nastavku se daje </w:t>
      </w:r>
      <w:r>
        <w:t xml:space="preserve">niz mjera s kojima bi se </w:t>
      </w:r>
      <w:r w:rsidR="00494422">
        <w:t>povećala otpornost stanovništva Babine Grede na klimatske promjene</w:t>
      </w:r>
      <w:r>
        <w:t xml:space="preserve">. </w:t>
      </w:r>
      <w:r w:rsidR="00621186">
        <w:t xml:space="preserve">Za svaku predloženu mjeru dano je kratko objašnjenje, </w:t>
      </w:r>
      <w:r>
        <w:t>procjen</w:t>
      </w:r>
      <w:r w:rsidR="00621186">
        <w:t>a</w:t>
      </w:r>
      <w:r>
        <w:t xml:space="preserve"> troškova i mogućnosti financiranja te period provedbe mjere. </w:t>
      </w:r>
      <w:r w:rsidR="00621186">
        <w:t xml:space="preserve">Sve u nastavku navedene mjere komplementarne su s vizijom i misijom </w:t>
      </w:r>
      <w:r w:rsidR="00621186" w:rsidRPr="008E77F2">
        <w:t>Općine Babina Greda</w:t>
      </w:r>
      <w:r w:rsidR="00621186">
        <w:t xml:space="preserve"> utvrđene u sklopu izrade </w:t>
      </w:r>
      <w:r w:rsidR="00621186" w:rsidRPr="00621186">
        <w:rPr>
          <w:i/>
        </w:rPr>
        <w:t>Strategije pametnog sela</w:t>
      </w:r>
      <w:r w:rsidR="00621186">
        <w:t xml:space="preserve">: </w:t>
      </w:r>
    </w:p>
    <w:p w14:paraId="531D139E" w14:textId="77777777" w:rsidR="00494422" w:rsidRDefault="00494422" w:rsidP="00621186">
      <w:pPr>
        <w:autoSpaceDE w:val="0"/>
        <w:autoSpaceDN w:val="0"/>
        <w:adjustRightInd w:val="0"/>
        <w:spacing w:line="360" w:lineRule="auto"/>
        <w:jc w:val="both"/>
        <w:rPr>
          <w:b/>
        </w:rPr>
      </w:pPr>
    </w:p>
    <w:p w14:paraId="3311999B" w14:textId="47C2CE5E" w:rsidR="00621186" w:rsidRPr="008E77F2" w:rsidRDefault="00621186" w:rsidP="00494422">
      <w:pPr>
        <w:pStyle w:val="Odlomakpopisa"/>
        <w:numPr>
          <w:ilvl w:val="0"/>
          <w:numId w:val="32"/>
        </w:numPr>
        <w:autoSpaceDE w:val="0"/>
        <w:autoSpaceDN w:val="0"/>
        <w:adjustRightInd w:val="0"/>
        <w:spacing w:line="360" w:lineRule="auto"/>
        <w:jc w:val="both"/>
      </w:pPr>
      <w:r w:rsidRPr="00494422">
        <w:rPr>
          <w:b/>
        </w:rPr>
        <w:t xml:space="preserve">Vizija: </w:t>
      </w:r>
      <w:r w:rsidRPr="008E77F2">
        <w:t>Babina Greda bit će atraktivno mjesto kvalitetnog života, uspješnog rada i poduzetništva njezinih mještana te poželjna destinacija posjetioca temeljena na prirodnoj i kulturnoj baštini.</w:t>
      </w:r>
    </w:p>
    <w:p w14:paraId="453E9E35" w14:textId="615C8C26" w:rsidR="00621186" w:rsidRPr="008E77F2" w:rsidRDefault="00621186" w:rsidP="00494422">
      <w:pPr>
        <w:pStyle w:val="Odlomakpopisa"/>
        <w:numPr>
          <w:ilvl w:val="0"/>
          <w:numId w:val="32"/>
        </w:numPr>
        <w:autoSpaceDE w:val="0"/>
        <w:autoSpaceDN w:val="0"/>
        <w:adjustRightInd w:val="0"/>
        <w:spacing w:line="360" w:lineRule="auto"/>
        <w:jc w:val="both"/>
      </w:pPr>
      <w:r w:rsidRPr="00494422">
        <w:rPr>
          <w:b/>
        </w:rPr>
        <w:t xml:space="preserve">Misija: </w:t>
      </w:r>
      <w:r w:rsidRPr="008E77F2">
        <w:t>Iskoristiti prilike i potencijale koje donosi povoljan geostrateški položaj, postojeći resursi, tradicijska vrijednost te bogat kulturno umjetnički sadržaj, kreirajući kvalitetnije uvjete života i radne uvjete koje će poticati stanovništvo na razvoj u demografskom, kulturnom i gospodarskom smislu.</w:t>
      </w:r>
    </w:p>
    <w:p w14:paraId="0E483B5D" w14:textId="77777777" w:rsidR="00621186" w:rsidRPr="008E77F2" w:rsidRDefault="00621186" w:rsidP="00621186">
      <w:pPr>
        <w:autoSpaceDE w:val="0"/>
        <w:autoSpaceDN w:val="0"/>
        <w:adjustRightInd w:val="0"/>
        <w:spacing w:line="360" w:lineRule="auto"/>
        <w:jc w:val="both"/>
      </w:pPr>
    </w:p>
    <w:p w14:paraId="041A05AD" w14:textId="1D49C486" w:rsidR="00621186" w:rsidRPr="008E77F2" w:rsidRDefault="00621186" w:rsidP="00621186">
      <w:pPr>
        <w:autoSpaceDE w:val="0"/>
        <w:autoSpaceDN w:val="0"/>
        <w:adjustRightInd w:val="0"/>
        <w:spacing w:line="360" w:lineRule="auto"/>
        <w:jc w:val="both"/>
      </w:pPr>
      <w:r w:rsidRPr="00621186">
        <w:t xml:space="preserve">Iz  vizije  i  misije  proizlazi  glavni  cilj  </w:t>
      </w:r>
      <w:r w:rsidRPr="00621186">
        <w:rPr>
          <w:i/>
        </w:rPr>
        <w:t>Strategije pametnog sela</w:t>
      </w:r>
      <w:r w:rsidRPr="008E77F2">
        <w:t xml:space="preserve">:  </w:t>
      </w:r>
      <w:r w:rsidRPr="008E77F2">
        <w:rPr>
          <w:b/>
        </w:rPr>
        <w:t>Održiv  rast  i  razvoj  Općine  Babina  Greda temeljen na poljoprivrednom sektoru kao glavnom pokretaču gospodarskog rasta.</w:t>
      </w:r>
    </w:p>
    <w:p w14:paraId="75587BBC" w14:textId="77777777" w:rsidR="00621186" w:rsidRPr="008E77F2" w:rsidRDefault="00621186" w:rsidP="00621186">
      <w:pPr>
        <w:autoSpaceDE w:val="0"/>
        <w:autoSpaceDN w:val="0"/>
        <w:adjustRightInd w:val="0"/>
        <w:spacing w:line="360" w:lineRule="auto"/>
        <w:jc w:val="both"/>
      </w:pPr>
    </w:p>
    <w:p w14:paraId="5E8FDCD9" w14:textId="15184CF6" w:rsidR="00621186" w:rsidRDefault="00621186" w:rsidP="00621186">
      <w:pPr>
        <w:autoSpaceDE w:val="0"/>
        <w:autoSpaceDN w:val="0"/>
        <w:adjustRightInd w:val="0"/>
        <w:spacing w:line="360" w:lineRule="auto"/>
        <w:jc w:val="both"/>
      </w:pPr>
      <w:r>
        <w:t>Pri realizaciji mjera, potrebno je iskoristiti slijedeće neiskorištene potencijale koje Babina Greda ima</w:t>
      </w:r>
      <w:r w:rsidRPr="008E77F2">
        <w:t>:</w:t>
      </w:r>
    </w:p>
    <w:p w14:paraId="50184CEB" w14:textId="7B1BA285" w:rsidR="00621186" w:rsidRDefault="005D7395" w:rsidP="00655CA0">
      <w:pPr>
        <w:pStyle w:val="Odlomakpopisa"/>
        <w:numPr>
          <w:ilvl w:val="0"/>
          <w:numId w:val="44"/>
        </w:numPr>
        <w:autoSpaceDE w:val="0"/>
        <w:autoSpaceDN w:val="0"/>
        <w:adjustRightInd w:val="0"/>
        <w:spacing w:line="360" w:lineRule="auto"/>
        <w:jc w:val="both"/>
      </w:pPr>
      <w:r>
        <w:t>k</w:t>
      </w:r>
      <w:r w:rsidR="00621186" w:rsidRPr="008E77F2">
        <w:t>orištenje geotermalnog potencijala i drugih mineralnih sirovina</w:t>
      </w:r>
      <w:r>
        <w:t>;</w:t>
      </w:r>
    </w:p>
    <w:p w14:paraId="4F4BB647" w14:textId="05BADC23" w:rsidR="00621186" w:rsidRDefault="005D7395" w:rsidP="00655CA0">
      <w:pPr>
        <w:pStyle w:val="Odlomakpopisa"/>
        <w:numPr>
          <w:ilvl w:val="0"/>
          <w:numId w:val="44"/>
        </w:numPr>
        <w:autoSpaceDE w:val="0"/>
        <w:autoSpaceDN w:val="0"/>
        <w:adjustRightInd w:val="0"/>
        <w:spacing w:line="360" w:lineRule="auto"/>
        <w:jc w:val="both"/>
      </w:pPr>
      <w:r>
        <w:t>r</w:t>
      </w:r>
      <w:r w:rsidR="00621186" w:rsidRPr="008E77F2">
        <w:t xml:space="preserve">azvoj stakleničke i </w:t>
      </w:r>
      <w:proofErr w:type="spellStart"/>
      <w:r w:rsidR="00621186" w:rsidRPr="008E77F2">
        <w:t>plasteničke</w:t>
      </w:r>
      <w:proofErr w:type="spellEnd"/>
      <w:r w:rsidR="00621186" w:rsidRPr="008E77F2">
        <w:t xml:space="preserve"> proizvodnje</w:t>
      </w:r>
      <w:r>
        <w:t>;</w:t>
      </w:r>
    </w:p>
    <w:p w14:paraId="269C92A4" w14:textId="325DC81B" w:rsidR="00621186" w:rsidRDefault="005D7395" w:rsidP="00655CA0">
      <w:pPr>
        <w:pStyle w:val="Odlomakpopisa"/>
        <w:numPr>
          <w:ilvl w:val="0"/>
          <w:numId w:val="44"/>
        </w:numPr>
        <w:autoSpaceDE w:val="0"/>
        <w:autoSpaceDN w:val="0"/>
        <w:adjustRightInd w:val="0"/>
        <w:spacing w:line="360" w:lineRule="auto"/>
        <w:jc w:val="both"/>
      </w:pPr>
      <w:r>
        <w:t>p</w:t>
      </w:r>
      <w:r w:rsidR="00621186" w:rsidRPr="008E77F2">
        <w:t>ovećanje plovnosti Save i izgradnja luke/pristaništa</w:t>
      </w:r>
      <w:r>
        <w:t>;</w:t>
      </w:r>
    </w:p>
    <w:p w14:paraId="5FB2770A" w14:textId="685C50AE" w:rsidR="00621186" w:rsidRPr="008E77F2" w:rsidRDefault="005D7395" w:rsidP="00655CA0">
      <w:pPr>
        <w:pStyle w:val="Odlomakpopisa"/>
        <w:numPr>
          <w:ilvl w:val="0"/>
          <w:numId w:val="44"/>
        </w:numPr>
        <w:autoSpaceDE w:val="0"/>
        <w:autoSpaceDN w:val="0"/>
        <w:adjustRightInd w:val="0"/>
        <w:spacing w:line="360" w:lineRule="auto"/>
        <w:jc w:val="both"/>
      </w:pPr>
      <w:r>
        <w:t>n</w:t>
      </w:r>
      <w:r w:rsidR="00621186" w:rsidRPr="008E77F2">
        <w:t>avodnjavanje poljoprivrednog zemljišta</w:t>
      </w:r>
      <w:r>
        <w:t>;</w:t>
      </w:r>
    </w:p>
    <w:p w14:paraId="4D06684A" w14:textId="68C8826F" w:rsidR="00621186" w:rsidRDefault="00621186" w:rsidP="005556E1">
      <w:pPr>
        <w:spacing w:line="360" w:lineRule="auto"/>
        <w:jc w:val="both"/>
      </w:pPr>
    </w:p>
    <w:p w14:paraId="6F40C17A" w14:textId="7D0E6ECD" w:rsidR="00621186" w:rsidRDefault="005D7395" w:rsidP="005556E1">
      <w:pPr>
        <w:spacing w:line="360" w:lineRule="auto"/>
        <w:jc w:val="both"/>
      </w:pPr>
      <w:r>
        <w:t xml:space="preserve">U </w:t>
      </w:r>
      <w:r w:rsidR="00494422">
        <w:t xml:space="preserve">nastavku </w:t>
      </w:r>
      <w:r>
        <w:t xml:space="preserve">je </w:t>
      </w:r>
      <w:r w:rsidR="00494422">
        <w:t xml:space="preserve">dan prikaz svih predviđenih mjera s ciljem smanjenja </w:t>
      </w:r>
      <w:r w:rsidR="00655CA0">
        <w:t xml:space="preserve">utjecaja od </w:t>
      </w:r>
      <w:r w:rsidR="00494422">
        <w:t>klimatskih promjena</w:t>
      </w:r>
      <w:r w:rsidR="00655CA0">
        <w:t>.</w:t>
      </w:r>
    </w:p>
    <w:p w14:paraId="7CC51538" w14:textId="7AA88E11" w:rsidR="00655CA0" w:rsidRDefault="00655CA0">
      <w:r>
        <w:br w:type="page"/>
      </w:r>
    </w:p>
    <w:p w14:paraId="2F5F27A0" w14:textId="77777777" w:rsidR="0000749E" w:rsidRDefault="0000749E"/>
    <w:tbl>
      <w:tblPr>
        <w:tblStyle w:val="Reetkatablice"/>
        <w:tblW w:w="0" w:type="auto"/>
        <w:tblLook w:val="04A0" w:firstRow="1" w:lastRow="0" w:firstColumn="1" w:lastColumn="0" w:noHBand="0" w:noVBand="1"/>
      </w:tblPr>
      <w:tblGrid>
        <w:gridCol w:w="776"/>
        <w:gridCol w:w="1771"/>
        <w:gridCol w:w="6515"/>
      </w:tblGrid>
      <w:tr w:rsidR="0000749E" w14:paraId="6565BD86" w14:textId="77777777" w:rsidTr="0034199D">
        <w:tc>
          <w:tcPr>
            <w:tcW w:w="776" w:type="dxa"/>
            <w:shd w:val="pct15" w:color="auto" w:fill="auto"/>
          </w:tcPr>
          <w:p w14:paraId="158C27E2" w14:textId="7DAD4F38" w:rsidR="0000749E" w:rsidRPr="0000749E" w:rsidRDefault="0000749E" w:rsidP="0034199D">
            <w:pPr>
              <w:autoSpaceDE w:val="0"/>
              <w:autoSpaceDN w:val="0"/>
              <w:adjustRightInd w:val="0"/>
              <w:jc w:val="both"/>
              <w:rPr>
                <w:rFonts w:asciiTheme="minorHAnsi" w:hAnsiTheme="minorHAnsi" w:cstheme="minorHAnsi"/>
                <w:b/>
                <w:bCs/>
              </w:rPr>
            </w:pPr>
            <w:r w:rsidRPr="0000749E">
              <w:rPr>
                <w:rFonts w:asciiTheme="minorHAnsi" w:hAnsiTheme="minorHAnsi" w:cstheme="minorHAnsi"/>
                <w:b/>
                <w:bCs/>
              </w:rPr>
              <w:t>1</w:t>
            </w:r>
          </w:p>
        </w:tc>
        <w:tc>
          <w:tcPr>
            <w:tcW w:w="8286" w:type="dxa"/>
            <w:gridSpan w:val="2"/>
            <w:shd w:val="pct15" w:color="auto" w:fill="auto"/>
          </w:tcPr>
          <w:p w14:paraId="3CE2D72D" w14:textId="491704A3" w:rsidR="0000749E" w:rsidRPr="0000749E" w:rsidRDefault="0000749E" w:rsidP="00101139">
            <w:pPr>
              <w:autoSpaceDE w:val="0"/>
              <w:autoSpaceDN w:val="0"/>
              <w:adjustRightInd w:val="0"/>
              <w:jc w:val="both"/>
              <w:rPr>
                <w:rFonts w:asciiTheme="minorHAnsi" w:hAnsiTheme="minorHAnsi" w:cstheme="minorHAnsi"/>
                <w:b/>
                <w:bCs/>
              </w:rPr>
            </w:pPr>
            <w:r>
              <w:rPr>
                <w:rFonts w:asciiTheme="minorHAnsi" w:hAnsiTheme="minorHAnsi" w:cstheme="minorHAnsi"/>
                <w:b/>
                <w:bCs/>
              </w:rPr>
              <w:t>Edukacij</w:t>
            </w:r>
            <w:r w:rsidR="00E36052">
              <w:rPr>
                <w:rFonts w:asciiTheme="minorHAnsi" w:hAnsiTheme="minorHAnsi" w:cstheme="minorHAnsi"/>
                <w:b/>
                <w:bCs/>
              </w:rPr>
              <w:t>a</w:t>
            </w:r>
            <w:r>
              <w:rPr>
                <w:rFonts w:asciiTheme="minorHAnsi" w:hAnsiTheme="minorHAnsi" w:cstheme="minorHAnsi"/>
                <w:b/>
                <w:bCs/>
              </w:rPr>
              <w:t xml:space="preserve"> </w:t>
            </w:r>
            <w:r w:rsidR="00E36052">
              <w:rPr>
                <w:rFonts w:asciiTheme="minorHAnsi" w:hAnsiTheme="minorHAnsi" w:cstheme="minorHAnsi"/>
                <w:b/>
                <w:bCs/>
              </w:rPr>
              <w:t xml:space="preserve">stanovnika o mogućnostima </w:t>
            </w:r>
            <w:r w:rsidR="00101139">
              <w:rPr>
                <w:rFonts w:asciiTheme="minorHAnsi" w:hAnsiTheme="minorHAnsi" w:cstheme="minorHAnsi"/>
                <w:b/>
                <w:bCs/>
              </w:rPr>
              <w:t>povećanja otpornosti na klimatske promjene</w:t>
            </w:r>
          </w:p>
        </w:tc>
      </w:tr>
      <w:tr w:rsidR="0000749E" w14:paraId="7CDA7784" w14:textId="77777777" w:rsidTr="0034199D">
        <w:tc>
          <w:tcPr>
            <w:tcW w:w="2547" w:type="dxa"/>
            <w:gridSpan w:val="2"/>
          </w:tcPr>
          <w:p w14:paraId="0B24B844" w14:textId="77777777" w:rsidR="0000749E" w:rsidRPr="00237A01" w:rsidRDefault="0000749E" w:rsidP="0034199D">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Sektor</w:t>
            </w:r>
          </w:p>
        </w:tc>
        <w:tc>
          <w:tcPr>
            <w:tcW w:w="6515" w:type="dxa"/>
          </w:tcPr>
          <w:p w14:paraId="1ABDC27A" w14:textId="5CD2709B" w:rsidR="0000749E" w:rsidRPr="00237A01" w:rsidRDefault="00101139" w:rsidP="0034199D">
            <w:pPr>
              <w:autoSpaceDE w:val="0"/>
              <w:autoSpaceDN w:val="0"/>
              <w:adjustRightInd w:val="0"/>
              <w:jc w:val="both"/>
              <w:rPr>
                <w:rFonts w:asciiTheme="minorHAnsi" w:hAnsiTheme="minorHAnsi" w:cstheme="minorHAnsi"/>
                <w:bCs/>
              </w:rPr>
            </w:pPr>
            <w:r>
              <w:rPr>
                <w:rFonts w:asciiTheme="minorHAnsi" w:hAnsiTheme="minorHAnsi" w:cstheme="minorHAnsi"/>
                <w:bCs/>
              </w:rPr>
              <w:t>Zgradarstvo</w:t>
            </w:r>
          </w:p>
        </w:tc>
      </w:tr>
      <w:tr w:rsidR="0000749E" w14:paraId="1B049748" w14:textId="77777777" w:rsidTr="0034199D">
        <w:tc>
          <w:tcPr>
            <w:tcW w:w="2547" w:type="dxa"/>
            <w:gridSpan w:val="2"/>
          </w:tcPr>
          <w:p w14:paraId="642801CE" w14:textId="77777777" w:rsidR="0000749E" w:rsidRPr="00237A01" w:rsidRDefault="0000749E" w:rsidP="0034199D">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74E42080" w14:textId="0515AB1E" w:rsidR="0000749E" w:rsidRDefault="00E36052" w:rsidP="0000749E">
            <w:pPr>
              <w:autoSpaceDE w:val="0"/>
              <w:autoSpaceDN w:val="0"/>
              <w:adjustRightInd w:val="0"/>
              <w:jc w:val="both"/>
              <w:rPr>
                <w:rFonts w:asciiTheme="minorHAnsi" w:hAnsiTheme="minorHAnsi" w:cstheme="minorHAnsi"/>
              </w:rPr>
            </w:pPr>
            <w:r>
              <w:rPr>
                <w:rFonts w:asciiTheme="minorHAnsi" w:hAnsiTheme="minorHAnsi" w:cstheme="minorHAnsi"/>
              </w:rPr>
              <w:t>Edukacijom stanovnika Općine Babina Greda</w:t>
            </w:r>
            <w:r w:rsidR="0000749E" w:rsidRPr="0000749E">
              <w:rPr>
                <w:rFonts w:asciiTheme="minorHAnsi" w:hAnsiTheme="minorHAnsi" w:cstheme="minorHAnsi"/>
              </w:rPr>
              <w:t xml:space="preserve"> o </w:t>
            </w:r>
            <w:r>
              <w:rPr>
                <w:rFonts w:asciiTheme="minorHAnsi" w:hAnsiTheme="minorHAnsi" w:cstheme="minorHAnsi"/>
              </w:rPr>
              <w:t xml:space="preserve">mogućnostima </w:t>
            </w:r>
            <w:r w:rsidR="00101139">
              <w:rPr>
                <w:rFonts w:asciiTheme="minorHAnsi" w:hAnsiTheme="minorHAnsi" w:cstheme="minorHAnsi"/>
              </w:rPr>
              <w:t>povećanja vlastite otpornosti na klimatske promjene</w:t>
            </w:r>
            <w:r w:rsidR="00597019">
              <w:rPr>
                <w:rFonts w:asciiTheme="minorHAnsi" w:hAnsiTheme="minorHAnsi" w:cstheme="minorHAnsi"/>
              </w:rPr>
              <w:t xml:space="preserve"> želi se smanjiti učinak klimatskih promjena na „uobičajeni“ život stanovnika</w:t>
            </w:r>
            <w:r w:rsidR="0000749E" w:rsidRPr="0000749E">
              <w:rPr>
                <w:rFonts w:asciiTheme="minorHAnsi" w:hAnsiTheme="minorHAnsi" w:cstheme="minorHAnsi"/>
              </w:rPr>
              <w:t>.</w:t>
            </w:r>
          </w:p>
          <w:p w14:paraId="1BF6376D" w14:textId="5B6551FE" w:rsidR="004325D7" w:rsidRDefault="004325D7" w:rsidP="0000749E">
            <w:pPr>
              <w:autoSpaceDE w:val="0"/>
              <w:autoSpaceDN w:val="0"/>
              <w:adjustRightInd w:val="0"/>
              <w:jc w:val="both"/>
              <w:rPr>
                <w:rFonts w:asciiTheme="minorHAnsi" w:hAnsiTheme="minorHAnsi" w:cstheme="minorHAnsi"/>
              </w:rPr>
            </w:pPr>
            <w:r>
              <w:rPr>
                <w:rFonts w:asciiTheme="minorHAnsi" w:hAnsiTheme="minorHAnsi" w:cstheme="minorHAnsi"/>
              </w:rPr>
              <w:t>Pri edukacij</w:t>
            </w:r>
            <w:r w:rsidR="00597019">
              <w:rPr>
                <w:rFonts w:asciiTheme="minorHAnsi" w:hAnsiTheme="minorHAnsi" w:cstheme="minorHAnsi"/>
              </w:rPr>
              <w:t xml:space="preserve">i posebnu </w:t>
            </w:r>
            <w:r>
              <w:rPr>
                <w:rFonts w:asciiTheme="minorHAnsi" w:hAnsiTheme="minorHAnsi" w:cstheme="minorHAnsi"/>
              </w:rPr>
              <w:t xml:space="preserve">pozornost </w:t>
            </w:r>
            <w:r w:rsidR="00597019">
              <w:rPr>
                <w:rFonts w:asciiTheme="minorHAnsi" w:hAnsiTheme="minorHAnsi" w:cstheme="minorHAnsi"/>
              </w:rPr>
              <w:t>potrebno je dati na slijedeće segmente</w:t>
            </w:r>
            <w:r>
              <w:rPr>
                <w:rFonts w:asciiTheme="minorHAnsi" w:hAnsiTheme="minorHAnsi" w:cstheme="minorHAnsi"/>
              </w:rPr>
              <w:t>:</w:t>
            </w:r>
          </w:p>
          <w:p w14:paraId="680E4AC9" w14:textId="4E29F8F1" w:rsidR="004325D7" w:rsidRDefault="00597019" w:rsidP="00101139">
            <w:pPr>
              <w:pStyle w:val="Odlomakpopisa"/>
              <w:numPr>
                <w:ilvl w:val="0"/>
                <w:numId w:val="39"/>
              </w:numPr>
              <w:autoSpaceDE w:val="0"/>
              <w:autoSpaceDN w:val="0"/>
              <w:adjustRightInd w:val="0"/>
              <w:jc w:val="both"/>
              <w:rPr>
                <w:rFonts w:asciiTheme="minorHAnsi" w:hAnsiTheme="minorHAnsi" w:cstheme="minorHAnsi"/>
              </w:rPr>
            </w:pPr>
            <w:r>
              <w:rPr>
                <w:rFonts w:asciiTheme="minorHAnsi" w:hAnsiTheme="minorHAnsi" w:cstheme="minorHAnsi"/>
              </w:rPr>
              <w:t xml:space="preserve">Mogućnostima zaštite od štetnog djelovanja toplinskih udara na zdravlje ljudi; </w:t>
            </w:r>
          </w:p>
          <w:p w14:paraId="27B9BD44" w14:textId="2A5E9520" w:rsidR="00597019" w:rsidRDefault="00123A20" w:rsidP="00597019">
            <w:pPr>
              <w:pStyle w:val="Odlomakpopisa"/>
              <w:numPr>
                <w:ilvl w:val="0"/>
                <w:numId w:val="39"/>
              </w:numPr>
              <w:autoSpaceDE w:val="0"/>
              <w:autoSpaceDN w:val="0"/>
              <w:adjustRightInd w:val="0"/>
              <w:jc w:val="both"/>
              <w:rPr>
                <w:rFonts w:asciiTheme="minorHAnsi" w:hAnsiTheme="minorHAnsi" w:cstheme="minorHAnsi"/>
              </w:rPr>
            </w:pPr>
            <w:r w:rsidRPr="00597019">
              <w:rPr>
                <w:rFonts w:asciiTheme="minorHAnsi" w:hAnsiTheme="minorHAnsi" w:cstheme="minorHAnsi"/>
              </w:rPr>
              <w:t>Izgradnj</w:t>
            </w:r>
            <w:r w:rsidR="00597019">
              <w:rPr>
                <w:rFonts w:asciiTheme="minorHAnsi" w:hAnsiTheme="minorHAnsi" w:cstheme="minorHAnsi"/>
              </w:rPr>
              <w:t>i</w:t>
            </w:r>
            <w:r w:rsidRPr="00597019">
              <w:rPr>
                <w:rFonts w:asciiTheme="minorHAnsi" w:hAnsiTheme="minorHAnsi" w:cstheme="minorHAnsi"/>
              </w:rPr>
              <w:t>/rekonstrukcij</w:t>
            </w:r>
            <w:r w:rsidR="00597019">
              <w:rPr>
                <w:rFonts w:asciiTheme="minorHAnsi" w:hAnsiTheme="minorHAnsi" w:cstheme="minorHAnsi"/>
              </w:rPr>
              <w:t>i</w:t>
            </w:r>
            <w:r w:rsidRPr="00597019">
              <w:rPr>
                <w:rFonts w:asciiTheme="minorHAnsi" w:hAnsiTheme="minorHAnsi" w:cstheme="minorHAnsi"/>
              </w:rPr>
              <w:t xml:space="preserve"> klimatski otporn</w:t>
            </w:r>
            <w:r w:rsidR="00597019">
              <w:rPr>
                <w:rFonts w:asciiTheme="minorHAnsi" w:hAnsiTheme="minorHAnsi" w:cstheme="minorHAnsi"/>
              </w:rPr>
              <w:t xml:space="preserve">ih zgrada (novih i postojećih), </w:t>
            </w:r>
            <w:r w:rsidRPr="00597019">
              <w:rPr>
                <w:rFonts w:asciiTheme="minorHAnsi" w:hAnsiTheme="minorHAnsi" w:cstheme="minorHAnsi"/>
              </w:rPr>
              <w:t>s ciljem uštede energenata za grijanje/</w:t>
            </w:r>
            <w:r w:rsidR="00597019">
              <w:rPr>
                <w:rFonts w:asciiTheme="minorHAnsi" w:hAnsiTheme="minorHAnsi" w:cstheme="minorHAnsi"/>
              </w:rPr>
              <w:t xml:space="preserve"> </w:t>
            </w:r>
            <w:r w:rsidRPr="00597019">
              <w:rPr>
                <w:rFonts w:asciiTheme="minorHAnsi" w:hAnsiTheme="minorHAnsi" w:cstheme="minorHAnsi"/>
              </w:rPr>
              <w:t>hlađenje i samostalnoj proizvodnji energije za vlastite potrebe. Cilj ove mjere je podrška i promicanje energetske učinkovitosti i korištenja obnovljivih izvora energije u kućanstvima pravilnom edukacijom i informiranjem stanovnika</w:t>
            </w:r>
            <w:r w:rsidR="00597019">
              <w:rPr>
                <w:rFonts w:asciiTheme="minorHAnsi" w:hAnsiTheme="minorHAnsi" w:cstheme="minorHAnsi"/>
              </w:rPr>
              <w:t>, uz povećanje otpornosti na klimatske promjene</w:t>
            </w:r>
            <w:r w:rsidRPr="00597019">
              <w:rPr>
                <w:rFonts w:asciiTheme="minorHAnsi" w:hAnsiTheme="minorHAnsi" w:cstheme="minorHAnsi"/>
              </w:rPr>
              <w:t>.</w:t>
            </w:r>
          </w:p>
          <w:p w14:paraId="098BA37A" w14:textId="37B6F565" w:rsidR="00597019" w:rsidRPr="00237A01" w:rsidRDefault="00597019" w:rsidP="009670B8">
            <w:pPr>
              <w:pStyle w:val="Odlomakpopisa"/>
              <w:numPr>
                <w:ilvl w:val="0"/>
                <w:numId w:val="39"/>
              </w:numPr>
              <w:autoSpaceDE w:val="0"/>
              <w:autoSpaceDN w:val="0"/>
              <w:adjustRightInd w:val="0"/>
              <w:jc w:val="both"/>
              <w:rPr>
                <w:rFonts w:asciiTheme="minorHAnsi" w:hAnsiTheme="minorHAnsi" w:cstheme="minorHAnsi"/>
              </w:rPr>
            </w:pPr>
            <w:r>
              <w:rPr>
                <w:rFonts w:asciiTheme="minorHAnsi" w:hAnsiTheme="minorHAnsi" w:cstheme="minorHAnsi"/>
              </w:rPr>
              <w:t xml:space="preserve">Izgradnji dodatnog </w:t>
            </w:r>
            <w:r w:rsidRPr="00597019">
              <w:rPr>
                <w:rFonts w:asciiTheme="minorHAnsi" w:hAnsiTheme="minorHAnsi" w:cstheme="minorHAnsi"/>
              </w:rPr>
              <w:t>sloja toplinske izolacije na vanjske zidove ili podove zgrada te sanacija krovišta uz dodavanje sloja toplinske izolacije na krov ili strop zgrade, zamjena dotr</w:t>
            </w:r>
            <w:r w:rsidR="009670B8">
              <w:rPr>
                <w:rFonts w:asciiTheme="minorHAnsi" w:hAnsiTheme="minorHAnsi" w:cstheme="minorHAnsi"/>
              </w:rPr>
              <w:t xml:space="preserve">ajale i neučinkovite stolarije u svrhu </w:t>
            </w:r>
            <w:r w:rsidRPr="00597019">
              <w:rPr>
                <w:rFonts w:asciiTheme="minorHAnsi" w:hAnsiTheme="minorHAnsi" w:cstheme="minorHAnsi"/>
              </w:rPr>
              <w:t>zaštit</w:t>
            </w:r>
            <w:r w:rsidR="009670B8">
              <w:rPr>
                <w:rFonts w:asciiTheme="minorHAnsi" w:hAnsiTheme="minorHAnsi" w:cstheme="minorHAnsi"/>
              </w:rPr>
              <w:t>e</w:t>
            </w:r>
            <w:r w:rsidRPr="00597019">
              <w:rPr>
                <w:rFonts w:asciiTheme="minorHAnsi" w:hAnsiTheme="minorHAnsi" w:cstheme="minorHAnsi"/>
              </w:rPr>
              <w:t xml:space="preserve"> od </w:t>
            </w:r>
            <w:r w:rsidR="009670B8">
              <w:rPr>
                <w:rFonts w:asciiTheme="minorHAnsi" w:hAnsiTheme="minorHAnsi" w:cstheme="minorHAnsi"/>
              </w:rPr>
              <w:t>ekstremnih temperatura.</w:t>
            </w:r>
          </w:p>
          <w:p w14:paraId="35586417" w14:textId="370835AF" w:rsidR="0000749E" w:rsidRPr="00237A01" w:rsidRDefault="0000749E" w:rsidP="003A2863">
            <w:pPr>
              <w:autoSpaceDE w:val="0"/>
              <w:autoSpaceDN w:val="0"/>
              <w:adjustRightInd w:val="0"/>
              <w:jc w:val="both"/>
              <w:rPr>
                <w:rFonts w:asciiTheme="minorHAnsi" w:hAnsiTheme="minorHAnsi" w:cstheme="minorHAnsi"/>
              </w:rPr>
            </w:pPr>
          </w:p>
        </w:tc>
      </w:tr>
      <w:tr w:rsidR="002B7E38" w14:paraId="7F99AD09" w14:textId="77777777" w:rsidTr="0034199D">
        <w:tc>
          <w:tcPr>
            <w:tcW w:w="2547" w:type="dxa"/>
            <w:gridSpan w:val="2"/>
          </w:tcPr>
          <w:p w14:paraId="3F16554D" w14:textId="4CB31848" w:rsidR="002B7E38" w:rsidRPr="00237A01" w:rsidRDefault="002B7E38" w:rsidP="0034199D">
            <w:pPr>
              <w:autoSpaceDE w:val="0"/>
              <w:autoSpaceDN w:val="0"/>
              <w:adjustRightInd w:val="0"/>
              <w:jc w:val="both"/>
              <w:rPr>
                <w:rFonts w:asciiTheme="minorHAnsi" w:hAnsiTheme="minorHAnsi" w:cstheme="minorHAnsi"/>
                <w:b/>
                <w:bCs/>
              </w:rPr>
            </w:pPr>
            <w:r>
              <w:rPr>
                <w:rFonts w:asciiTheme="minorHAnsi" w:hAnsiTheme="minorHAnsi" w:cstheme="minorHAnsi"/>
                <w:b/>
                <w:bCs/>
              </w:rPr>
              <w:t>Nositelj aktivnosti</w:t>
            </w:r>
          </w:p>
        </w:tc>
        <w:tc>
          <w:tcPr>
            <w:tcW w:w="6515" w:type="dxa"/>
          </w:tcPr>
          <w:p w14:paraId="56D334B3" w14:textId="2E908313" w:rsidR="002B7E38" w:rsidRDefault="002B7E38" w:rsidP="002B7E38">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00749E" w14:paraId="53282472" w14:textId="77777777" w:rsidTr="0034199D">
        <w:tc>
          <w:tcPr>
            <w:tcW w:w="2547" w:type="dxa"/>
            <w:gridSpan w:val="2"/>
          </w:tcPr>
          <w:p w14:paraId="1A2C5F3A" w14:textId="77777777" w:rsidR="0000749E" w:rsidRPr="00237A01" w:rsidRDefault="0000749E" w:rsidP="0034199D">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334E0525" w14:textId="711377F3" w:rsidR="0000749E" w:rsidRPr="00237A01" w:rsidRDefault="0000749E" w:rsidP="00E36052">
            <w:pPr>
              <w:autoSpaceDE w:val="0"/>
              <w:autoSpaceDN w:val="0"/>
              <w:adjustRightInd w:val="0"/>
              <w:jc w:val="both"/>
              <w:rPr>
                <w:rFonts w:asciiTheme="minorHAnsi" w:hAnsiTheme="minorHAnsi" w:cstheme="minorHAnsi"/>
                <w:bCs/>
              </w:rPr>
            </w:pPr>
            <w:r>
              <w:rPr>
                <w:rFonts w:asciiTheme="minorHAnsi" w:hAnsiTheme="minorHAnsi" w:cstheme="minorHAnsi"/>
                <w:bCs/>
              </w:rPr>
              <w:t>2022 – 2</w:t>
            </w:r>
            <w:r w:rsidR="00E36052">
              <w:rPr>
                <w:rFonts w:asciiTheme="minorHAnsi" w:hAnsiTheme="minorHAnsi" w:cstheme="minorHAnsi"/>
                <w:bCs/>
              </w:rPr>
              <w:t>030</w:t>
            </w:r>
            <w:r>
              <w:rPr>
                <w:rFonts w:asciiTheme="minorHAnsi" w:hAnsiTheme="minorHAnsi" w:cstheme="minorHAnsi"/>
                <w:bCs/>
              </w:rPr>
              <w:t>.</w:t>
            </w:r>
          </w:p>
        </w:tc>
      </w:tr>
      <w:tr w:rsidR="0000749E" w14:paraId="6CC3FABF" w14:textId="77777777" w:rsidTr="0034199D">
        <w:tc>
          <w:tcPr>
            <w:tcW w:w="2547" w:type="dxa"/>
            <w:gridSpan w:val="2"/>
          </w:tcPr>
          <w:p w14:paraId="460B189C" w14:textId="77777777" w:rsidR="0000749E" w:rsidRPr="00237A01" w:rsidRDefault="0000749E" w:rsidP="0034199D">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32BBE16E" w14:textId="41C929FD" w:rsidR="0000749E" w:rsidRPr="00237A01" w:rsidRDefault="00655CA0" w:rsidP="0034199D">
            <w:pPr>
              <w:autoSpaceDE w:val="0"/>
              <w:autoSpaceDN w:val="0"/>
              <w:adjustRightInd w:val="0"/>
              <w:jc w:val="both"/>
              <w:rPr>
                <w:rFonts w:asciiTheme="minorHAnsi" w:hAnsiTheme="minorHAnsi" w:cstheme="minorHAnsi"/>
                <w:bCs/>
              </w:rPr>
            </w:pPr>
            <w:r>
              <w:rPr>
                <w:rFonts w:asciiTheme="minorHAnsi" w:hAnsiTheme="minorHAnsi" w:cstheme="minorHAnsi"/>
                <w:bCs/>
              </w:rPr>
              <w:t>5</w:t>
            </w:r>
            <w:r w:rsidR="0000749E">
              <w:rPr>
                <w:rFonts w:asciiTheme="minorHAnsi" w:hAnsiTheme="minorHAnsi" w:cstheme="minorHAnsi"/>
                <w:bCs/>
              </w:rPr>
              <w:t>0.000,00 kn</w:t>
            </w:r>
          </w:p>
        </w:tc>
      </w:tr>
      <w:tr w:rsidR="0000749E" w14:paraId="17088318" w14:textId="77777777" w:rsidTr="0034199D">
        <w:tc>
          <w:tcPr>
            <w:tcW w:w="2547" w:type="dxa"/>
            <w:gridSpan w:val="2"/>
          </w:tcPr>
          <w:p w14:paraId="2D1169D0" w14:textId="77777777" w:rsidR="0000749E" w:rsidRPr="00237A01" w:rsidRDefault="0000749E" w:rsidP="002B7E38">
            <w:pPr>
              <w:autoSpaceDE w:val="0"/>
              <w:autoSpaceDN w:val="0"/>
              <w:adjustRightInd w:val="0"/>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10152A68" w14:textId="77777777" w:rsidR="0000749E" w:rsidRPr="0000749E" w:rsidRDefault="0000749E" w:rsidP="0034199D">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w:t>
            </w:r>
          </w:p>
        </w:tc>
      </w:tr>
    </w:tbl>
    <w:p w14:paraId="0F70E3DA" w14:textId="4B11AC99" w:rsidR="0000749E" w:rsidRDefault="0000749E" w:rsidP="005556E1">
      <w:pPr>
        <w:spacing w:line="360" w:lineRule="auto"/>
        <w:jc w:val="both"/>
      </w:pPr>
    </w:p>
    <w:p w14:paraId="33D1A713" w14:textId="0FB1CF36" w:rsidR="00655CA0" w:rsidRDefault="00655CA0">
      <w:r>
        <w:br w:type="page"/>
      </w:r>
    </w:p>
    <w:p w14:paraId="33671566" w14:textId="77777777" w:rsidR="009670B8" w:rsidRDefault="009670B8" w:rsidP="005556E1">
      <w:pPr>
        <w:spacing w:line="360" w:lineRule="auto"/>
        <w:jc w:val="both"/>
      </w:pPr>
    </w:p>
    <w:tbl>
      <w:tblPr>
        <w:tblStyle w:val="Reetkatablice"/>
        <w:tblW w:w="0" w:type="auto"/>
        <w:tblLook w:val="04A0" w:firstRow="1" w:lastRow="0" w:firstColumn="1" w:lastColumn="0" w:noHBand="0" w:noVBand="1"/>
      </w:tblPr>
      <w:tblGrid>
        <w:gridCol w:w="776"/>
        <w:gridCol w:w="1771"/>
        <w:gridCol w:w="6515"/>
      </w:tblGrid>
      <w:tr w:rsidR="003A2863" w14:paraId="39A270A2" w14:textId="77777777" w:rsidTr="0034199D">
        <w:tc>
          <w:tcPr>
            <w:tcW w:w="776" w:type="dxa"/>
            <w:shd w:val="pct15" w:color="auto" w:fill="auto"/>
          </w:tcPr>
          <w:p w14:paraId="40599B19" w14:textId="33AC625B" w:rsidR="003A2863" w:rsidRPr="0000749E" w:rsidRDefault="009670B8" w:rsidP="0034199D">
            <w:pPr>
              <w:autoSpaceDE w:val="0"/>
              <w:autoSpaceDN w:val="0"/>
              <w:adjustRightInd w:val="0"/>
              <w:jc w:val="both"/>
              <w:rPr>
                <w:rFonts w:asciiTheme="minorHAnsi" w:hAnsiTheme="minorHAnsi" w:cstheme="minorHAnsi"/>
                <w:b/>
                <w:bCs/>
              </w:rPr>
            </w:pPr>
            <w:r>
              <w:rPr>
                <w:rFonts w:asciiTheme="minorHAnsi" w:hAnsiTheme="minorHAnsi" w:cstheme="minorHAnsi"/>
                <w:b/>
                <w:bCs/>
              </w:rPr>
              <w:t>2</w:t>
            </w:r>
          </w:p>
        </w:tc>
        <w:tc>
          <w:tcPr>
            <w:tcW w:w="8286" w:type="dxa"/>
            <w:gridSpan w:val="2"/>
            <w:shd w:val="pct15" w:color="auto" w:fill="auto"/>
          </w:tcPr>
          <w:p w14:paraId="489FE85F" w14:textId="7D3A4D4C" w:rsidR="003A2863" w:rsidRPr="0000749E" w:rsidRDefault="003A2863" w:rsidP="0034199D">
            <w:pPr>
              <w:autoSpaceDE w:val="0"/>
              <w:autoSpaceDN w:val="0"/>
              <w:adjustRightInd w:val="0"/>
              <w:jc w:val="both"/>
              <w:rPr>
                <w:rFonts w:asciiTheme="minorHAnsi" w:hAnsiTheme="minorHAnsi" w:cstheme="minorHAnsi"/>
                <w:b/>
                <w:bCs/>
              </w:rPr>
            </w:pPr>
            <w:r>
              <w:rPr>
                <w:rFonts w:asciiTheme="minorHAnsi" w:hAnsiTheme="minorHAnsi" w:cstheme="minorHAnsi"/>
                <w:b/>
                <w:bCs/>
              </w:rPr>
              <w:t>Izgradnja integriranih sunčevih elektrana</w:t>
            </w:r>
          </w:p>
        </w:tc>
      </w:tr>
      <w:tr w:rsidR="003A2863" w14:paraId="70F9D4D5" w14:textId="77777777" w:rsidTr="0034199D">
        <w:tc>
          <w:tcPr>
            <w:tcW w:w="2547" w:type="dxa"/>
            <w:gridSpan w:val="2"/>
          </w:tcPr>
          <w:p w14:paraId="27C7D4D0" w14:textId="77777777" w:rsidR="003A2863" w:rsidRPr="00237A01" w:rsidRDefault="003A2863" w:rsidP="003A286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Sektor</w:t>
            </w:r>
          </w:p>
        </w:tc>
        <w:tc>
          <w:tcPr>
            <w:tcW w:w="6515" w:type="dxa"/>
          </w:tcPr>
          <w:p w14:paraId="383C00DC" w14:textId="75E4E97F" w:rsidR="003A2863" w:rsidRPr="00237A01" w:rsidRDefault="003A2863" w:rsidP="003A2863">
            <w:pPr>
              <w:autoSpaceDE w:val="0"/>
              <w:autoSpaceDN w:val="0"/>
              <w:adjustRightInd w:val="0"/>
              <w:jc w:val="both"/>
              <w:rPr>
                <w:rFonts w:asciiTheme="minorHAnsi" w:hAnsiTheme="minorHAnsi" w:cstheme="minorHAnsi"/>
                <w:bCs/>
              </w:rPr>
            </w:pPr>
            <w:r>
              <w:rPr>
                <w:rFonts w:asciiTheme="minorHAnsi" w:hAnsiTheme="minorHAnsi" w:cstheme="minorHAnsi"/>
                <w:bCs/>
              </w:rPr>
              <w:t>Zgradarstvo, stambeni objekti</w:t>
            </w:r>
            <w:r w:rsidR="0034199D">
              <w:rPr>
                <w:rFonts w:asciiTheme="minorHAnsi" w:hAnsiTheme="minorHAnsi" w:cstheme="minorHAnsi"/>
                <w:bCs/>
              </w:rPr>
              <w:t>, energetika</w:t>
            </w:r>
          </w:p>
        </w:tc>
      </w:tr>
      <w:tr w:rsidR="003A2863" w14:paraId="272B2490" w14:textId="77777777" w:rsidTr="0034199D">
        <w:tc>
          <w:tcPr>
            <w:tcW w:w="2547" w:type="dxa"/>
            <w:gridSpan w:val="2"/>
          </w:tcPr>
          <w:p w14:paraId="3B66D236" w14:textId="77777777" w:rsidR="003A2863" w:rsidRPr="00237A01" w:rsidRDefault="003A2863" w:rsidP="003A286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4E3D26CF" w14:textId="4D533B66" w:rsidR="003A2863" w:rsidRPr="00494422" w:rsidRDefault="003A2863" w:rsidP="003A2863">
            <w:pPr>
              <w:autoSpaceDE w:val="0"/>
              <w:autoSpaceDN w:val="0"/>
              <w:adjustRightInd w:val="0"/>
              <w:jc w:val="both"/>
              <w:rPr>
                <w:rFonts w:asciiTheme="minorHAnsi" w:hAnsiTheme="minorHAnsi" w:cstheme="minorHAnsi"/>
              </w:rPr>
            </w:pPr>
            <w:r w:rsidRPr="00494422">
              <w:rPr>
                <w:rFonts w:asciiTheme="minorHAnsi" w:hAnsiTheme="minorHAnsi" w:cstheme="minorHAnsi"/>
              </w:rPr>
              <w:t xml:space="preserve">Mjera predviđa proizvodnju električne energije iz sunčeve energije putem fotonaponskih ćelija </w:t>
            </w:r>
            <w:r w:rsidR="0034199D" w:rsidRPr="00494422">
              <w:rPr>
                <w:rFonts w:asciiTheme="minorHAnsi" w:hAnsiTheme="minorHAnsi" w:cstheme="minorHAnsi"/>
              </w:rPr>
              <w:t xml:space="preserve">postavljenih na krovovima objekata </w:t>
            </w:r>
            <w:r w:rsidRPr="00494422">
              <w:rPr>
                <w:rFonts w:asciiTheme="minorHAnsi" w:hAnsiTheme="minorHAnsi" w:cstheme="minorHAnsi"/>
              </w:rPr>
              <w:t xml:space="preserve">za vlastite potrebe </w:t>
            </w:r>
            <w:r w:rsidR="0034199D" w:rsidRPr="00494422">
              <w:rPr>
                <w:rFonts w:asciiTheme="minorHAnsi" w:hAnsiTheme="minorHAnsi" w:cstheme="minorHAnsi"/>
              </w:rPr>
              <w:t xml:space="preserve">i </w:t>
            </w:r>
            <w:r w:rsidRPr="00494422">
              <w:rPr>
                <w:rFonts w:asciiTheme="minorHAnsi" w:hAnsiTheme="minorHAnsi" w:cstheme="minorHAnsi"/>
              </w:rPr>
              <w:t xml:space="preserve">predaju u </w:t>
            </w:r>
            <w:r w:rsidR="0034199D" w:rsidRPr="00494422">
              <w:rPr>
                <w:rFonts w:asciiTheme="minorHAnsi" w:hAnsiTheme="minorHAnsi" w:cstheme="minorHAnsi"/>
              </w:rPr>
              <w:t xml:space="preserve">lokalnu </w:t>
            </w:r>
            <w:r w:rsidRPr="00494422">
              <w:rPr>
                <w:rFonts w:asciiTheme="minorHAnsi" w:hAnsiTheme="minorHAnsi" w:cstheme="minorHAnsi"/>
              </w:rPr>
              <w:t xml:space="preserve">distribucijsku mrežu. Na taj način </w:t>
            </w:r>
            <w:r w:rsidR="0034199D" w:rsidRPr="00494422">
              <w:rPr>
                <w:rFonts w:asciiTheme="minorHAnsi" w:hAnsiTheme="minorHAnsi" w:cstheme="minorHAnsi"/>
              </w:rPr>
              <w:t xml:space="preserve">povećava se lokalna energetska samodostatnost i smanjuje </w:t>
            </w:r>
            <w:r w:rsidRPr="00494422">
              <w:rPr>
                <w:rFonts w:asciiTheme="minorHAnsi" w:hAnsiTheme="minorHAnsi" w:cstheme="minorHAnsi"/>
              </w:rPr>
              <w:t>proizvodnj</w:t>
            </w:r>
            <w:r w:rsidR="0034199D" w:rsidRPr="00494422">
              <w:rPr>
                <w:rFonts w:asciiTheme="minorHAnsi" w:hAnsiTheme="minorHAnsi" w:cstheme="minorHAnsi"/>
              </w:rPr>
              <w:t>a</w:t>
            </w:r>
            <w:r w:rsidRPr="00494422">
              <w:rPr>
                <w:rFonts w:asciiTheme="minorHAnsi" w:hAnsiTheme="minorHAnsi" w:cstheme="minorHAnsi"/>
              </w:rPr>
              <w:t xml:space="preserve"> električne energije </w:t>
            </w:r>
            <w:r w:rsidR="0034199D" w:rsidRPr="00494422">
              <w:rPr>
                <w:rFonts w:asciiTheme="minorHAnsi" w:hAnsiTheme="minorHAnsi" w:cstheme="minorHAnsi"/>
              </w:rPr>
              <w:t>iz fosilnih goriva</w:t>
            </w:r>
            <w:r w:rsidRPr="00494422">
              <w:rPr>
                <w:rFonts w:asciiTheme="minorHAnsi" w:hAnsiTheme="minorHAnsi" w:cstheme="minorHAnsi"/>
              </w:rPr>
              <w:t>, a što pridonosi smanjenju emisija CO</w:t>
            </w:r>
            <w:r w:rsidRPr="00494422">
              <w:rPr>
                <w:rFonts w:asciiTheme="minorHAnsi" w:hAnsiTheme="minorHAnsi" w:cstheme="minorHAnsi"/>
                <w:vertAlign w:val="subscript"/>
              </w:rPr>
              <w:t>2</w:t>
            </w:r>
            <w:r w:rsidRPr="00494422">
              <w:rPr>
                <w:rFonts w:asciiTheme="minorHAnsi" w:hAnsiTheme="minorHAnsi" w:cstheme="minorHAnsi"/>
              </w:rPr>
              <w:t>.</w:t>
            </w:r>
          </w:p>
          <w:p w14:paraId="090E1185" w14:textId="08DBA510" w:rsidR="003A2863" w:rsidRPr="003A2863" w:rsidRDefault="0034199D" w:rsidP="003A2863">
            <w:pPr>
              <w:autoSpaceDE w:val="0"/>
              <w:autoSpaceDN w:val="0"/>
              <w:adjustRightInd w:val="0"/>
              <w:jc w:val="both"/>
              <w:rPr>
                <w:rFonts w:asciiTheme="minorHAnsi" w:hAnsiTheme="minorHAnsi" w:cstheme="minorHAnsi"/>
              </w:rPr>
            </w:pPr>
            <w:r w:rsidRPr="00494422">
              <w:rPr>
                <w:rFonts w:asciiTheme="minorHAnsi" w:hAnsiTheme="minorHAnsi" w:cstheme="minorHAnsi"/>
              </w:rPr>
              <w:t>Sunčane</w:t>
            </w:r>
            <w:r w:rsidR="003A2863" w:rsidRPr="00494422">
              <w:rPr>
                <w:rFonts w:asciiTheme="minorHAnsi" w:hAnsiTheme="minorHAnsi" w:cstheme="minorHAnsi"/>
              </w:rPr>
              <w:t xml:space="preserve"> elektrane planiraju se postavljati na krovove stambenih zgrada i privatnih kuća s povoljnom orijentacijom krovnih ploha u odnosu na sunčevu ozračenost.</w:t>
            </w:r>
          </w:p>
          <w:p w14:paraId="267665C6" w14:textId="5E4CA6FA" w:rsidR="003A2863" w:rsidRPr="00237A01" w:rsidRDefault="003A2863" w:rsidP="0034199D">
            <w:pPr>
              <w:autoSpaceDE w:val="0"/>
              <w:autoSpaceDN w:val="0"/>
              <w:adjustRightInd w:val="0"/>
              <w:jc w:val="both"/>
              <w:rPr>
                <w:rFonts w:asciiTheme="minorHAnsi" w:hAnsiTheme="minorHAnsi" w:cstheme="minorHAnsi"/>
              </w:rPr>
            </w:pPr>
            <w:r w:rsidRPr="003A2863">
              <w:rPr>
                <w:rFonts w:asciiTheme="minorHAnsi" w:hAnsiTheme="minorHAnsi" w:cstheme="minorHAnsi"/>
              </w:rPr>
              <w:t xml:space="preserve">Predviđa se ugradnja </w:t>
            </w:r>
            <w:r w:rsidR="0034199D">
              <w:rPr>
                <w:rFonts w:asciiTheme="minorHAnsi" w:hAnsiTheme="minorHAnsi" w:cstheme="minorHAnsi"/>
              </w:rPr>
              <w:t xml:space="preserve">oko 60 </w:t>
            </w:r>
            <w:r w:rsidR="0034199D" w:rsidRPr="003A2863">
              <w:rPr>
                <w:rFonts w:asciiTheme="minorHAnsi" w:hAnsiTheme="minorHAnsi" w:cstheme="minorHAnsi"/>
              </w:rPr>
              <w:t xml:space="preserve">kW instalirane snage </w:t>
            </w:r>
            <w:r w:rsidR="0034199D">
              <w:rPr>
                <w:rFonts w:asciiTheme="minorHAnsi" w:hAnsiTheme="minorHAnsi" w:cstheme="minorHAnsi"/>
              </w:rPr>
              <w:t xml:space="preserve">ukupne </w:t>
            </w:r>
            <w:r w:rsidRPr="003A2863">
              <w:rPr>
                <w:rFonts w:asciiTheme="minorHAnsi" w:hAnsiTheme="minorHAnsi" w:cstheme="minorHAnsi"/>
              </w:rPr>
              <w:t>godišnj</w:t>
            </w:r>
            <w:r w:rsidR="0034199D">
              <w:rPr>
                <w:rFonts w:asciiTheme="minorHAnsi" w:hAnsiTheme="minorHAnsi" w:cstheme="minorHAnsi"/>
              </w:rPr>
              <w:t>e</w:t>
            </w:r>
            <w:r w:rsidRPr="003A2863">
              <w:rPr>
                <w:rFonts w:asciiTheme="minorHAnsi" w:hAnsiTheme="minorHAnsi" w:cstheme="minorHAnsi"/>
              </w:rPr>
              <w:t xml:space="preserve"> proizvodnja od </w:t>
            </w:r>
            <w:r w:rsidR="0034199D">
              <w:rPr>
                <w:rFonts w:asciiTheme="minorHAnsi" w:hAnsiTheme="minorHAnsi" w:cstheme="minorHAnsi"/>
              </w:rPr>
              <w:t>oko 80</w:t>
            </w:r>
            <w:r w:rsidRPr="003A2863">
              <w:rPr>
                <w:rFonts w:asciiTheme="minorHAnsi" w:hAnsiTheme="minorHAnsi" w:cstheme="minorHAnsi"/>
              </w:rPr>
              <w:t xml:space="preserve"> MWh.</w:t>
            </w:r>
          </w:p>
        </w:tc>
      </w:tr>
      <w:tr w:rsidR="00CF5EA7" w14:paraId="18A9A732" w14:textId="77777777" w:rsidTr="0034199D">
        <w:tc>
          <w:tcPr>
            <w:tcW w:w="2547" w:type="dxa"/>
            <w:gridSpan w:val="2"/>
          </w:tcPr>
          <w:p w14:paraId="680A547B" w14:textId="51F583EC" w:rsidR="00CF5EA7" w:rsidRPr="00237A01" w:rsidRDefault="00CF5EA7" w:rsidP="00CF5EA7">
            <w:pPr>
              <w:autoSpaceDE w:val="0"/>
              <w:autoSpaceDN w:val="0"/>
              <w:adjustRightInd w:val="0"/>
              <w:jc w:val="both"/>
              <w:rPr>
                <w:rFonts w:asciiTheme="minorHAnsi" w:hAnsiTheme="minorHAnsi" w:cstheme="minorHAnsi"/>
                <w:b/>
                <w:bCs/>
              </w:rPr>
            </w:pPr>
            <w:r>
              <w:rPr>
                <w:rFonts w:asciiTheme="minorHAnsi" w:hAnsiTheme="minorHAnsi" w:cstheme="minorHAnsi"/>
                <w:b/>
                <w:bCs/>
              </w:rPr>
              <w:t>Nositelj aktivnosti</w:t>
            </w:r>
          </w:p>
        </w:tc>
        <w:tc>
          <w:tcPr>
            <w:tcW w:w="6515" w:type="dxa"/>
          </w:tcPr>
          <w:p w14:paraId="6F57DC41" w14:textId="52D2E3B4" w:rsidR="00CF5EA7" w:rsidRDefault="00CF5EA7" w:rsidP="00CF5EA7">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CF5EA7" w14:paraId="1BBE142E" w14:textId="77777777" w:rsidTr="0034199D">
        <w:tc>
          <w:tcPr>
            <w:tcW w:w="2547" w:type="dxa"/>
            <w:gridSpan w:val="2"/>
          </w:tcPr>
          <w:p w14:paraId="3D2674AA" w14:textId="77777777" w:rsidR="00CF5EA7" w:rsidRPr="00237A01" w:rsidRDefault="00CF5EA7" w:rsidP="00CF5EA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07567B1F" w14:textId="74EAACFB" w:rsidR="00CF5EA7" w:rsidRPr="00237A01" w:rsidRDefault="00CF5EA7" w:rsidP="00CF5EA7">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CF5EA7" w14:paraId="37320BF4" w14:textId="77777777" w:rsidTr="0034199D">
        <w:tc>
          <w:tcPr>
            <w:tcW w:w="2547" w:type="dxa"/>
            <w:gridSpan w:val="2"/>
          </w:tcPr>
          <w:p w14:paraId="6618D9DD" w14:textId="77777777" w:rsidR="00CF5EA7" w:rsidRPr="00237A01" w:rsidRDefault="00CF5EA7" w:rsidP="00CF5EA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626AD31E" w14:textId="10AEA10B" w:rsidR="00CF5EA7" w:rsidRPr="00237A01" w:rsidRDefault="00CF5EA7" w:rsidP="00CF5EA7">
            <w:pPr>
              <w:autoSpaceDE w:val="0"/>
              <w:autoSpaceDN w:val="0"/>
              <w:adjustRightInd w:val="0"/>
              <w:jc w:val="both"/>
              <w:rPr>
                <w:rFonts w:asciiTheme="minorHAnsi" w:hAnsiTheme="minorHAnsi" w:cstheme="minorHAnsi"/>
                <w:bCs/>
              </w:rPr>
            </w:pPr>
            <w:r>
              <w:rPr>
                <w:rFonts w:asciiTheme="minorHAnsi" w:hAnsiTheme="minorHAnsi" w:cstheme="minorHAnsi"/>
                <w:bCs/>
              </w:rPr>
              <w:t>400.000,00 kn</w:t>
            </w:r>
          </w:p>
        </w:tc>
      </w:tr>
      <w:tr w:rsidR="00CF5EA7" w14:paraId="06329D75" w14:textId="77777777" w:rsidTr="0034199D">
        <w:tc>
          <w:tcPr>
            <w:tcW w:w="2547" w:type="dxa"/>
            <w:gridSpan w:val="2"/>
          </w:tcPr>
          <w:p w14:paraId="3D709560" w14:textId="77777777" w:rsidR="00CF5EA7" w:rsidRPr="00237A01" w:rsidRDefault="00CF5EA7" w:rsidP="00CF5EA7">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231F6356" w14:textId="77777777" w:rsidR="00CF5EA7" w:rsidRPr="0000749E" w:rsidRDefault="00CF5EA7" w:rsidP="00CF5EA7">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w:t>
            </w:r>
          </w:p>
        </w:tc>
      </w:tr>
    </w:tbl>
    <w:p w14:paraId="042E806A" w14:textId="1B74A670" w:rsidR="00237A01" w:rsidRDefault="00237A01" w:rsidP="00237A01">
      <w:pPr>
        <w:autoSpaceDE w:val="0"/>
        <w:autoSpaceDN w:val="0"/>
        <w:adjustRightInd w:val="0"/>
        <w:spacing w:line="360" w:lineRule="auto"/>
        <w:jc w:val="both"/>
      </w:pPr>
    </w:p>
    <w:p w14:paraId="6521C9F0" w14:textId="49C687A3" w:rsidR="009670B8" w:rsidRDefault="009670B8" w:rsidP="00237A01">
      <w:pPr>
        <w:autoSpaceDE w:val="0"/>
        <w:autoSpaceDN w:val="0"/>
        <w:adjustRightInd w:val="0"/>
        <w:spacing w:line="360" w:lineRule="auto"/>
        <w:jc w:val="both"/>
      </w:pPr>
    </w:p>
    <w:tbl>
      <w:tblPr>
        <w:tblStyle w:val="Reetkatablice"/>
        <w:tblW w:w="0" w:type="auto"/>
        <w:tblLook w:val="04A0" w:firstRow="1" w:lastRow="0" w:firstColumn="1" w:lastColumn="0" w:noHBand="0" w:noVBand="1"/>
      </w:tblPr>
      <w:tblGrid>
        <w:gridCol w:w="776"/>
        <w:gridCol w:w="1771"/>
        <w:gridCol w:w="6515"/>
      </w:tblGrid>
      <w:tr w:rsidR="0034199D" w14:paraId="2708A16A" w14:textId="77777777" w:rsidTr="0034199D">
        <w:tc>
          <w:tcPr>
            <w:tcW w:w="776" w:type="dxa"/>
            <w:shd w:val="pct15" w:color="auto" w:fill="auto"/>
          </w:tcPr>
          <w:p w14:paraId="41BB281F" w14:textId="5DE39442" w:rsidR="0034199D" w:rsidRPr="0000749E" w:rsidRDefault="009670B8" w:rsidP="0034199D">
            <w:pPr>
              <w:autoSpaceDE w:val="0"/>
              <w:autoSpaceDN w:val="0"/>
              <w:adjustRightInd w:val="0"/>
              <w:jc w:val="both"/>
              <w:rPr>
                <w:rFonts w:asciiTheme="minorHAnsi" w:hAnsiTheme="minorHAnsi" w:cstheme="minorHAnsi"/>
                <w:b/>
                <w:bCs/>
              </w:rPr>
            </w:pPr>
            <w:r>
              <w:rPr>
                <w:rFonts w:asciiTheme="minorHAnsi" w:hAnsiTheme="minorHAnsi" w:cstheme="minorHAnsi"/>
                <w:b/>
                <w:bCs/>
              </w:rPr>
              <w:t>3</w:t>
            </w:r>
            <w:r w:rsidR="00665113">
              <w:rPr>
                <w:rFonts w:asciiTheme="minorHAnsi" w:hAnsiTheme="minorHAnsi" w:cstheme="minorHAnsi"/>
                <w:b/>
                <w:bCs/>
              </w:rPr>
              <w:t xml:space="preserve"> </w:t>
            </w:r>
          </w:p>
        </w:tc>
        <w:tc>
          <w:tcPr>
            <w:tcW w:w="8286" w:type="dxa"/>
            <w:gridSpan w:val="2"/>
            <w:shd w:val="pct15" w:color="auto" w:fill="auto"/>
          </w:tcPr>
          <w:p w14:paraId="43FEF4F8" w14:textId="530E53DF" w:rsidR="0034199D" w:rsidRPr="0000749E" w:rsidRDefault="0034199D" w:rsidP="0034199D">
            <w:pPr>
              <w:autoSpaceDE w:val="0"/>
              <w:autoSpaceDN w:val="0"/>
              <w:adjustRightInd w:val="0"/>
              <w:jc w:val="both"/>
              <w:rPr>
                <w:rFonts w:asciiTheme="minorHAnsi" w:hAnsiTheme="minorHAnsi" w:cstheme="minorHAnsi"/>
                <w:b/>
                <w:bCs/>
              </w:rPr>
            </w:pPr>
            <w:r>
              <w:rPr>
                <w:rFonts w:asciiTheme="minorHAnsi" w:hAnsiTheme="minorHAnsi" w:cstheme="minorHAnsi"/>
                <w:b/>
                <w:bCs/>
              </w:rPr>
              <w:t>Poticanje izgradnje geotermalne elektrane</w:t>
            </w:r>
            <w:r w:rsidR="0065746B">
              <w:rPr>
                <w:rFonts w:asciiTheme="minorHAnsi" w:hAnsiTheme="minorHAnsi" w:cstheme="minorHAnsi"/>
                <w:b/>
                <w:bCs/>
              </w:rPr>
              <w:t xml:space="preserve"> Babina Greda</w:t>
            </w:r>
          </w:p>
        </w:tc>
      </w:tr>
      <w:tr w:rsidR="0034199D" w14:paraId="5B98F9A0" w14:textId="77777777" w:rsidTr="0034199D">
        <w:tc>
          <w:tcPr>
            <w:tcW w:w="2547" w:type="dxa"/>
            <w:gridSpan w:val="2"/>
          </w:tcPr>
          <w:p w14:paraId="112538C0" w14:textId="77777777" w:rsidR="0034199D" w:rsidRPr="00237A01" w:rsidRDefault="0034199D" w:rsidP="0034199D">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Sektor</w:t>
            </w:r>
          </w:p>
        </w:tc>
        <w:tc>
          <w:tcPr>
            <w:tcW w:w="6515" w:type="dxa"/>
          </w:tcPr>
          <w:p w14:paraId="5BFEDE09" w14:textId="7E8F79E6" w:rsidR="0034199D" w:rsidRPr="00237A01" w:rsidRDefault="0034199D" w:rsidP="0034199D">
            <w:pPr>
              <w:autoSpaceDE w:val="0"/>
              <w:autoSpaceDN w:val="0"/>
              <w:adjustRightInd w:val="0"/>
              <w:jc w:val="both"/>
              <w:rPr>
                <w:rFonts w:asciiTheme="minorHAnsi" w:hAnsiTheme="minorHAnsi" w:cstheme="minorHAnsi"/>
                <w:bCs/>
              </w:rPr>
            </w:pPr>
            <w:r>
              <w:rPr>
                <w:rFonts w:asciiTheme="minorHAnsi" w:hAnsiTheme="minorHAnsi" w:cstheme="minorHAnsi"/>
                <w:bCs/>
              </w:rPr>
              <w:t>Energetika</w:t>
            </w:r>
          </w:p>
        </w:tc>
      </w:tr>
      <w:tr w:rsidR="0034199D" w14:paraId="53B2F152" w14:textId="77777777" w:rsidTr="0034199D">
        <w:tc>
          <w:tcPr>
            <w:tcW w:w="2547" w:type="dxa"/>
            <w:gridSpan w:val="2"/>
          </w:tcPr>
          <w:p w14:paraId="16AD60B8" w14:textId="77777777" w:rsidR="0034199D" w:rsidRPr="00237A01" w:rsidRDefault="0034199D" w:rsidP="0034199D">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6CD1E95C" w14:textId="77777777" w:rsidR="000E1459" w:rsidRPr="00494422" w:rsidRDefault="000E1459" w:rsidP="000E1459">
            <w:pPr>
              <w:autoSpaceDE w:val="0"/>
              <w:autoSpaceDN w:val="0"/>
              <w:adjustRightInd w:val="0"/>
              <w:jc w:val="both"/>
              <w:rPr>
                <w:rFonts w:asciiTheme="minorHAnsi" w:hAnsiTheme="minorHAnsi" w:cstheme="minorHAnsi"/>
              </w:rPr>
            </w:pPr>
            <w:r w:rsidRPr="00494422">
              <w:rPr>
                <w:rFonts w:asciiTheme="minorHAnsi" w:hAnsiTheme="minorHAnsi" w:cstheme="minorHAnsi"/>
              </w:rPr>
              <w:t xml:space="preserve">U zapadnom dijelu Općine nalazi se izrazito vrijedan izvor geotermalne vode čija temperatura pri izlasku ima 92°C koji može imati značaj u športsko-rekreacijskom i zdravstvenom turizmu. Izvor trenutno nije u funkciji, a zemljište na kojem se nalazi je u vlasništvu Republike Hrvatske. </w:t>
            </w:r>
          </w:p>
          <w:p w14:paraId="75A4F0B3" w14:textId="6F17F2BB" w:rsidR="0034199D" w:rsidRPr="00237A01" w:rsidRDefault="000E1459" w:rsidP="000E1459">
            <w:pPr>
              <w:autoSpaceDE w:val="0"/>
              <w:autoSpaceDN w:val="0"/>
              <w:adjustRightInd w:val="0"/>
              <w:jc w:val="both"/>
              <w:rPr>
                <w:rFonts w:asciiTheme="minorHAnsi" w:hAnsiTheme="minorHAnsi" w:cstheme="minorHAnsi"/>
              </w:rPr>
            </w:pPr>
            <w:r w:rsidRPr="00494422">
              <w:rPr>
                <w:rFonts w:asciiTheme="minorHAnsi" w:hAnsiTheme="minorHAnsi" w:cstheme="minorHAnsi"/>
              </w:rPr>
              <w:t xml:space="preserve">Geotermalni potencijal u Babinoj Gredi na čijem se istraživanju intenzivno radi omogućit će da područje postane energetski neovisno i da samo proizvodi energiju iz obnovljivih izvora. To bi se značajno odrazilo na razvoj i napredak područja, privlačenje investitora, otvaranje novih radnih mjesta i podizanje životnog standarda. Dobivena geotermalna energija omogućit će razvoj drugih dohodovnih djelatnosti (staklenička proizvodnja, </w:t>
            </w:r>
            <w:proofErr w:type="spellStart"/>
            <w:r w:rsidRPr="00494422">
              <w:rPr>
                <w:rFonts w:asciiTheme="minorHAnsi" w:hAnsiTheme="minorHAnsi" w:cstheme="minorHAnsi"/>
              </w:rPr>
              <w:t>sušarski</w:t>
            </w:r>
            <w:proofErr w:type="spellEnd"/>
            <w:r w:rsidRPr="00494422">
              <w:rPr>
                <w:rFonts w:asciiTheme="minorHAnsi" w:hAnsiTheme="minorHAnsi" w:cstheme="minorHAnsi"/>
              </w:rPr>
              <w:t xml:space="preserve"> kapaciteti, razvoj akvakulture, razvoj turizma i prerađivačke industrije, toplice) i održiv gospodarski razvoj.</w:t>
            </w:r>
          </w:p>
        </w:tc>
      </w:tr>
      <w:tr w:rsidR="00655CA0" w14:paraId="57D5663F" w14:textId="77777777" w:rsidTr="0034199D">
        <w:tc>
          <w:tcPr>
            <w:tcW w:w="2547" w:type="dxa"/>
            <w:gridSpan w:val="2"/>
          </w:tcPr>
          <w:p w14:paraId="5552AB6A" w14:textId="616695B2" w:rsidR="00655CA0" w:rsidRPr="00237A01" w:rsidRDefault="00655CA0" w:rsidP="00655CA0">
            <w:pPr>
              <w:autoSpaceDE w:val="0"/>
              <w:autoSpaceDN w:val="0"/>
              <w:adjustRightInd w:val="0"/>
              <w:jc w:val="both"/>
              <w:rPr>
                <w:rFonts w:asciiTheme="minorHAnsi" w:hAnsiTheme="minorHAnsi" w:cstheme="minorHAnsi"/>
                <w:b/>
                <w:bCs/>
              </w:rPr>
            </w:pPr>
            <w:r>
              <w:rPr>
                <w:rFonts w:asciiTheme="minorHAnsi" w:hAnsiTheme="minorHAnsi" w:cstheme="minorHAnsi"/>
                <w:b/>
                <w:bCs/>
              </w:rPr>
              <w:t>Nositelj aktivnosti</w:t>
            </w:r>
          </w:p>
        </w:tc>
        <w:tc>
          <w:tcPr>
            <w:tcW w:w="6515" w:type="dxa"/>
          </w:tcPr>
          <w:p w14:paraId="5F86F798" w14:textId="77C1EBF4" w:rsidR="00655CA0" w:rsidRDefault="00655CA0" w:rsidP="00655CA0">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 Vukovarsko-srijemska županija, RH, privatni investitori</w:t>
            </w:r>
          </w:p>
        </w:tc>
      </w:tr>
      <w:tr w:rsidR="00655CA0" w14:paraId="2C94834B" w14:textId="77777777" w:rsidTr="0034199D">
        <w:tc>
          <w:tcPr>
            <w:tcW w:w="2547" w:type="dxa"/>
            <w:gridSpan w:val="2"/>
          </w:tcPr>
          <w:p w14:paraId="12E0BF04" w14:textId="77777777" w:rsidR="00655CA0" w:rsidRPr="00237A01" w:rsidRDefault="00655CA0" w:rsidP="00655CA0">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530CC954" w14:textId="77777777" w:rsidR="00655CA0" w:rsidRPr="00237A01" w:rsidRDefault="00655CA0" w:rsidP="00655CA0">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655CA0" w14:paraId="1435E418" w14:textId="77777777" w:rsidTr="0034199D">
        <w:tc>
          <w:tcPr>
            <w:tcW w:w="2547" w:type="dxa"/>
            <w:gridSpan w:val="2"/>
          </w:tcPr>
          <w:p w14:paraId="587D9DAD" w14:textId="77777777" w:rsidR="00655CA0" w:rsidRPr="00237A01" w:rsidRDefault="00655CA0" w:rsidP="00655CA0">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6616CFFC" w14:textId="431F2D9F" w:rsidR="00655CA0" w:rsidRPr="00237A01" w:rsidRDefault="00655CA0" w:rsidP="00655CA0">
            <w:pPr>
              <w:autoSpaceDE w:val="0"/>
              <w:autoSpaceDN w:val="0"/>
              <w:adjustRightInd w:val="0"/>
              <w:jc w:val="both"/>
              <w:rPr>
                <w:rFonts w:asciiTheme="minorHAnsi" w:hAnsiTheme="minorHAnsi" w:cstheme="minorHAnsi"/>
                <w:bCs/>
              </w:rPr>
            </w:pPr>
            <w:r>
              <w:rPr>
                <w:rFonts w:asciiTheme="minorHAnsi" w:hAnsiTheme="minorHAnsi" w:cstheme="minorHAnsi"/>
                <w:bCs/>
              </w:rPr>
              <w:t>Nepoznati</w:t>
            </w:r>
          </w:p>
        </w:tc>
      </w:tr>
      <w:tr w:rsidR="00655CA0" w14:paraId="2072CDEC" w14:textId="77777777" w:rsidTr="0034199D">
        <w:tc>
          <w:tcPr>
            <w:tcW w:w="2547" w:type="dxa"/>
            <w:gridSpan w:val="2"/>
          </w:tcPr>
          <w:p w14:paraId="4743794E" w14:textId="77777777" w:rsidR="00655CA0" w:rsidRPr="00237A01" w:rsidRDefault="00655CA0" w:rsidP="00655CA0">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02916F98" w14:textId="77777777" w:rsidR="00655CA0" w:rsidRPr="0000749E" w:rsidRDefault="00655CA0" w:rsidP="00655CA0">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w:t>
            </w:r>
          </w:p>
        </w:tc>
      </w:tr>
    </w:tbl>
    <w:p w14:paraId="09596862" w14:textId="45A1CEE7" w:rsidR="009670B8" w:rsidRDefault="009670B8" w:rsidP="00237A01">
      <w:pPr>
        <w:autoSpaceDE w:val="0"/>
        <w:autoSpaceDN w:val="0"/>
        <w:adjustRightInd w:val="0"/>
        <w:spacing w:line="360" w:lineRule="auto"/>
        <w:jc w:val="both"/>
      </w:pPr>
    </w:p>
    <w:p w14:paraId="6B8B5D6A" w14:textId="41FF9701" w:rsidR="009670B8" w:rsidRDefault="009670B8" w:rsidP="00237A01">
      <w:pPr>
        <w:autoSpaceDE w:val="0"/>
        <w:autoSpaceDN w:val="0"/>
        <w:adjustRightInd w:val="0"/>
        <w:spacing w:line="360" w:lineRule="auto"/>
        <w:jc w:val="both"/>
      </w:pPr>
    </w:p>
    <w:p w14:paraId="0550D8BC" w14:textId="77777777" w:rsidR="00655CA0" w:rsidRDefault="00655CA0" w:rsidP="00237A01">
      <w:pPr>
        <w:autoSpaceDE w:val="0"/>
        <w:autoSpaceDN w:val="0"/>
        <w:adjustRightInd w:val="0"/>
        <w:spacing w:line="360" w:lineRule="auto"/>
        <w:jc w:val="both"/>
      </w:pPr>
    </w:p>
    <w:tbl>
      <w:tblPr>
        <w:tblStyle w:val="Reetkatablice"/>
        <w:tblW w:w="0" w:type="auto"/>
        <w:tblLook w:val="04A0" w:firstRow="1" w:lastRow="0" w:firstColumn="1" w:lastColumn="0" w:noHBand="0" w:noVBand="1"/>
      </w:tblPr>
      <w:tblGrid>
        <w:gridCol w:w="776"/>
        <w:gridCol w:w="1771"/>
        <w:gridCol w:w="6515"/>
      </w:tblGrid>
      <w:tr w:rsidR="00FE3142" w14:paraId="4E155FAB" w14:textId="77777777" w:rsidTr="00F96DD3">
        <w:tc>
          <w:tcPr>
            <w:tcW w:w="776" w:type="dxa"/>
            <w:shd w:val="pct15" w:color="auto" w:fill="auto"/>
          </w:tcPr>
          <w:p w14:paraId="66CDB8B6" w14:textId="3A067CDE" w:rsidR="00FE3142" w:rsidRPr="0000749E" w:rsidRDefault="009670B8" w:rsidP="00F96DD3">
            <w:pPr>
              <w:autoSpaceDE w:val="0"/>
              <w:autoSpaceDN w:val="0"/>
              <w:adjustRightInd w:val="0"/>
              <w:jc w:val="both"/>
              <w:rPr>
                <w:rFonts w:asciiTheme="minorHAnsi" w:hAnsiTheme="minorHAnsi" w:cstheme="minorHAnsi"/>
                <w:b/>
                <w:bCs/>
              </w:rPr>
            </w:pPr>
            <w:r>
              <w:rPr>
                <w:rFonts w:asciiTheme="minorHAnsi" w:hAnsiTheme="minorHAnsi" w:cstheme="minorHAnsi"/>
                <w:b/>
                <w:bCs/>
              </w:rPr>
              <w:t>4</w:t>
            </w:r>
          </w:p>
        </w:tc>
        <w:tc>
          <w:tcPr>
            <w:tcW w:w="8286" w:type="dxa"/>
            <w:gridSpan w:val="2"/>
            <w:shd w:val="pct15" w:color="auto" w:fill="auto"/>
          </w:tcPr>
          <w:p w14:paraId="7D33FA47" w14:textId="29B9759A" w:rsidR="00FE3142" w:rsidRPr="0000749E" w:rsidRDefault="00FE3142" w:rsidP="00F96DD3">
            <w:pPr>
              <w:autoSpaceDE w:val="0"/>
              <w:autoSpaceDN w:val="0"/>
              <w:adjustRightInd w:val="0"/>
              <w:jc w:val="both"/>
              <w:rPr>
                <w:rFonts w:asciiTheme="minorHAnsi" w:hAnsiTheme="minorHAnsi" w:cstheme="minorHAnsi"/>
                <w:b/>
                <w:bCs/>
              </w:rPr>
            </w:pPr>
            <w:r>
              <w:rPr>
                <w:rFonts w:asciiTheme="minorHAnsi" w:hAnsiTheme="minorHAnsi" w:cstheme="minorHAnsi"/>
                <w:b/>
                <w:bCs/>
              </w:rPr>
              <w:t>Educiranje korisnika poljoprivrednog zemljišta</w:t>
            </w:r>
          </w:p>
        </w:tc>
      </w:tr>
      <w:tr w:rsidR="00FE3142" w14:paraId="6D65CF0B" w14:textId="77777777" w:rsidTr="00F96DD3">
        <w:tc>
          <w:tcPr>
            <w:tcW w:w="2547" w:type="dxa"/>
            <w:gridSpan w:val="2"/>
          </w:tcPr>
          <w:p w14:paraId="2503EFED" w14:textId="77777777" w:rsidR="00FE3142" w:rsidRPr="00237A01" w:rsidRDefault="00FE3142" w:rsidP="00F96DD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Sektor</w:t>
            </w:r>
          </w:p>
        </w:tc>
        <w:tc>
          <w:tcPr>
            <w:tcW w:w="6515" w:type="dxa"/>
          </w:tcPr>
          <w:p w14:paraId="2318118B" w14:textId="2D92D1A0" w:rsidR="00FE3142" w:rsidRPr="00237A01" w:rsidRDefault="00FE3142" w:rsidP="00FE3142">
            <w:pPr>
              <w:autoSpaceDE w:val="0"/>
              <w:autoSpaceDN w:val="0"/>
              <w:adjustRightInd w:val="0"/>
              <w:jc w:val="both"/>
              <w:rPr>
                <w:rFonts w:asciiTheme="minorHAnsi" w:hAnsiTheme="minorHAnsi" w:cstheme="minorHAnsi"/>
                <w:bCs/>
              </w:rPr>
            </w:pPr>
            <w:r>
              <w:rPr>
                <w:rFonts w:asciiTheme="minorHAnsi" w:hAnsiTheme="minorHAnsi" w:cstheme="minorHAnsi"/>
                <w:bCs/>
              </w:rPr>
              <w:t>Poljoprivreda</w:t>
            </w:r>
          </w:p>
        </w:tc>
      </w:tr>
      <w:tr w:rsidR="00FE3142" w14:paraId="3F8A12D8" w14:textId="77777777" w:rsidTr="00F96DD3">
        <w:tc>
          <w:tcPr>
            <w:tcW w:w="2547" w:type="dxa"/>
            <w:gridSpan w:val="2"/>
          </w:tcPr>
          <w:p w14:paraId="75C4D91F" w14:textId="77777777" w:rsidR="00FE3142" w:rsidRPr="00237A01" w:rsidRDefault="00FE3142" w:rsidP="00F96DD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1BCA6B7B" w14:textId="029A3DDF" w:rsidR="00FE3142" w:rsidRPr="00237A01" w:rsidRDefault="002B7E38" w:rsidP="00F96DD3">
            <w:pPr>
              <w:autoSpaceDE w:val="0"/>
              <w:autoSpaceDN w:val="0"/>
              <w:adjustRightInd w:val="0"/>
              <w:jc w:val="both"/>
              <w:rPr>
                <w:rFonts w:asciiTheme="minorHAnsi" w:hAnsiTheme="minorHAnsi" w:cstheme="minorHAnsi"/>
              </w:rPr>
            </w:pPr>
            <w:r w:rsidRPr="00494422">
              <w:rPr>
                <w:rFonts w:asciiTheme="minorHAnsi" w:hAnsiTheme="minorHAnsi" w:cstheme="minorHAnsi"/>
              </w:rPr>
              <w:t>Cilj je informirati i educirati poljoprivrednike o utjecajima promjene klime na urod usjeva, upoznati ih s novim vrstama usjeva otpornih na predvidivu klimu u budućnosti, invazivnim vrstama korova koje se mogu razviti pod utjecajem promjene klime i vremenskom rasporedu njihovog razvoja te ih uključiti u razmjenu znanja i iskustva s drugim poljoprivrednicima.</w:t>
            </w:r>
          </w:p>
        </w:tc>
      </w:tr>
      <w:tr w:rsidR="00CF5EA7" w14:paraId="14234716" w14:textId="77777777" w:rsidTr="00F96DD3">
        <w:tc>
          <w:tcPr>
            <w:tcW w:w="2547" w:type="dxa"/>
            <w:gridSpan w:val="2"/>
          </w:tcPr>
          <w:p w14:paraId="1A787BA7" w14:textId="13033D49" w:rsidR="00CF5EA7" w:rsidRPr="00237A01" w:rsidRDefault="00CF5EA7" w:rsidP="00CF5EA7">
            <w:pPr>
              <w:autoSpaceDE w:val="0"/>
              <w:autoSpaceDN w:val="0"/>
              <w:adjustRightInd w:val="0"/>
              <w:jc w:val="both"/>
              <w:rPr>
                <w:rFonts w:asciiTheme="minorHAnsi" w:hAnsiTheme="minorHAnsi" w:cstheme="minorHAnsi"/>
                <w:b/>
                <w:bCs/>
              </w:rPr>
            </w:pPr>
            <w:r>
              <w:rPr>
                <w:rFonts w:asciiTheme="minorHAnsi" w:hAnsiTheme="minorHAnsi" w:cstheme="minorHAnsi"/>
                <w:b/>
                <w:bCs/>
              </w:rPr>
              <w:t>Nositelj aktivnosti</w:t>
            </w:r>
          </w:p>
        </w:tc>
        <w:tc>
          <w:tcPr>
            <w:tcW w:w="6515" w:type="dxa"/>
          </w:tcPr>
          <w:p w14:paraId="1B2C78CE" w14:textId="7E52CBF1" w:rsidR="00CF5EA7" w:rsidRDefault="00CF5EA7" w:rsidP="00CF5EA7">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FE3142" w14:paraId="4FEC3941" w14:textId="77777777" w:rsidTr="00F96DD3">
        <w:tc>
          <w:tcPr>
            <w:tcW w:w="2547" w:type="dxa"/>
            <w:gridSpan w:val="2"/>
          </w:tcPr>
          <w:p w14:paraId="2F01B50C" w14:textId="77777777" w:rsidR="00FE3142" w:rsidRPr="00237A01" w:rsidRDefault="00FE3142" w:rsidP="00F96DD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6F8B5942" w14:textId="77777777" w:rsidR="00FE3142" w:rsidRPr="00237A01" w:rsidRDefault="00FE3142" w:rsidP="00F96DD3">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FE3142" w14:paraId="3EAC99B4" w14:textId="77777777" w:rsidTr="00F96DD3">
        <w:tc>
          <w:tcPr>
            <w:tcW w:w="2547" w:type="dxa"/>
            <w:gridSpan w:val="2"/>
          </w:tcPr>
          <w:p w14:paraId="345D4B41" w14:textId="77777777" w:rsidR="00FE3142" w:rsidRPr="00237A01" w:rsidRDefault="00FE3142" w:rsidP="00F96DD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7A1CD1E1" w14:textId="4D9893DD" w:rsidR="00FE3142" w:rsidRPr="00237A01" w:rsidRDefault="002B7E38" w:rsidP="00F96DD3">
            <w:pPr>
              <w:autoSpaceDE w:val="0"/>
              <w:autoSpaceDN w:val="0"/>
              <w:adjustRightInd w:val="0"/>
              <w:jc w:val="both"/>
              <w:rPr>
                <w:rFonts w:asciiTheme="minorHAnsi" w:hAnsiTheme="minorHAnsi" w:cstheme="minorHAnsi"/>
                <w:bCs/>
              </w:rPr>
            </w:pPr>
            <w:r>
              <w:rPr>
                <w:rFonts w:asciiTheme="minorHAnsi" w:hAnsiTheme="minorHAnsi" w:cstheme="minorHAnsi"/>
                <w:bCs/>
              </w:rPr>
              <w:t>4</w:t>
            </w:r>
            <w:r w:rsidR="00FE3142">
              <w:rPr>
                <w:rFonts w:asciiTheme="minorHAnsi" w:hAnsiTheme="minorHAnsi" w:cstheme="minorHAnsi"/>
                <w:bCs/>
              </w:rPr>
              <w:t>0.000,00 kn</w:t>
            </w:r>
          </w:p>
        </w:tc>
      </w:tr>
      <w:tr w:rsidR="00FE3142" w14:paraId="540AECB5" w14:textId="77777777" w:rsidTr="00F96DD3">
        <w:tc>
          <w:tcPr>
            <w:tcW w:w="2547" w:type="dxa"/>
            <w:gridSpan w:val="2"/>
          </w:tcPr>
          <w:p w14:paraId="566581DD" w14:textId="77777777" w:rsidR="00FE3142" w:rsidRPr="00237A01" w:rsidRDefault="00FE3142" w:rsidP="00F96DD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0F33DF51" w14:textId="77777777" w:rsidR="00FE3142" w:rsidRPr="0000749E" w:rsidRDefault="00FE3142" w:rsidP="00F96DD3">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 Ministarstvo poljoprivrede, krediti komercijalnih banaka</w:t>
            </w:r>
          </w:p>
        </w:tc>
      </w:tr>
    </w:tbl>
    <w:p w14:paraId="01E2A4AC" w14:textId="4833FA98" w:rsidR="00FE3142" w:rsidRDefault="00FE3142" w:rsidP="00237A01">
      <w:pPr>
        <w:autoSpaceDE w:val="0"/>
        <w:autoSpaceDN w:val="0"/>
        <w:adjustRightInd w:val="0"/>
        <w:spacing w:line="360" w:lineRule="auto"/>
        <w:jc w:val="both"/>
      </w:pPr>
    </w:p>
    <w:p w14:paraId="0D2163B3" w14:textId="47740FC2" w:rsidR="00655CA0" w:rsidRDefault="00655CA0" w:rsidP="00237A01">
      <w:pPr>
        <w:autoSpaceDE w:val="0"/>
        <w:autoSpaceDN w:val="0"/>
        <w:adjustRightInd w:val="0"/>
        <w:spacing w:line="360" w:lineRule="auto"/>
        <w:jc w:val="both"/>
      </w:pPr>
    </w:p>
    <w:p w14:paraId="4A8D56D9" w14:textId="77777777" w:rsidR="00655CA0" w:rsidRDefault="00655CA0" w:rsidP="00237A01">
      <w:pPr>
        <w:autoSpaceDE w:val="0"/>
        <w:autoSpaceDN w:val="0"/>
        <w:adjustRightInd w:val="0"/>
        <w:spacing w:line="360" w:lineRule="auto"/>
        <w:jc w:val="both"/>
      </w:pPr>
    </w:p>
    <w:tbl>
      <w:tblPr>
        <w:tblStyle w:val="Reetkatablice"/>
        <w:tblW w:w="0" w:type="auto"/>
        <w:tblLook w:val="04A0" w:firstRow="1" w:lastRow="0" w:firstColumn="1" w:lastColumn="0" w:noHBand="0" w:noVBand="1"/>
      </w:tblPr>
      <w:tblGrid>
        <w:gridCol w:w="776"/>
        <w:gridCol w:w="1771"/>
        <w:gridCol w:w="6515"/>
      </w:tblGrid>
      <w:tr w:rsidR="009670B8" w14:paraId="1E231595" w14:textId="77777777" w:rsidTr="009670B8">
        <w:trPr>
          <w:trHeight w:val="257"/>
        </w:trPr>
        <w:tc>
          <w:tcPr>
            <w:tcW w:w="776" w:type="dxa"/>
            <w:shd w:val="pct15" w:color="auto" w:fill="auto"/>
          </w:tcPr>
          <w:p w14:paraId="7187873C" w14:textId="7B83938C" w:rsidR="009670B8" w:rsidRPr="0000749E" w:rsidRDefault="009670B8"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5</w:t>
            </w:r>
          </w:p>
        </w:tc>
        <w:tc>
          <w:tcPr>
            <w:tcW w:w="8286" w:type="dxa"/>
            <w:gridSpan w:val="2"/>
            <w:shd w:val="pct15" w:color="auto" w:fill="auto"/>
          </w:tcPr>
          <w:p w14:paraId="775BF717" w14:textId="40891AE0" w:rsidR="009670B8" w:rsidRPr="0000749E" w:rsidRDefault="009670B8"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Edukacija o potrebi navodnjavanja poljoprivrednih površina </w:t>
            </w:r>
          </w:p>
        </w:tc>
      </w:tr>
      <w:tr w:rsidR="009670B8" w14:paraId="78340065" w14:textId="77777777" w:rsidTr="00012683">
        <w:tc>
          <w:tcPr>
            <w:tcW w:w="2547" w:type="dxa"/>
            <w:gridSpan w:val="2"/>
          </w:tcPr>
          <w:p w14:paraId="42FFC215" w14:textId="77777777" w:rsidR="009670B8" w:rsidRPr="00237A01" w:rsidRDefault="009670B8"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Sektor</w:t>
            </w:r>
          </w:p>
        </w:tc>
        <w:tc>
          <w:tcPr>
            <w:tcW w:w="6515" w:type="dxa"/>
          </w:tcPr>
          <w:p w14:paraId="68C56802" w14:textId="77777777" w:rsidR="009670B8" w:rsidRPr="00237A01" w:rsidRDefault="009670B8" w:rsidP="00012683">
            <w:pPr>
              <w:autoSpaceDE w:val="0"/>
              <w:autoSpaceDN w:val="0"/>
              <w:adjustRightInd w:val="0"/>
              <w:jc w:val="both"/>
              <w:rPr>
                <w:rFonts w:asciiTheme="minorHAnsi" w:hAnsiTheme="minorHAnsi" w:cstheme="minorHAnsi"/>
                <w:bCs/>
              </w:rPr>
            </w:pPr>
            <w:r>
              <w:rPr>
                <w:rFonts w:asciiTheme="minorHAnsi" w:hAnsiTheme="minorHAnsi" w:cstheme="minorHAnsi"/>
                <w:bCs/>
              </w:rPr>
              <w:t>Poljoprivreda, voda</w:t>
            </w:r>
          </w:p>
        </w:tc>
      </w:tr>
      <w:tr w:rsidR="009670B8" w14:paraId="7D88EADD" w14:textId="77777777" w:rsidTr="00012683">
        <w:tc>
          <w:tcPr>
            <w:tcW w:w="2547" w:type="dxa"/>
            <w:gridSpan w:val="2"/>
          </w:tcPr>
          <w:p w14:paraId="7E002391" w14:textId="77777777" w:rsidR="009670B8" w:rsidRPr="00237A01" w:rsidRDefault="009670B8"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66615BB3" w14:textId="77777777" w:rsidR="009670B8" w:rsidRDefault="009670B8" w:rsidP="00012683">
            <w:pPr>
              <w:autoSpaceDE w:val="0"/>
              <w:autoSpaceDN w:val="0"/>
              <w:adjustRightInd w:val="0"/>
              <w:jc w:val="both"/>
              <w:rPr>
                <w:rFonts w:asciiTheme="minorHAnsi" w:hAnsiTheme="minorHAnsi" w:cstheme="minorHAnsi"/>
                <w:bCs/>
              </w:rPr>
            </w:pPr>
            <w:r w:rsidRPr="009670B8">
              <w:rPr>
                <w:rFonts w:asciiTheme="minorHAnsi" w:hAnsiTheme="minorHAnsi" w:cstheme="minorHAnsi"/>
                <w:bCs/>
              </w:rPr>
              <w:t>Informirati poljoprivrednike o važnosti sustava navodnjavanja u poljoprivrednoj proizvodnji, upoznati ih sa smjernicama pravilnog navodnjavanja, upoznavati ih s inovacijama u navodnjavanju i općenito o načinu upravljanja vodama, a kako bi se što uspješnije riješio</w:t>
            </w:r>
            <w:r>
              <w:rPr>
                <w:rFonts w:asciiTheme="minorHAnsi" w:hAnsiTheme="minorHAnsi" w:cstheme="minorHAnsi"/>
                <w:bCs/>
              </w:rPr>
              <w:t xml:space="preserve"> </w:t>
            </w:r>
            <w:r w:rsidRPr="009670B8">
              <w:rPr>
                <w:rFonts w:asciiTheme="minorHAnsi" w:hAnsiTheme="minorHAnsi" w:cstheme="minorHAnsi"/>
                <w:bCs/>
              </w:rPr>
              <w:t>nedostatak vlage u tlu i utjecaj suše na gubitak prinosa.</w:t>
            </w:r>
          </w:p>
          <w:p w14:paraId="03E183C6" w14:textId="498B0FC0" w:rsidR="009670B8" w:rsidRPr="009670B8" w:rsidRDefault="009670B8" w:rsidP="00012683">
            <w:pPr>
              <w:autoSpaceDE w:val="0"/>
              <w:autoSpaceDN w:val="0"/>
              <w:adjustRightInd w:val="0"/>
              <w:jc w:val="both"/>
              <w:rPr>
                <w:rFonts w:asciiTheme="minorHAnsi" w:hAnsiTheme="minorHAnsi" w:cstheme="minorHAnsi"/>
                <w:bCs/>
              </w:rPr>
            </w:pPr>
          </w:p>
        </w:tc>
      </w:tr>
      <w:tr w:rsidR="009670B8" w14:paraId="462B0C68" w14:textId="77777777" w:rsidTr="00012683">
        <w:tc>
          <w:tcPr>
            <w:tcW w:w="2547" w:type="dxa"/>
            <w:gridSpan w:val="2"/>
          </w:tcPr>
          <w:p w14:paraId="08A7195F" w14:textId="77777777" w:rsidR="009670B8" w:rsidRPr="00237A01" w:rsidRDefault="009670B8"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Nositelj aktivnosti</w:t>
            </w:r>
          </w:p>
        </w:tc>
        <w:tc>
          <w:tcPr>
            <w:tcW w:w="6515" w:type="dxa"/>
          </w:tcPr>
          <w:p w14:paraId="0D85195F" w14:textId="77777777" w:rsidR="009670B8" w:rsidRDefault="009670B8" w:rsidP="00012683">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9670B8" w14:paraId="0FF4009E" w14:textId="77777777" w:rsidTr="00012683">
        <w:tc>
          <w:tcPr>
            <w:tcW w:w="2547" w:type="dxa"/>
            <w:gridSpan w:val="2"/>
          </w:tcPr>
          <w:p w14:paraId="7C87C2C6" w14:textId="77777777" w:rsidR="009670B8" w:rsidRPr="00237A01" w:rsidRDefault="009670B8"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7F4833B1" w14:textId="77777777" w:rsidR="009670B8" w:rsidRPr="00237A01" w:rsidRDefault="009670B8" w:rsidP="00012683">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9670B8" w14:paraId="34D1CE23" w14:textId="77777777" w:rsidTr="00012683">
        <w:tc>
          <w:tcPr>
            <w:tcW w:w="2547" w:type="dxa"/>
            <w:gridSpan w:val="2"/>
          </w:tcPr>
          <w:p w14:paraId="1EC875DB" w14:textId="77777777" w:rsidR="009670B8" w:rsidRPr="00237A01" w:rsidRDefault="009670B8"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0B5E1ED7" w14:textId="16A7E1E3" w:rsidR="009670B8" w:rsidRPr="00237A01" w:rsidRDefault="009670B8" w:rsidP="00012683">
            <w:pPr>
              <w:autoSpaceDE w:val="0"/>
              <w:autoSpaceDN w:val="0"/>
              <w:adjustRightInd w:val="0"/>
              <w:jc w:val="both"/>
              <w:rPr>
                <w:rFonts w:asciiTheme="minorHAnsi" w:hAnsiTheme="minorHAnsi" w:cstheme="minorHAnsi"/>
                <w:bCs/>
              </w:rPr>
            </w:pPr>
            <w:r>
              <w:rPr>
                <w:rFonts w:asciiTheme="minorHAnsi" w:hAnsiTheme="minorHAnsi" w:cstheme="minorHAnsi"/>
                <w:bCs/>
              </w:rPr>
              <w:t>50.000,00 kn</w:t>
            </w:r>
          </w:p>
        </w:tc>
      </w:tr>
      <w:tr w:rsidR="009670B8" w14:paraId="6C1B5241" w14:textId="77777777" w:rsidTr="00012683">
        <w:tc>
          <w:tcPr>
            <w:tcW w:w="2547" w:type="dxa"/>
            <w:gridSpan w:val="2"/>
          </w:tcPr>
          <w:p w14:paraId="6FDDD8BF" w14:textId="77777777" w:rsidR="009670B8" w:rsidRPr="00237A01" w:rsidRDefault="009670B8"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2CD114E5" w14:textId="6E163908" w:rsidR="009670B8" w:rsidRPr="0000749E" w:rsidRDefault="009670B8" w:rsidP="009670B8">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 Ministarstvo poljoprivrede</w:t>
            </w:r>
          </w:p>
        </w:tc>
      </w:tr>
    </w:tbl>
    <w:p w14:paraId="53A20094" w14:textId="0605C781" w:rsidR="00FE3142" w:rsidRDefault="00FE3142" w:rsidP="00237A01">
      <w:pPr>
        <w:autoSpaceDE w:val="0"/>
        <w:autoSpaceDN w:val="0"/>
        <w:adjustRightInd w:val="0"/>
        <w:spacing w:line="360" w:lineRule="auto"/>
        <w:jc w:val="both"/>
      </w:pPr>
    </w:p>
    <w:p w14:paraId="26C34481" w14:textId="568BA586" w:rsidR="00655CA0" w:rsidRDefault="00655CA0">
      <w:r>
        <w:br w:type="page"/>
      </w:r>
    </w:p>
    <w:p w14:paraId="4659D794" w14:textId="77777777" w:rsidR="00FE3142" w:rsidRPr="008E77F2" w:rsidRDefault="00FE3142" w:rsidP="00237A01">
      <w:pPr>
        <w:autoSpaceDE w:val="0"/>
        <w:autoSpaceDN w:val="0"/>
        <w:adjustRightInd w:val="0"/>
        <w:spacing w:line="360" w:lineRule="auto"/>
        <w:jc w:val="both"/>
      </w:pPr>
    </w:p>
    <w:tbl>
      <w:tblPr>
        <w:tblStyle w:val="Reetkatablice"/>
        <w:tblW w:w="0" w:type="auto"/>
        <w:tblLook w:val="04A0" w:firstRow="1" w:lastRow="0" w:firstColumn="1" w:lastColumn="0" w:noHBand="0" w:noVBand="1"/>
      </w:tblPr>
      <w:tblGrid>
        <w:gridCol w:w="776"/>
        <w:gridCol w:w="1771"/>
        <w:gridCol w:w="6515"/>
      </w:tblGrid>
      <w:tr w:rsidR="00B53A4D" w14:paraId="2A383731" w14:textId="77777777" w:rsidTr="00F96DD3">
        <w:tc>
          <w:tcPr>
            <w:tcW w:w="776" w:type="dxa"/>
            <w:shd w:val="pct15" w:color="auto" w:fill="auto"/>
          </w:tcPr>
          <w:p w14:paraId="576616DB" w14:textId="7B288455" w:rsidR="00B53A4D" w:rsidRPr="0000749E" w:rsidRDefault="009670B8" w:rsidP="00FE3142">
            <w:pPr>
              <w:autoSpaceDE w:val="0"/>
              <w:autoSpaceDN w:val="0"/>
              <w:adjustRightInd w:val="0"/>
              <w:jc w:val="both"/>
              <w:rPr>
                <w:rFonts w:asciiTheme="minorHAnsi" w:hAnsiTheme="minorHAnsi" w:cstheme="minorHAnsi"/>
                <w:b/>
                <w:bCs/>
              </w:rPr>
            </w:pPr>
            <w:r>
              <w:rPr>
                <w:rFonts w:asciiTheme="minorHAnsi" w:hAnsiTheme="minorHAnsi" w:cstheme="minorHAnsi"/>
                <w:b/>
                <w:bCs/>
              </w:rPr>
              <w:t>6</w:t>
            </w:r>
          </w:p>
        </w:tc>
        <w:tc>
          <w:tcPr>
            <w:tcW w:w="8286" w:type="dxa"/>
            <w:gridSpan w:val="2"/>
            <w:shd w:val="pct15" w:color="auto" w:fill="auto"/>
          </w:tcPr>
          <w:p w14:paraId="0287AE59" w14:textId="3798B634" w:rsidR="00B53A4D" w:rsidRPr="0000749E" w:rsidRDefault="00B53A4D" w:rsidP="00B53A4D">
            <w:pPr>
              <w:autoSpaceDE w:val="0"/>
              <w:autoSpaceDN w:val="0"/>
              <w:adjustRightInd w:val="0"/>
              <w:jc w:val="both"/>
              <w:rPr>
                <w:rFonts w:asciiTheme="minorHAnsi" w:hAnsiTheme="minorHAnsi" w:cstheme="minorHAnsi"/>
                <w:b/>
                <w:bCs/>
              </w:rPr>
            </w:pPr>
            <w:r>
              <w:rPr>
                <w:rFonts w:asciiTheme="minorHAnsi" w:hAnsiTheme="minorHAnsi" w:cstheme="minorHAnsi"/>
                <w:b/>
                <w:bCs/>
              </w:rPr>
              <w:t>Izgradnja i poboljšanje sustava navodnjavanja</w:t>
            </w:r>
          </w:p>
        </w:tc>
      </w:tr>
      <w:tr w:rsidR="00B53A4D" w14:paraId="6EE7A39F" w14:textId="77777777" w:rsidTr="00F96DD3">
        <w:tc>
          <w:tcPr>
            <w:tcW w:w="2547" w:type="dxa"/>
            <w:gridSpan w:val="2"/>
          </w:tcPr>
          <w:p w14:paraId="49AA28BF" w14:textId="77777777" w:rsidR="00B53A4D" w:rsidRPr="00237A01" w:rsidRDefault="00B53A4D" w:rsidP="00F96DD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Sektor</w:t>
            </w:r>
          </w:p>
        </w:tc>
        <w:tc>
          <w:tcPr>
            <w:tcW w:w="6515" w:type="dxa"/>
          </w:tcPr>
          <w:p w14:paraId="1FE9FEFB" w14:textId="1605F8B0" w:rsidR="00B53A4D" w:rsidRPr="00237A01" w:rsidRDefault="00B53A4D" w:rsidP="00F96DD3">
            <w:pPr>
              <w:autoSpaceDE w:val="0"/>
              <w:autoSpaceDN w:val="0"/>
              <w:adjustRightInd w:val="0"/>
              <w:jc w:val="both"/>
              <w:rPr>
                <w:rFonts w:asciiTheme="minorHAnsi" w:hAnsiTheme="minorHAnsi" w:cstheme="minorHAnsi"/>
                <w:bCs/>
              </w:rPr>
            </w:pPr>
            <w:r>
              <w:rPr>
                <w:rFonts w:asciiTheme="minorHAnsi" w:hAnsiTheme="minorHAnsi" w:cstheme="minorHAnsi"/>
                <w:bCs/>
              </w:rPr>
              <w:t>Poljoprivreda, voda</w:t>
            </w:r>
          </w:p>
        </w:tc>
      </w:tr>
      <w:tr w:rsidR="00B53A4D" w14:paraId="424747DA" w14:textId="77777777" w:rsidTr="00F96DD3">
        <w:tc>
          <w:tcPr>
            <w:tcW w:w="2547" w:type="dxa"/>
            <w:gridSpan w:val="2"/>
          </w:tcPr>
          <w:p w14:paraId="477CECB1" w14:textId="77777777" w:rsidR="00B53A4D" w:rsidRPr="00237A01" w:rsidRDefault="00B53A4D" w:rsidP="00F96DD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1E912BBA" w14:textId="7B5E4318" w:rsidR="00B53A4D" w:rsidRPr="009670B8" w:rsidRDefault="00B53A4D" w:rsidP="00B53A4D">
            <w:pPr>
              <w:autoSpaceDE w:val="0"/>
              <w:autoSpaceDN w:val="0"/>
              <w:adjustRightInd w:val="0"/>
              <w:jc w:val="both"/>
              <w:rPr>
                <w:rFonts w:asciiTheme="minorHAnsi" w:hAnsiTheme="minorHAnsi" w:cstheme="minorHAnsi"/>
                <w:bCs/>
              </w:rPr>
            </w:pPr>
            <w:r w:rsidRPr="009670B8">
              <w:rPr>
                <w:rFonts w:asciiTheme="minorHAnsi" w:hAnsiTheme="minorHAnsi" w:cstheme="minorHAnsi"/>
                <w:bCs/>
              </w:rPr>
              <w:t xml:space="preserve">Izrada prijedloga sustava navodnjavanja poljoprivrednih kultura u svrhu produktivnije proizvodnje. Takvim sustavom značajno će se smanjiti utjecaj suše </w:t>
            </w:r>
            <w:r w:rsidR="009670B8" w:rsidRPr="009670B8">
              <w:rPr>
                <w:rFonts w:asciiTheme="minorHAnsi" w:hAnsiTheme="minorHAnsi" w:cstheme="minorHAnsi"/>
                <w:bCs/>
              </w:rPr>
              <w:t xml:space="preserve">i klimatskih promjena </w:t>
            </w:r>
            <w:r w:rsidRPr="009670B8">
              <w:rPr>
                <w:rFonts w:asciiTheme="minorHAnsi" w:hAnsiTheme="minorHAnsi" w:cstheme="minorHAnsi"/>
                <w:bCs/>
              </w:rPr>
              <w:t>na poljoprivrednu proizvodnju. Pri izradi projektne dokumentacije potrebno je uvažiti interese korisnika poljoprivrednih površina i u tu svrhu utvrditi stvarnu potrebu za navodnjavanjem poljoprivrednih površina. Također, potrebno je educirati poljoprivrednike o važnosti sustava za navodnjavanje i pravilnom navodnjavanju s ciljem rješavanja nedostatka vlage u tlu.</w:t>
            </w:r>
          </w:p>
        </w:tc>
      </w:tr>
      <w:tr w:rsidR="00CF5EA7" w14:paraId="6B8E95B6" w14:textId="77777777" w:rsidTr="00F96DD3">
        <w:tc>
          <w:tcPr>
            <w:tcW w:w="2547" w:type="dxa"/>
            <w:gridSpan w:val="2"/>
          </w:tcPr>
          <w:p w14:paraId="4B3FF6D3" w14:textId="6F382E3B" w:rsidR="00CF5EA7" w:rsidRPr="00237A01" w:rsidRDefault="00CF5EA7" w:rsidP="00CF5EA7">
            <w:pPr>
              <w:autoSpaceDE w:val="0"/>
              <w:autoSpaceDN w:val="0"/>
              <w:adjustRightInd w:val="0"/>
              <w:jc w:val="both"/>
              <w:rPr>
                <w:rFonts w:asciiTheme="minorHAnsi" w:hAnsiTheme="minorHAnsi" w:cstheme="minorHAnsi"/>
                <w:b/>
                <w:bCs/>
              </w:rPr>
            </w:pPr>
            <w:r>
              <w:rPr>
                <w:rFonts w:asciiTheme="minorHAnsi" w:hAnsiTheme="minorHAnsi" w:cstheme="minorHAnsi"/>
                <w:b/>
                <w:bCs/>
              </w:rPr>
              <w:t>Nositelj aktivnosti</w:t>
            </w:r>
          </w:p>
        </w:tc>
        <w:tc>
          <w:tcPr>
            <w:tcW w:w="6515" w:type="dxa"/>
          </w:tcPr>
          <w:p w14:paraId="6FECD404" w14:textId="59528ACA" w:rsidR="00CF5EA7" w:rsidRDefault="00CF5EA7" w:rsidP="00CF5EA7">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B53A4D" w14:paraId="504DC0D7" w14:textId="77777777" w:rsidTr="00F96DD3">
        <w:tc>
          <w:tcPr>
            <w:tcW w:w="2547" w:type="dxa"/>
            <w:gridSpan w:val="2"/>
          </w:tcPr>
          <w:p w14:paraId="439C4266" w14:textId="77777777" w:rsidR="00B53A4D" w:rsidRPr="00237A01" w:rsidRDefault="00B53A4D" w:rsidP="00F96DD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5CAC127A" w14:textId="77777777" w:rsidR="00B53A4D" w:rsidRPr="00237A01" w:rsidRDefault="00B53A4D" w:rsidP="00F96DD3">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B53A4D" w14:paraId="7643185D" w14:textId="77777777" w:rsidTr="00F96DD3">
        <w:tc>
          <w:tcPr>
            <w:tcW w:w="2547" w:type="dxa"/>
            <w:gridSpan w:val="2"/>
          </w:tcPr>
          <w:p w14:paraId="51EBCEDF" w14:textId="77777777" w:rsidR="00B53A4D" w:rsidRPr="00237A01" w:rsidRDefault="00B53A4D" w:rsidP="00F96DD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5E6C27E3" w14:textId="70689E72" w:rsidR="00B53A4D" w:rsidRPr="00237A01" w:rsidRDefault="00B53A4D" w:rsidP="00F96DD3">
            <w:pPr>
              <w:autoSpaceDE w:val="0"/>
              <w:autoSpaceDN w:val="0"/>
              <w:adjustRightInd w:val="0"/>
              <w:jc w:val="both"/>
              <w:rPr>
                <w:rFonts w:asciiTheme="minorHAnsi" w:hAnsiTheme="minorHAnsi" w:cstheme="minorHAnsi"/>
                <w:bCs/>
              </w:rPr>
            </w:pPr>
            <w:r>
              <w:rPr>
                <w:rFonts w:asciiTheme="minorHAnsi" w:hAnsiTheme="minorHAnsi" w:cstheme="minorHAnsi"/>
                <w:bCs/>
              </w:rPr>
              <w:t>200.000,00 kn</w:t>
            </w:r>
          </w:p>
        </w:tc>
      </w:tr>
      <w:tr w:rsidR="00B53A4D" w14:paraId="727E3F9C" w14:textId="77777777" w:rsidTr="00F96DD3">
        <w:tc>
          <w:tcPr>
            <w:tcW w:w="2547" w:type="dxa"/>
            <w:gridSpan w:val="2"/>
          </w:tcPr>
          <w:p w14:paraId="084A7526" w14:textId="77777777" w:rsidR="00B53A4D" w:rsidRPr="00237A01" w:rsidRDefault="00B53A4D" w:rsidP="00F96DD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2B7CEC34" w14:textId="2919D875" w:rsidR="00B53A4D" w:rsidRPr="0000749E" w:rsidRDefault="00B53A4D" w:rsidP="00B53A4D">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 Ministarstvo poljoprivrede, krediti komercijalnih banaka</w:t>
            </w:r>
          </w:p>
        </w:tc>
      </w:tr>
    </w:tbl>
    <w:p w14:paraId="6FE0387E" w14:textId="611E4CE5" w:rsidR="000E1459" w:rsidRDefault="000E1459" w:rsidP="00237A01">
      <w:pPr>
        <w:autoSpaceDE w:val="0"/>
        <w:autoSpaceDN w:val="0"/>
        <w:adjustRightInd w:val="0"/>
        <w:spacing w:line="360" w:lineRule="auto"/>
        <w:jc w:val="both"/>
      </w:pPr>
    </w:p>
    <w:p w14:paraId="069523F3" w14:textId="65DDD296" w:rsidR="000E1459" w:rsidRDefault="000E1459" w:rsidP="00237A01">
      <w:pPr>
        <w:autoSpaceDE w:val="0"/>
        <w:autoSpaceDN w:val="0"/>
        <w:adjustRightInd w:val="0"/>
        <w:spacing w:line="360" w:lineRule="auto"/>
        <w:jc w:val="both"/>
      </w:pPr>
    </w:p>
    <w:tbl>
      <w:tblPr>
        <w:tblStyle w:val="Reetkatablice"/>
        <w:tblW w:w="0" w:type="auto"/>
        <w:tblLook w:val="04A0" w:firstRow="1" w:lastRow="0" w:firstColumn="1" w:lastColumn="0" w:noHBand="0" w:noVBand="1"/>
      </w:tblPr>
      <w:tblGrid>
        <w:gridCol w:w="776"/>
        <w:gridCol w:w="1771"/>
        <w:gridCol w:w="6515"/>
      </w:tblGrid>
      <w:tr w:rsidR="009670B8" w14:paraId="7A0DDB62" w14:textId="77777777" w:rsidTr="00012683">
        <w:tc>
          <w:tcPr>
            <w:tcW w:w="776" w:type="dxa"/>
            <w:shd w:val="pct15" w:color="auto" w:fill="auto"/>
          </w:tcPr>
          <w:p w14:paraId="290C1D0F" w14:textId="46367193" w:rsidR="009670B8" w:rsidRPr="0000749E" w:rsidRDefault="009670B8"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7</w:t>
            </w:r>
          </w:p>
        </w:tc>
        <w:tc>
          <w:tcPr>
            <w:tcW w:w="8286" w:type="dxa"/>
            <w:gridSpan w:val="2"/>
            <w:shd w:val="pct15" w:color="auto" w:fill="auto"/>
          </w:tcPr>
          <w:p w14:paraId="50C393E7" w14:textId="04646E4A" w:rsidR="009670B8" w:rsidRPr="0000749E" w:rsidRDefault="009670B8"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Informiranje stanovnika o utjecaju klimatskih promjena na zdravlje</w:t>
            </w:r>
          </w:p>
        </w:tc>
      </w:tr>
      <w:tr w:rsidR="009670B8" w14:paraId="2BF8EC23" w14:textId="77777777" w:rsidTr="00012683">
        <w:tc>
          <w:tcPr>
            <w:tcW w:w="2547" w:type="dxa"/>
            <w:gridSpan w:val="2"/>
          </w:tcPr>
          <w:p w14:paraId="00A62FF9" w14:textId="77777777" w:rsidR="009670B8" w:rsidRPr="00237A01" w:rsidRDefault="009670B8"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Sektor</w:t>
            </w:r>
          </w:p>
        </w:tc>
        <w:tc>
          <w:tcPr>
            <w:tcW w:w="6515" w:type="dxa"/>
          </w:tcPr>
          <w:p w14:paraId="028B1031" w14:textId="38586E4D" w:rsidR="009670B8" w:rsidRPr="00237A01" w:rsidRDefault="009670B8" w:rsidP="00012683">
            <w:pPr>
              <w:autoSpaceDE w:val="0"/>
              <w:autoSpaceDN w:val="0"/>
              <w:adjustRightInd w:val="0"/>
              <w:jc w:val="both"/>
              <w:rPr>
                <w:rFonts w:asciiTheme="minorHAnsi" w:hAnsiTheme="minorHAnsi" w:cstheme="minorHAnsi"/>
                <w:bCs/>
              </w:rPr>
            </w:pPr>
            <w:r>
              <w:rPr>
                <w:rFonts w:asciiTheme="minorHAnsi" w:hAnsiTheme="minorHAnsi" w:cstheme="minorHAnsi"/>
                <w:bCs/>
              </w:rPr>
              <w:t>Zdravstvo</w:t>
            </w:r>
          </w:p>
        </w:tc>
      </w:tr>
      <w:tr w:rsidR="009670B8" w14:paraId="2EB67F88" w14:textId="77777777" w:rsidTr="009670B8">
        <w:trPr>
          <w:trHeight w:val="2481"/>
        </w:trPr>
        <w:tc>
          <w:tcPr>
            <w:tcW w:w="2547" w:type="dxa"/>
            <w:gridSpan w:val="2"/>
          </w:tcPr>
          <w:p w14:paraId="0787D2DF" w14:textId="77777777" w:rsidR="009670B8" w:rsidRPr="00237A01" w:rsidRDefault="009670B8"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5E9E78CB" w14:textId="77777777" w:rsidR="009670B8" w:rsidRPr="009670B8" w:rsidRDefault="009670B8" w:rsidP="009670B8">
            <w:pPr>
              <w:autoSpaceDE w:val="0"/>
              <w:autoSpaceDN w:val="0"/>
              <w:adjustRightInd w:val="0"/>
              <w:jc w:val="both"/>
              <w:rPr>
                <w:rFonts w:asciiTheme="minorHAnsi" w:hAnsiTheme="minorHAnsi" w:cstheme="minorHAnsi"/>
                <w:bCs/>
              </w:rPr>
            </w:pPr>
            <w:r w:rsidRPr="009670B8">
              <w:rPr>
                <w:rFonts w:asciiTheme="minorHAnsi" w:hAnsiTheme="minorHAnsi" w:cstheme="minorHAnsi"/>
                <w:bCs/>
              </w:rPr>
              <w:t>Zadaća je poboljšati sustav informiranja stanovništva o opasnostima koje izazivaju nagli toplinski valovi, kao i razvijanje sustava za pravovremeno informiranje stanovništva o nailascima toplinskih valova. Projekt se može provoditi u suradnji sa zdravstvenim institucijama, lokalnim centrima za obavješćivanje i stožerima civilne zaštite.</w:t>
            </w:r>
          </w:p>
          <w:p w14:paraId="00B1592B" w14:textId="291EDC49" w:rsidR="009670B8" w:rsidRPr="009670B8" w:rsidRDefault="009670B8" w:rsidP="009670B8">
            <w:pPr>
              <w:autoSpaceDE w:val="0"/>
              <w:autoSpaceDN w:val="0"/>
              <w:adjustRightInd w:val="0"/>
              <w:jc w:val="both"/>
              <w:rPr>
                <w:rFonts w:asciiTheme="minorHAnsi" w:hAnsiTheme="minorHAnsi" w:cstheme="minorHAnsi"/>
                <w:bCs/>
              </w:rPr>
            </w:pPr>
            <w:r w:rsidRPr="009670B8">
              <w:rPr>
                <w:rFonts w:asciiTheme="minorHAnsi" w:hAnsiTheme="minorHAnsi" w:cstheme="minorHAnsi"/>
                <w:bCs/>
              </w:rPr>
              <w:t>Ciljevi su smanjiti učinke toplinskih valova na posebno osjetljive grupe stanovništva koje je izloženo riziku, širenje kulture samozaštite, smanjiti socijalne i zdravstvene troškove koristeći p</w:t>
            </w:r>
            <w:r>
              <w:rPr>
                <w:rFonts w:asciiTheme="minorHAnsi" w:hAnsiTheme="minorHAnsi" w:cstheme="minorHAnsi"/>
                <w:bCs/>
              </w:rPr>
              <w:t xml:space="preserve">olitiku prevencije umjesto </w:t>
            </w:r>
            <w:r w:rsidRPr="009670B8">
              <w:rPr>
                <w:rFonts w:asciiTheme="minorHAnsi" w:hAnsiTheme="minorHAnsi" w:cstheme="minorHAnsi"/>
                <w:bCs/>
              </w:rPr>
              <w:t>intervencije.</w:t>
            </w:r>
          </w:p>
        </w:tc>
      </w:tr>
      <w:tr w:rsidR="009670B8" w14:paraId="4E9218F0" w14:textId="77777777" w:rsidTr="00012683">
        <w:tc>
          <w:tcPr>
            <w:tcW w:w="2547" w:type="dxa"/>
            <w:gridSpan w:val="2"/>
          </w:tcPr>
          <w:p w14:paraId="2A474961" w14:textId="77777777" w:rsidR="009670B8" w:rsidRPr="00237A01" w:rsidRDefault="009670B8"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Nositelj aktivnosti</w:t>
            </w:r>
          </w:p>
        </w:tc>
        <w:tc>
          <w:tcPr>
            <w:tcW w:w="6515" w:type="dxa"/>
          </w:tcPr>
          <w:p w14:paraId="0BD6E815" w14:textId="77777777" w:rsidR="009670B8" w:rsidRDefault="009670B8" w:rsidP="00012683">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9670B8" w14:paraId="2EA7D307" w14:textId="77777777" w:rsidTr="00012683">
        <w:tc>
          <w:tcPr>
            <w:tcW w:w="2547" w:type="dxa"/>
            <w:gridSpan w:val="2"/>
          </w:tcPr>
          <w:p w14:paraId="55D38893" w14:textId="77777777" w:rsidR="009670B8" w:rsidRPr="00237A01" w:rsidRDefault="009670B8"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2F2B63FE" w14:textId="77777777" w:rsidR="009670B8" w:rsidRPr="00237A01" w:rsidRDefault="009670B8" w:rsidP="00012683">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9670B8" w14:paraId="622F631F" w14:textId="77777777" w:rsidTr="00012683">
        <w:tc>
          <w:tcPr>
            <w:tcW w:w="2547" w:type="dxa"/>
            <w:gridSpan w:val="2"/>
          </w:tcPr>
          <w:p w14:paraId="77577F84" w14:textId="77777777" w:rsidR="009670B8" w:rsidRPr="00237A01" w:rsidRDefault="009670B8"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72C3F232" w14:textId="3D08C93E" w:rsidR="009670B8" w:rsidRPr="00237A01" w:rsidRDefault="009670B8" w:rsidP="00012683">
            <w:pPr>
              <w:autoSpaceDE w:val="0"/>
              <w:autoSpaceDN w:val="0"/>
              <w:adjustRightInd w:val="0"/>
              <w:jc w:val="both"/>
              <w:rPr>
                <w:rFonts w:asciiTheme="minorHAnsi" w:hAnsiTheme="minorHAnsi" w:cstheme="minorHAnsi"/>
                <w:bCs/>
              </w:rPr>
            </w:pPr>
            <w:r>
              <w:rPr>
                <w:rFonts w:asciiTheme="minorHAnsi" w:hAnsiTheme="minorHAnsi" w:cstheme="minorHAnsi"/>
                <w:bCs/>
              </w:rPr>
              <w:t>5.000,00 kn</w:t>
            </w:r>
          </w:p>
        </w:tc>
      </w:tr>
      <w:tr w:rsidR="009670B8" w14:paraId="3F863122" w14:textId="77777777" w:rsidTr="00012683">
        <w:tc>
          <w:tcPr>
            <w:tcW w:w="2547" w:type="dxa"/>
            <w:gridSpan w:val="2"/>
          </w:tcPr>
          <w:p w14:paraId="4EFA78F3" w14:textId="77777777" w:rsidR="009670B8" w:rsidRPr="00237A01" w:rsidRDefault="009670B8"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79FED033" w14:textId="77777777" w:rsidR="009670B8" w:rsidRPr="0000749E" w:rsidRDefault="009670B8" w:rsidP="00012683">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 Fond za zaštitu okoliša i energetsku učinkovitost, EU izvori financiranja, Ministarstvo poljoprivrede, krediti komercijalnih banaka</w:t>
            </w:r>
          </w:p>
        </w:tc>
      </w:tr>
    </w:tbl>
    <w:p w14:paraId="09E4B50A" w14:textId="4FCDD79C" w:rsidR="00655CA0" w:rsidRDefault="00655CA0" w:rsidP="00237A01">
      <w:pPr>
        <w:autoSpaceDE w:val="0"/>
        <w:autoSpaceDN w:val="0"/>
        <w:adjustRightInd w:val="0"/>
        <w:spacing w:line="360" w:lineRule="auto"/>
        <w:jc w:val="both"/>
      </w:pPr>
    </w:p>
    <w:p w14:paraId="26D55E6E" w14:textId="77777777" w:rsidR="00655CA0" w:rsidRDefault="00655CA0">
      <w:r>
        <w:br w:type="page"/>
      </w:r>
    </w:p>
    <w:p w14:paraId="52458360" w14:textId="77777777" w:rsidR="009670B8" w:rsidRDefault="009670B8" w:rsidP="00237A01">
      <w:pPr>
        <w:autoSpaceDE w:val="0"/>
        <w:autoSpaceDN w:val="0"/>
        <w:adjustRightInd w:val="0"/>
        <w:spacing w:line="360" w:lineRule="auto"/>
        <w:jc w:val="both"/>
      </w:pPr>
    </w:p>
    <w:tbl>
      <w:tblPr>
        <w:tblStyle w:val="Reetkatablice"/>
        <w:tblW w:w="0" w:type="auto"/>
        <w:tblLook w:val="04A0" w:firstRow="1" w:lastRow="0" w:firstColumn="1" w:lastColumn="0" w:noHBand="0" w:noVBand="1"/>
      </w:tblPr>
      <w:tblGrid>
        <w:gridCol w:w="776"/>
        <w:gridCol w:w="1771"/>
        <w:gridCol w:w="6515"/>
      </w:tblGrid>
      <w:tr w:rsidR="006D0185" w14:paraId="2BFC6F05" w14:textId="77777777" w:rsidTr="00012683">
        <w:tc>
          <w:tcPr>
            <w:tcW w:w="776" w:type="dxa"/>
            <w:shd w:val="pct15" w:color="auto" w:fill="auto"/>
          </w:tcPr>
          <w:p w14:paraId="32325D7F" w14:textId="63B9FA7A" w:rsidR="006D0185" w:rsidRPr="0000749E" w:rsidRDefault="006D0185"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8</w:t>
            </w:r>
          </w:p>
        </w:tc>
        <w:tc>
          <w:tcPr>
            <w:tcW w:w="8286" w:type="dxa"/>
            <w:gridSpan w:val="2"/>
            <w:shd w:val="pct15" w:color="auto" w:fill="auto"/>
          </w:tcPr>
          <w:p w14:paraId="5139A85A" w14:textId="6280776C" w:rsidR="006D0185" w:rsidRPr="0000749E" w:rsidRDefault="006D0185"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Zadržavanje postojećih zelenih površina</w:t>
            </w:r>
          </w:p>
        </w:tc>
      </w:tr>
      <w:tr w:rsidR="006D0185" w14:paraId="087608E3" w14:textId="77777777" w:rsidTr="00012683">
        <w:tc>
          <w:tcPr>
            <w:tcW w:w="2547" w:type="dxa"/>
            <w:gridSpan w:val="2"/>
          </w:tcPr>
          <w:p w14:paraId="0E3BE2FE" w14:textId="77777777" w:rsidR="006D0185" w:rsidRPr="00237A01" w:rsidRDefault="006D0185"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Sektor</w:t>
            </w:r>
          </w:p>
        </w:tc>
        <w:tc>
          <w:tcPr>
            <w:tcW w:w="6515" w:type="dxa"/>
          </w:tcPr>
          <w:p w14:paraId="2A7FEB63" w14:textId="29315BCB" w:rsidR="006D0185" w:rsidRPr="00237A01" w:rsidRDefault="006D0185" w:rsidP="00012683">
            <w:pPr>
              <w:autoSpaceDE w:val="0"/>
              <w:autoSpaceDN w:val="0"/>
              <w:adjustRightInd w:val="0"/>
              <w:jc w:val="both"/>
              <w:rPr>
                <w:rFonts w:asciiTheme="minorHAnsi" w:hAnsiTheme="minorHAnsi" w:cstheme="minorHAnsi"/>
                <w:bCs/>
              </w:rPr>
            </w:pPr>
            <w:r>
              <w:rPr>
                <w:rFonts w:asciiTheme="minorHAnsi" w:hAnsiTheme="minorHAnsi" w:cstheme="minorHAnsi"/>
                <w:bCs/>
              </w:rPr>
              <w:t>Prostorno planiranje</w:t>
            </w:r>
          </w:p>
        </w:tc>
      </w:tr>
      <w:tr w:rsidR="006D0185" w14:paraId="0DC8D0BB" w14:textId="77777777" w:rsidTr="006D0185">
        <w:trPr>
          <w:trHeight w:val="1569"/>
        </w:trPr>
        <w:tc>
          <w:tcPr>
            <w:tcW w:w="2547" w:type="dxa"/>
            <w:gridSpan w:val="2"/>
          </w:tcPr>
          <w:p w14:paraId="333FB0BA" w14:textId="77777777" w:rsidR="006D0185" w:rsidRPr="00237A01" w:rsidRDefault="006D0185"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Opis mjere</w:t>
            </w:r>
          </w:p>
        </w:tc>
        <w:tc>
          <w:tcPr>
            <w:tcW w:w="6515" w:type="dxa"/>
          </w:tcPr>
          <w:p w14:paraId="1349B59C" w14:textId="1B514D35" w:rsidR="006D0185" w:rsidRPr="009670B8" w:rsidRDefault="006D0185" w:rsidP="006D0185">
            <w:pPr>
              <w:autoSpaceDE w:val="0"/>
              <w:autoSpaceDN w:val="0"/>
              <w:adjustRightInd w:val="0"/>
              <w:jc w:val="both"/>
              <w:rPr>
                <w:rFonts w:asciiTheme="minorHAnsi" w:hAnsiTheme="minorHAnsi" w:cstheme="minorHAnsi"/>
                <w:bCs/>
              </w:rPr>
            </w:pPr>
            <w:r>
              <w:rPr>
                <w:rFonts w:asciiTheme="minorHAnsi" w:hAnsiTheme="minorHAnsi" w:cstheme="minorHAnsi"/>
                <w:bCs/>
              </w:rPr>
              <w:t>M</w:t>
            </w:r>
            <w:r w:rsidRPr="006D0185">
              <w:rPr>
                <w:rFonts w:asciiTheme="minorHAnsi" w:hAnsiTheme="minorHAnsi" w:cstheme="minorHAnsi"/>
                <w:bCs/>
              </w:rPr>
              <w:t>jer</w:t>
            </w:r>
            <w:r>
              <w:rPr>
                <w:rFonts w:asciiTheme="minorHAnsi" w:hAnsiTheme="minorHAnsi" w:cstheme="minorHAnsi"/>
                <w:bCs/>
              </w:rPr>
              <w:t>om se žele zaštiti postojeće zelene površine (parkovi, šume), a u narednom razdoblju i povećati njihovu površinu</w:t>
            </w:r>
            <w:r w:rsidRPr="006D0185">
              <w:rPr>
                <w:rFonts w:asciiTheme="minorHAnsi" w:hAnsiTheme="minorHAnsi" w:cstheme="minorHAnsi"/>
                <w:bCs/>
              </w:rPr>
              <w:t xml:space="preserve">. </w:t>
            </w:r>
            <w:r>
              <w:rPr>
                <w:rFonts w:asciiTheme="minorHAnsi" w:hAnsiTheme="minorHAnsi" w:cstheme="minorHAnsi"/>
                <w:bCs/>
              </w:rPr>
              <w:t xml:space="preserve">Pravilnom odabirom </w:t>
            </w:r>
            <w:r w:rsidRPr="006D0185">
              <w:rPr>
                <w:rFonts w:asciiTheme="minorHAnsi" w:hAnsiTheme="minorHAnsi" w:cstheme="minorHAnsi"/>
                <w:bCs/>
              </w:rPr>
              <w:t>vegetacij</w:t>
            </w:r>
            <w:r>
              <w:rPr>
                <w:rFonts w:asciiTheme="minorHAnsi" w:hAnsiTheme="minorHAnsi" w:cstheme="minorHAnsi"/>
                <w:bCs/>
              </w:rPr>
              <w:t xml:space="preserve">e moguće je povećati </w:t>
            </w:r>
            <w:r w:rsidRPr="006D0185">
              <w:rPr>
                <w:rFonts w:asciiTheme="minorHAnsi" w:hAnsiTheme="minorHAnsi" w:cstheme="minorHAnsi"/>
                <w:bCs/>
              </w:rPr>
              <w:t>otpornost na klimatske promjene.</w:t>
            </w:r>
            <w:r>
              <w:rPr>
                <w:rFonts w:asciiTheme="minorHAnsi" w:hAnsiTheme="minorHAnsi" w:cstheme="minorHAnsi"/>
                <w:bCs/>
              </w:rPr>
              <w:t xml:space="preserve"> Provoditi u</w:t>
            </w:r>
            <w:r w:rsidRPr="006D0185">
              <w:rPr>
                <w:rFonts w:asciiTheme="minorHAnsi" w:hAnsiTheme="minorHAnsi" w:cstheme="minorHAnsi"/>
                <w:bCs/>
              </w:rPr>
              <w:t xml:space="preserve">ređenje i održavanje postojećih te </w:t>
            </w:r>
            <w:r>
              <w:rPr>
                <w:rFonts w:asciiTheme="minorHAnsi" w:hAnsiTheme="minorHAnsi" w:cstheme="minorHAnsi"/>
                <w:bCs/>
              </w:rPr>
              <w:t xml:space="preserve">po mogućnosti </w:t>
            </w:r>
            <w:r w:rsidRPr="006D0185">
              <w:rPr>
                <w:rFonts w:asciiTheme="minorHAnsi" w:hAnsiTheme="minorHAnsi" w:cstheme="minorHAnsi"/>
                <w:bCs/>
              </w:rPr>
              <w:t>stvara</w:t>
            </w:r>
            <w:r>
              <w:rPr>
                <w:rFonts w:asciiTheme="minorHAnsi" w:hAnsiTheme="minorHAnsi" w:cstheme="minorHAnsi"/>
                <w:bCs/>
              </w:rPr>
              <w:t>ti</w:t>
            </w:r>
            <w:r w:rsidRPr="006D0185">
              <w:rPr>
                <w:rFonts w:asciiTheme="minorHAnsi" w:hAnsiTheme="minorHAnsi" w:cstheme="minorHAnsi"/>
                <w:bCs/>
              </w:rPr>
              <w:t xml:space="preserve"> nov</w:t>
            </w:r>
            <w:r>
              <w:rPr>
                <w:rFonts w:asciiTheme="minorHAnsi" w:hAnsiTheme="minorHAnsi" w:cstheme="minorHAnsi"/>
                <w:bCs/>
              </w:rPr>
              <w:t>e</w:t>
            </w:r>
            <w:r w:rsidRPr="006D0185">
              <w:rPr>
                <w:rFonts w:asciiTheme="minorHAnsi" w:hAnsiTheme="minorHAnsi" w:cstheme="minorHAnsi"/>
                <w:bCs/>
              </w:rPr>
              <w:t xml:space="preserve"> zele</w:t>
            </w:r>
            <w:r>
              <w:rPr>
                <w:rFonts w:asciiTheme="minorHAnsi" w:hAnsiTheme="minorHAnsi" w:cstheme="minorHAnsi"/>
                <w:bCs/>
              </w:rPr>
              <w:t>ne</w:t>
            </w:r>
            <w:r w:rsidRPr="006D0185">
              <w:rPr>
                <w:rFonts w:asciiTheme="minorHAnsi" w:hAnsiTheme="minorHAnsi" w:cstheme="minorHAnsi"/>
                <w:bCs/>
              </w:rPr>
              <w:t xml:space="preserve"> površin</w:t>
            </w:r>
            <w:r>
              <w:rPr>
                <w:rFonts w:asciiTheme="minorHAnsi" w:hAnsiTheme="minorHAnsi" w:cstheme="minorHAnsi"/>
                <w:bCs/>
              </w:rPr>
              <w:t>e</w:t>
            </w:r>
            <w:r w:rsidRPr="006D0185">
              <w:rPr>
                <w:rFonts w:asciiTheme="minorHAnsi" w:hAnsiTheme="minorHAnsi" w:cstheme="minorHAnsi"/>
                <w:bCs/>
              </w:rPr>
              <w:t xml:space="preserve"> (drvoredi, parkovi).</w:t>
            </w:r>
            <w:r>
              <w:rPr>
                <w:rFonts w:asciiTheme="minorHAnsi" w:hAnsiTheme="minorHAnsi" w:cstheme="minorHAnsi"/>
                <w:bCs/>
              </w:rPr>
              <w:t xml:space="preserve"> </w:t>
            </w:r>
            <w:r w:rsidRPr="006D0185">
              <w:rPr>
                <w:rFonts w:asciiTheme="minorHAnsi" w:hAnsiTheme="minorHAnsi" w:cstheme="minorHAnsi"/>
                <w:bCs/>
              </w:rPr>
              <w:t xml:space="preserve"> Potrebno je kontinuirano pratiti stanje zelen</w:t>
            </w:r>
            <w:r>
              <w:rPr>
                <w:rFonts w:asciiTheme="minorHAnsi" w:hAnsiTheme="minorHAnsi" w:cstheme="minorHAnsi"/>
                <w:bCs/>
              </w:rPr>
              <w:t xml:space="preserve">ih površina i spriječiti njihovo smanjenje. </w:t>
            </w:r>
          </w:p>
        </w:tc>
      </w:tr>
      <w:tr w:rsidR="006D0185" w14:paraId="355A9988" w14:textId="77777777" w:rsidTr="00012683">
        <w:tc>
          <w:tcPr>
            <w:tcW w:w="2547" w:type="dxa"/>
            <w:gridSpan w:val="2"/>
          </w:tcPr>
          <w:p w14:paraId="6BFC4C1B" w14:textId="77777777" w:rsidR="006D0185" w:rsidRPr="00237A01" w:rsidRDefault="006D0185" w:rsidP="00012683">
            <w:pPr>
              <w:autoSpaceDE w:val="0"/>
              <w:autoSpaceDN w:val="0"/>
              <w:adjustRightInd w:val="0"/>
              <w:jc w:val="both"/>
              <w:rPr>
                <w:rFonts w:asciiTheme="minorHAnsi" w:hAnsiTheme="minorHAnsi" w:cstheme="minorHAnsi"/>
                <w:b/>
                <w:bCs/>
              </w:rPr>
            </w:pPr>
            <w:r>
              <w:rPr>
                <w:rFonts w:asciiTheme="minorHAnsi" w:hAnsiTheme="minorHAnsi" w:cstheme="minorHAnsi"/>
                <w:b/>
                <w:bCs/>
              </w:rPr>
              <w:t>Nositelj aktivnosti</w:t>
            </w:r>
          </w:p>
        </w:tc>
        <w:tc>
          <w:tcPr>
            <w:tcW w:w="6515" w:type="dxa"/>
          </w:tcPr>
          <w:p w14:paraId="49008E29" w14:textId="77777777" w:rsidR="006D0185" w:rsidRDefault="006D0185" w:rsidP="00012683">
            <w:pPr>
              <w:autoSpaceDE w:val="0"/>
              <w:autoSpaceDN w:val="0"/>
              <w:adjustRightInd w:val="0"/>
              <w:jc w:val="both"/>
              <w:rPr>
                <w:rFonts w:asciiTheme="minorHAnsi" w:hAnsiTheme="minorHAnsi" w:cstheme="minorHAnsi"/>
                <w:bCs/>
              </w:rPr>
            </w:pPr>
            <w:r>
              <w:rPr>
                <w:rFonts w:asciiTheme="minorHAnsi" w:hAnsiTheme="minorHAnsi" w:cstheme="minorHAnsi"/>
                <w:bCs/>
              </w:rPr>
              <w:t>Općina Babina Greda</w:t>
            </w:r>
          </w:p>
        </w:tc>
      </w:tr>
      <w:tr w:rsidR="006D0185" w14:paraId="5F2D1053" w14:textId="77777777" w:rsidTr="00012683">
        <w:tc>
          <w:tcPr>
            <w:tcW w:w="2547" w:type="dxa"/>
            <w:gridSpan w:val="2"/>
          </w:tcPr>
          <w:p w14:paraId="6FC0B9B0" w14:textId="77777777" w:rsidR="006D0185" w:rsidRPr="00237A01" w:rsidRDefault="006D0185"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Period implementacije</w:t>
            </w:r>
          </w:p>
        </w:tc>
        <w:tc>
          <w:tcPr>
            <w:tcW w:w="6515" w:type="dxa"/>
          </w:tcPr>
          <w:p w14:paraId="4FA0997C" w14:textId="77777777" w:rsidR="006D0185" w:rsidRPr="00237A01" w:rsidRDefault="006D0185" w:rsidP="00012683">
            <w:pPr>
              <w:autoSpaceDE w:val="0"/>
              <w:autoSpaceDN w:val="0"/>
              <w:adjustRightInd w:val="0"/>
              <w:jc w:val="both"/>
              <w:rPr>
                <w:rFonts w:asciiTheme="minorHAnsi" w:hAnsiTheme="minorHAnsi" w:cstheme="minorHAnsi"/>
                <w:bCs/>
              </w:rPr>
            </w:pPr>
            <w:r>
              <w:rPr>
                <w:rFonts w:asciiTheme="minorHAnsi" w:hAnsiTheme="minorHAnsi" w:cstheme="minorHAnsi"/>
                <w:bCs/>
              </w:rPr>
              <w:t>2022 – 2030.</w:t>
            </w:r>
          </w:p>
        </w:tc>
      </w:tr>
      <w:tr w:rsidR="006D0185" w14:paraId="58ACA8B1" w14:textId="77777777" w:rsidTr="00012683">
        <w:tc>
          <w:tcPr>
            <w:tcW w:w="2547" w:type="dxa"/>
            <w:gridSpan w:val="2"/>
          </w:tcPr>
          <w:p w14:paraId="5ED817AB" w14:textId="77777777" w:rsidR="006D0185" w:rsidRPr="00237A01" w:rsidRDefault="006D0185"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Troškovi</w:t>
            </w:r>
          </w:p>
        </w:tc>
        <w:tc>
          <w:tcPr>
            <w:tcW w:w="6515" w:type="dxa"/>
          </w:tcPr>
          <w:p w14:paraId="2310DAF5" w14:textId="5B295990" w:rsidR="006D0185" w:rsidRPr="00237A01" w:rsidRDefault="006D0185" w:rsidP="00012683">
            <w:pPr>
              <w:autoSpaceDE w:val="0"/>
              <w:autoSpaceDN w:val="0"/>
              <w:adjustRightInd w:val="0"/>
              <w:jc w:val="both"/>
              <w:rPr>
                <w:rFonts w:asciiTheme="minorHAnsi" w:hAnsiTheme="minorHAnsi" w:cstheme="minorHAnsi"/>
                <w:bCs/>
              </w:rPr>
            </w:pPr>
            <w:r>
              <w:rPr>
                <w:rFonts w:asciiTheme="minorHAnsi" w:hAnsiTheme="minorHAnsi" w:cstheme="minorHAnsi"/>
                <w:bCs/>
              </w:rPr>
              <w:t>1.000,00 kn</w:t>
            </w:r>
          </w:p>
        </w:tc>
      </w:tr>
      <w:tr w:rsidR="006D0185" w14:paraId="42C4730E" w14:textId="77777777" w:rsidTr="00012683">
        <w:tc>
          <w:tcPr>
            <w:tcW w:w="2547" w:type="dxa"/>
            <w:gridSpan w:val="2"/>
          </w:tcPr>
          <w:p w14:paraId="72D07746" w14:textId="77777777" w:rsidR="006D0185" w:rsidRPr="00237A01" w:rsidRDefault="006D0185" w:rsidP="00012683">
            <w:pPr>
              <w:autoSpaceDE w:val="0"/>
              <w:autoSpaceDN w:val="0"/>
              <w:adjustRightInd w:val="0"/>
              <w:jc w:val="both"/>
              <w:rPr>
                <w:rFonts w:asciiTheme="minorHAnsi" w:hAnsiTheme="minorHAnsi" w:cstheme="minorHAnsi"/>
                <w:b/>
                <w:bCs/>
              </w:rPr>
            </w:pPr>
            <w:r w:rsidRPr="00237A01">
              <w:rPr>
                <w:rFonts w:asciiTheme="minorHAnsi" w:hAnsiTheme="minorHAnsi" w:cstheme="minorHAnsi"/>
                <w:b/>
                <w:bCs/>
              </w:rPr>
              <w:t>Mogući izvori financiranja</w:t>
            </w:r>
          </w:p>
        </w:tc>
        <w:tc>
          <w:tcPr>
            <w:tcW w:w="6515" w:type="dxa"/>
          </w:tcPr>
          <w:p w14:paraId="427CA4A0" w14:textId="02059196" w:rsidR="006D0185" w:rsidRPr="0000749E" w:rsidRDefault="006D0185" w:rsidP="006D0185">
            <w:pPr>
              <w:autoSpaceDE w:val="0"/>
              <w:autoSpaceDN w:val="0"/>
              <w:adjustRightInd w:val="0"/>
              <w:jc w:val="both"/>
              <w:rPr>
                <w:rFonts w:asciiTheme="minorHAnsi" w:hAnsiTheme="minorHAnsi" w:cstheme="minorHAnsi"/>
                <w:bCs/>
              </w:rPr>
            </w:pPr>
            <w:r w:rsidRPr="0000749E">
              <w:rPr>
                <w:rFonts w:asciiTheme="minorHAnsi" w:hAnsiTheme="minorHAnsi" w:cstheme="minorHAnsi"/>
                <w:bCs/>
              </w:rPr>
              <w:t>Proračun O</w:t>
            </w:r>
            <w:r>
              <w:rPr>
                <w:rFonts w:asciiTheme="minorHAnsi" w:hAnsiTheme="minorHAnsi" w:cstheme="minorHAnsi"/>
                <w:bCs/>
              </w:rPr>
              <w:t>pćine Babina Greda</w:t>
            </w:r>
          </w:p>
        </w:tc>
      </w:tr>
    </w:tbl>
    <w:p w14:paraId="16D47995" w14:textId="0688837D" w:rsidR="000E1459" w:rsidRPr="008E77F2" w:rsidRDefault="000E1459" w:rsidP="000E1459">
      <w:pPr>
        <w:autoSpaceDE w:val="0"/>
        <w:autoSpaceDN w:val="0"/>
        <w:adjustRightInd w:val="0"/>
        <w:spacing w:line="360" w:lineRule="auto"/>
        <w:jc w:val="both"/>
      </w:pPr>
    </w:p>
    <w:p w14:paraId="513F0480" w14:textId="6E2D676B" w:rsidR="00237A01" w:rsidRPr="008E77F2" w:rsidRDefault="00237A01" w:rsidP="000E1459">
      <w:pPr>
        <w:autoSpaceDE w:val="0"/>
        <w:autoSpaceDN w:val="0"/>
        <w:adjustRightInd w:val="0"/>
        <w:spacing w:line="360" w:lineRule="auto"/>
        <w:jc w:val="both"/>
      </w:pPr>
      <w:r w:rsidRPr="008E77F2">
        <w:br w:type="page"/>
      </w:r>
    </w:p>
    <w:p w14:paraId="4580223F" w14:textId="21E3D555" w:rsidR="00070371" w:rsidRDefault="008B4CA6" w:rsidP="00F84FD4">
      <w:pPr>
        <w:pStyle w:val="Naslov1"/>
      </w:pPr>
      <w:bookmarkStart w:id="56" w:name="_Toc422762050"/>
      <w:bookmarkStart w:id="57" w:name="_Toc107556273"/>
      <w:r w:rsidRPr="00275DE7">
        <w:lastRenderedPageBreak/>
        <w:t>6.</w:t>
      </w:r>
      <w:r w:rsidRPr="00275DE7">
        <w:tab/>
      </w:r>
      <w:bookmarkEnd w:id="56"/>
      <w:r w:rsidR="006D0185">
        <w:t>Provedba akcijskog plana</w:t>
      </w:r>
      <w:bookmarkEnd w:id="57"/>
    </w:p>
    <w:p w14:paraId="7369D93A" w14:textId="50E636C1" w:rsidR="00E602D4" w:rsidRDefault="00E602D4" w:rsidP="00E602D4"/>
    <w:p w14:paraId="2ACF696C" w14:textId="1968704B" w:rsidR="006D0185" w:rsidRDefault="006D0185" w:rsidP="00E602D4"/>
    <w:p w14:paraId="4F00E90E" w14:textId="77777777" w:rsidR="006D0185" w:rsidRDefault="006D0185" w:rsidP="006D0185">
      <w:pPr>
        <w:spacing w:line="360" w:lineRule="auto"/>
        <w:jc w:val="both"/>
      </w:pPr>
      <w:r w:rsidRPr="00DD7C80">
        <w:t xml:space="preserve">Provedba </w:t>
      </w:r>
      <w:r>
        <w:t xml:space="preserve">akcijskog plana </w:t>
      </w:r>
      <w:r w:rsidRPr="00DD7C80">
        <w:t xml:space="preserve">bit će povjerena jednom zaposleniku iz </w:t>
      </w:r>
      <w:r>
        <w:t xml:space="preserve">Općine Babina Greda </w:t>
      </w:r>
      <w:r w:rsidRPr="00DD7C80">
        <w:t xml:space="preserve">koji će biti zadužen za </w:t>
      </w:r>
      <w:r>
        <w:t xml:space="preserve">koordinaciju i </w:t>
      </w:r>
      <w:r w:rsidRPr="00DD7C80">
        <w:t xml:space="preserve">operativnu provedbu </w:t>
      </w:r>
      <w:r>
        <w:t xml:space="preserve">predviđenih </w:t>
      </w:r>
      <w:r w:rsidRPr="00DD7C80">
        <w:t xml:space="preserve">mjera. </w:t>
      </w:r>
      <w:r>
        <w:t xml:space="preserve">Imenovani zaposlenik može zatražiti pomoć u provedbi mjera od strane stručnjaka s poznavanjem iz područja </w:t>
      </w:r>
      <w:r w:rsidRPr="00DD7C80">
        <w:t>energetske učinkovitosti i obnovljivih izvora energije</w:t>
      </w:r>
      <w:r>
        <w:t xml:space="preserve">. </w:t>
      </w:r>
    </w:p>
    <w:p w14:paraId="70F98AF6" w14:textId="77777777" w:rsidR="006D0185" w:rsidRDefault="006D0185" w:rsidP="006D0185">
      <w:pPr>
        <w:spacing w:line="360" w:lineRule="auto"/>
        <w:jc w:val="both"/>
      </w:pPr>
      <w:r>
        <w:t>Provedba svake od predloženih mjera trebala bi rezultirati smanjenjem emisija CO</w:t>
      </w:r>
      <w:r w:rsidRPr="00EC6A2A">
        <w:rPr>
          <w:vertAlign w:val="subscript"/>
        </w:rPr>
        <w:t>2</w:t>
      </w:r>
      <w:r>
        <w:t xml:space="preserve">. U svrhu </w:t>
      </w:r>
      <w:r w:rsidRPr="007765F0">
        <w:t>uvida u uspješnost provedbe svake od mjera te rane i brze prilagodbe svake od mjera (npr. provedba mjera kasni, stvarni učinak mjera razlikuje se od očekivanog i sl.), potrebno je definirati i primijeniti niz mjera za praćenje provedbe Akcijskog plana. Predviđene mjere obuhvaćaju aspekt koordinacije koja je povjerena osobi zaduženoj za provedbu Akcijskog plana, izvještavanja i sustava za podršku.</w:t>
      </w:r>
    </w:p>
    <w:p w14:paraId="7174611B" w14:textId="77777777" w:rsidR="00E602D4" w:rsidRDefault="00E602D4" w:rsidP="00E602D4"/>
    <w:p w14:paraId="18BE2B6B" w14:textId="5B44B862" w:rsidR="00E602D4" w:rsidRDefault="00E602D4" w:rsidP="00E602D4">
      <w:pPr>
        <w:spacing w:line="360" w:lineRule="auto"/>
        <w:jc w:val="both"/>
      </w:pPr>
      <w:r>
        <w:t xml:space="preserve">Za uspješnu provedbu mjera definiranih u Akcijskom planu i postizanje zacrtanih ciljeva potrebno je u isto prvenstveno uključiti stanovnike i predstavnike vlasti Općine Babina Greda. Sektori zgradarstva i prometa najveći su emitenti emisija stakleničkih plinova. Općina Babina Greda ima u manjem dijelu izravan utjecaj na utrošak energije i emisiju stakleničkih plinova, a svoju odgovornost prema klimatskim promjenama pokazala je izgradnjom općinske zgrade s adekvatnom ovojnicom oko zgrade i postavljanjem </w:t>
      </w:r>
      <w:r w:rsidR="006D0185">
        <w:t>solarnih</w:t>
      </w:r>
      <w:r>
        <w:t xml:space="preserve"> panela na krovu. Stoga će Općina kao lokalna samouprava iskoristiti svoj utjecaj u onom dijelu na koji može utjecati te će za uspješnu provedbu i postizanje zacrtanih ciljeva također motivirati stanovništvo na značajne promjene.</w:t>
      </w:r>
    </w:p>
    <w:p w14:paraId="10D0F77A" w14:textId="77777777" w:rsidR="006D0185" w:rsidRDefault="006D0185" w:rsidP="00E602D4">
      <w:pPr>
        <w:spacing w:line="360" w:lineRule="auto"/>
        <w:jc w:val="both"/>
      </w:pPr>
    </w:p>
    <w:p w14:paraId="52945CD8" w14:textId="7D2508D6" w:rsidR="00E602D4" w:rsidRDefault="00E602D4" w:rsidP="00E602D4">
      <w:pPr>
        <w:spacing w:line="360" w:lineRule="auto"/>
        <w:jc w:val="both"/>
      </w:pPr>
      <w:r>
        <w:t>Postoje različiti načini na koje je moguće potaknuti stanovništvo na promjene, a neki od načina opisani su u mjerama. Za takvu vrstu poticanja promjena u ponašanju uglavnom nisu potrebna značajna financijska ulaganja, a same promjene u ponašanju u kombinaciji s drugim mjerama kasnije će potaknuti stanovnike Općine i na konkretne pojedinačne mjere koje će rezultirati osjetnim smanjenjem emisija stakleničkih plinova. Jedan od motiva za promjenom ponašanja prema potrošnji energije, je i aktualno poskupljenje svih energenata u RH.</w:t>
      </w:r>
    </w:p>
    <w:p w14:paraId="20BAB46B" w14:textId="77777777" w:rsidR="00E602D4" w:rsidRDefault="00E602D4" w:rsidP="00E602D4">
      <w:pPr>
        <w:spacing w:line="360" w:lineRule="auto"/>
        <w:jc w:val="both"/>
      </w:pPr>
      <w:r>
        <w:t xml:space="preserve">Komunikacijska strategija na temelju koje će Općina Babina Greda nastojati aktivno uključiti svoje građane u ovaj sveobuhvatni program provodit će se putem niza aktivnosti. Građani će biti uključeni u provedbu Akcijskog plana na izravan način kroz javne rasprave, tribine i </w:t>
      </w:r>
      <w:r>
        <w:lastRenderedPageBreak/>
        <w:t xml:space="preserve">prezentacije. Za postizanje ciljeva Akcijskog plana značajan je pristanak i sudjelovanje civilnog društva. </w:t>
      </w:r>
    </w:p>
    <w:p w14:paraId="35A84091" w14:textId="77777777" w:rsidR="00E602D4" w:rsidRDefault="00E602D4" w:rsidP="00E602D4">
      <w:pPr>
        <w:spacing w:line="360" w:lineRule="auto"/>
        <w:jc w:val="both"/>
      </w:pPr>
    </w:p>
    <w:p w14:paraId="12C1D066" w14:textId="77777777" w:rsidR="00E602D4" w:rsidRPr="00F532A2" w:rsidRDefault="00E602D4" w:rsidP="00E602D4">
      <w:pPr>
        <w:autoSpaceDE w:val="0"/>
        <w:autoSpaceDN w:val="0"/>
        <w:adjustRightInd w:val="0"/>
        <w:spacing w:line="360" w:lineRule="auto"/>
        <w:jc w:val="both"/>
      </w:pPr>
      <w:r w:rsidRPr="00F532A2">
        <w:rPr>
          <w:bCs/>
        </w:rPr>
        <w:t>Kako bi se ostvarile pozitivne promjene u smanjenju energetske potrošnje od velike je važnosti i sustavna edukacija stanovništva.</w:t>
      </w:r>
      <w:r w:rsidRPr="00F532A2">
        <w:rPr>
          <w:b/>
          <w:bCs/>
        </w:rPr>
        <w:t xml:space="preserve"> </w:t>
      </w:r>
      <w:r w:rsidRPr="00F532A2">
        <w:t xml:space="preserve">Edukacija mora biti organizirana, ciljana i redovita. Potrebno je razvijati svijest šire javnosti o uzročno-posljedičnoj vezi ponašanja zajednice i pojedinca i utjecaja na klimatske promjene. </w:t>
      </w:r>
    </w:p>
    <w:p w14:paraId="306484BD" w14:textId="77777777" w:rsidR="00E602D4" w:rsidRPr="00F532A2" w:rsidRDefault="00E602D4" w:rsidP="00E602D4">
      <w:pPr>
        <w:autoSpaceDE w:val="0"/>
        <w:autoSpaceDN w:val="0"/>
        <w:adjustRightInd w:val="0"/>
        <w:spacing w:line="360" w:lineRule="auto"/>
        <w:jc w:val="both"/>
      </w:pPr>
      <w:r w:rsidRPr="00F532A2">
        <w:t>Cilj edukacije treba biti postupno mijenjanje navika i prihvaćanje novih obrazaca ponašanja usmjerenih na smanjenje energetske potrošnje.</w:t>
      </w:r>
    </w:p>
    <w:p w14:paraId="1B451C88" w14:textId="77777777" w:rsidR="00E602D4" w:rsidRPr="00F532A2" w:rsidRDefault="00E602D4" w:rsidP="00E602D4">
      <w:pPr>
        <w:autoSpaceDE w:val="0"/>
        <w:autoSpaceDN w:val="0"/>
        <w:adjustRightInd w:val="0"/>
        <w:spacing w:line="360" w:lineRule="auto"/>
        <w:jc w:val="both"/>
        <w:rPr>
          <w:bCs/>
        </w:rPr>
      </w:pPr>
      <w:r w:rsidRPr="00F532A2">
        <w:t xml:space="preserve">Inicijativa, plan i provedba mjera i aktivnosti na smanjenju energetske potrošnje primarno su u nadležnosti države, odnosno ministarstava. </w:t>
      </w:r>
      <w:r w:rsidRPr="00F532A2">
        <w:rPr>
          <w:bCs/>
        </w:rPr>
        <w:t>Uloga gradova i općina je da uz pomoć županije provode programe ministarstava, te samostalno organiziraju i provode edukaciju o nastanku i uzrocima klimatskih promjena, i to kroz aktivnosti svojih komunalnih poduzeća, nevladinih ekoloških udruga, medija, te kroz sustav odgoja i obrazovanja.</w:t>
      </w:r>
    </w:p>
    <w:p w14:paraId="3942628C" w14:textId="77777777" w:rsidR="006D0185" w:rsidRDefault="006D0185" w:rsidP="00E602D4">
      <w:pPr>
        <w:autoSpaceDE w:val="0"/>
        <w:autoSpaceDN w:val="0"/>
        <w:adjustRightInd w:val="0"/>
        <w:spacing w:line="360" w:lineRule="auto"/>
        <w:jc w:val="both"/>
      </w:pPr>
    </w:p>
    <w:p w14:paraId="45644707" w14:textId="1FA1EDC5" w:rsidR="00E602D4" w:rsidRPr="00F532A2" w:rsidRDefault="00E602D4" w:rsidP="00E602D4">
      <w:pPr>
        <w:autoSpaceDE w:val="0"/>
        <w:autoSpaceDN w:val="0"/>
        <w:adjustRightInd w:val="0"/>
        <w:spacing w:line="360" w:lineRule="auto"/>
        <w:jc w:val="both"/>
      </w:pPr>
      <w:r w:rsidRPr="00F532A2">
        <w:t xml:space="preserve">Edukacijom o odgovornom postupanju prema energiji omogućit će se stjecanje ekoloških znanja i vještina s ciljem povećanja razine svijesti svakog pojedinca za učinkovito sudjelovanje u smanjenju klimatskih </w:t>
      </w:r>
      <w:r w:rsidR="001F5A27" w:rsidRPr="00F532A2">
        <w:t>promjena</w:t>
      </w:r>
      <w:r w:rsidRPr="00F532A2">
        <w:t>. Provedba ekološke edukacije kod stanovništva će razvijati nova saznanja i izgrađivati nove vrijednosti koje će ga upućivati na promjene u ponašanju. Stoga su, za ostvarivanje postavljenih razvojnih ciljeva i zadaća, potrebne bitne promjene u socijalnom, gospodarskom, obrazovnom i kulturnom smislu, te stavljanje duhovne, intelektualne, kreativne i djelatne obnove stanovništva u žarište interesa. Uspostavljanje sustava edukacije za okoliš, dati će temeljne pretpostavke za uspješnu i adekvatnu zaštitu okoliša.</w:t>
      </w:r>
    </w:p>
    <w:p w14:paraId="3FED6DCE" w14:textId="77777777" w:rsidR="006D0185" w:rsidRDefault="006D0185" w:rsidP="00E602D4">
      <w:pPr>
        <w:autoSpaceDE w:val="0"/>
        <w:autoSpaceDN w:val="0"/>
        <w:adjustRightInd w:val="0"/>
        <w:spacing w:line="360" w:lineRule="auto"/>
        <w:jc w:val="both"/>
      </w:pPr>
    </w:p>
    <w:p w14:paraId="3305A52B" w14:textId="67C91C4A" w:rsidR="00E602D4" w:rsidRPr="00F532A2" w:rsidRDefault="00E602D4" w:rsidP="00E602D4">
      <w:pPr>
        <w:autoSpaceDE w:val="0"/>
        <w:autoSpaceDN w:val="0"/>
        <w:adjustRightInd w:val="0"/>
        <w:spacing w:line="360" w:lineRule="auto"/>
        <w:jc w:val="both"/>
      </w:pPr>
      <w:r w:rsidRPr="00F532A2">
        <w:t xml:space="preserve">Sustavna edukacija može </w:t>
      </w:r>
      <w:r w:rsidRPr="00F532A2">
        <w:rPr>
          <w:bCs/>
        </w:rPr>
        <w:t xml:space="preserve">se odvijati korištenjem vlastitih resursa/kadrova, korištenjem usluga okolišnih organizacija i nevladinih udruga, te angažiranjem tvrtki koje se bave odnosima s javnošću, marketingom, edukacijom i zaštitom okoliša. Također se može angažirati predstavnike Ministarstva </w:t>
      </w:r>
      <w:r w:rsidR="00655CA0" w:rsidRPr="00F532A2">
        <w:rPr>
          <w:bCs/>
        </w:rPr>
        <w:t>gospodarstva</w:t>
      </w:r>
      <w:r w:rsidRPr="00F532A2">
        <w:rPr>
          <w:bCs/>
        </w:rPr>
        <w:t xml:space="preserve"> i održivog razvoja, koji su u mogućnosti prezentirati zakonske obveze iz područja gospodarenja energijom.</w:t>
      </w:r>
    </w:p>
    <w:p w14:paraId="7A9E435A" w14:textId="77777777" w:rsidR="00E602D4" w:rsidRPr="00275DE7" w:rsidRDefault="00E602D4" w:rsidP="00E602D4">
      <w:pPr>
        <w:autoSpaceDE w:val="0"/>
        <w:autoSpaceDN w:val="0"/>
        <w:adjustRightInd w:val="0"/>
        <w:spacing w:line="360" w:lineRule="auto"/>
        <w:jc w:val="both"/>
      </w:pPr>
      <w:r w:rsidRPr="00F532A2">
        <w:t xml:space="preserve">Potrebno je na nivou Općine redovno provoditi cjelovito, točno i pravodobno informiranje javnosti o stanju i uzrocima klimatskih promjena, te o svim aktivnostima kojima pojedinac </w:t>
      </w:r>
      <w:r w:rsidRPr="00F532A2">
        <w:lastRenderedPageBreak/>
        <w:t xml:space="preserve">može doprinijeti u smanjenju energetske potrošnje. Takvo informiranje moguće je postići preko lokalnih javnih glasila i medija, održavanjem javnih tribina, objavljivanjem informativnih publikacija o gospodarenju energijom itd. </w:t>
      </w:r>
    </w:p>
    <w:p w14:paraId="248AC0A5" w14:textId="77777777" w:rsidR="00E602D4" w:rsidRDefault="00E602D4" w:rsidP="00E602D4">
      <w:pPr>
        <w:spacing w:line="360" w:lineRule="auto"/>
        <w:jc w:val="both"/>
      </w:pPr>
    </w:p>
    <w:p w14:paraId="7A0D319C" w14:textId="77777777" w:rsidR="00E602D4" w:rsidRDefault="00E602D4" w:rsidP="00E602D4">
      <w:r>
        <w:br w:type="page"/>
      </w:r>
    </w:p>
    <w:p w14:paraId="5167BE05" w14:textId="0C300E2F" w:rsidR="008B4CA6" w:rsidRPr="00275DE7" w:rsidRDefault="008B4CA6" w:rsidP="008B4CA6">
      <w:pPr>
        <w:pStyle w:val="Naslov1"/>
      </w:pPr>
      <w:bookmarkStart w:id="58" w:name="_Toc422762058"/>
      <w:bookmarkStart w:id="59" w:name="_Toc107556274"/>
      <w:r w:rsidRPr="00275DE7">
        <w:lastRenderedPageBreak/>
        <w:t>7.</w:t>
      </w:r>
      <w:r w:rsidRPr="00275DE7">
        <w:tab/>
      </w:r>
      <w:bookmarkEnd w:id="58"/>
      <w:r w:rsidR="007765F0">
        <w:t>Financiranje</w:t>
      </w:r>
      <w:bookmarkEnd w:id="59"/>
    </w:p>
    <w:p w14:paraId="5167BE06" w14:textId="128A0EE3" w:rsidR="008B4CA6" w:rsidRDefault="008B4CA6" w:rsidP="008B4CA6"/>
    <w:p w14:paraId="6AE73FF5" w14:textId="0ECDA4A7" w:rsidR="00950BB5" w:rsidRDefault="00950BB5" w:rsidP="00DB501A">
      <w:pPr>
        <w:autoSpaceDE w:val="0"/>
        <w:autoSpaceDN w:val="0"/>
        <w:adjustRightInd w:val="0"/>
        <w:spacing w:line="360" w:lineRule="auto"/>
        <w:jc w:val="both"/>
      </w:pPr>
      <w:r w:rsidRPr="00950BB5">
        <w:t xml:space="preserve">Za ispunjenje zadanih ciljeva i provođenje predviđenih mjera potrebno je uložiti značajna financijska sredstva. Treba naglasiti da se od </w:t>
      </w:r>
      <w:r>
        <w:t xml:space="preserve">Općine Babina Greda </w:t>
      </w:r>
      <w:r w:rsidRPr="00950BB5">
        <w:t>ne očekuje pokrivanje svih potrebnih troškova, već je njegova primarna uloga da svojim djelovanjem pomogne u provedbi definiranih mjera kroz niz aktivnosti koje uključuju informiranje, komunikaciju s različitim dionicima, preuzimanje uloge moderatora, itd. Budući da su Hrvatskoj kao punopravnoj članici Europske unije otvorene mogućnosti za povlačenje sredstava iz Europskih strukturnih i investicijskih fondova (ESI</w:t>
      </w:r>
      <w:r>
        <w:t>F</w:t>
      </w:r>
      <w:r w:rsidRPr="00950BB5">
        <w:t xml:space="preserve"> fondovi), povećani su i dostupni izvori financiranja. Osim ESI</w:t>
      </w:r>
      <w:r>
        <w:t>F</w:t>
      </w:r>
      <w:r w:rsidRPr="00950BB5">
        <w:t xml:space="preserve"> fondova, na raspolaganju su i drugi izvori, odnosno modeli financiranja kao što su ESCO model, revolving fondovi, javno-privatna partnerstva, itd.</w:t>
      </w:r>
    </w:p>
    <w:p w14:paraId="08828DAB" w14:textId="77777777" w:rsidR="00950BB5" w:rsidRDefault="00950BB5" w:rsidP="00DB501A">
      <w:pPr>
        <w:autoSpaceDE w:val="0"/>
        <w:autoSpaceDN w:val="0"/>
        <w:adjustRightInd w:val="0"/>
        <w:spacing w:line="360" w:lineRule="auto"/>
        <w:jc w:val="both"/>
      </w:pPr>
    </w:p>
    <w:p w14:paraId="5025CC05" w14:textId="77777777" w:rsidR="00950BB5" w:rsidRDefault="00950BB5" w:rsidP="00950BB5">
      <w:pPr>
        <w:autoSpaceDE w:val="0"/>
        <w:autoSpaceDN w:val="0"/>
        <w:adjustRightInd w:val="0"/>
        <w:spacing w:line="360" w:lineRule="auto"/>
        <w:jc w:val="both"/>
      </w:pPr>
      <w:r>
        <w:t>Među lokalnim i regionalnim izvorima financiranja potrebno je spomenuti sljedeće:</w:t>
      </w:r>
    </w:p>
    <w:p w14:paraId="5510C11E" w14:textId="36CA4169" w:rsidR="00950BB5" w:rsidRDefault="00950BB5" w:rsidP="00950BB5">
      <w:pPr>
        <w:autoSpaceDE w:val="0"/>
        <w:autoSpaceDN w:val="0"/>
        <w:adjustRightInd w:val="0"/>
        <w:spacing w:line="360" w:lineRule="auto"/>
        <w:jc w:val="both"/>
      </w:pPr>
      <w:r>
        <w:t>1.</w:t>
      </w:r>
      <w:r>
        <w:tab/>
        <w:t>proračun Općine Babina Greda;</w:t>
      </w:r>
    </w:p>
    <w:p w14:paraId="7ECD8BEA" w14:textId="121E72BD" w:rsidR="00950BB5" w:rsidRDefault="00950BB5" w:rsidP="00950BB5">
      <w:pPr>
        <w:autoSpaceDE w:val="0"/>
        <w:autoSpaceDN w:val="0"/>
        <w:adjustRightInd w:val="0"/>
        <w:spacing w:line="360" w:lineRule="auto"/>
        <w:jc w:val="both"/>
      </w:pPr>
      <w:r>
        <w:t>2.</w:t>
      </w:r>
      <w:r>
        <w:tab/>
        <w:t>proračun tvrtki kojima je Općina Babina Greda osnivač, vlasnik ili suvlasnik;</w:t>
      </w:r>
    </w:p>
    <w:p w14:paraId="2E7D7F0E" w14:textId="6C971550" w:rsidR="00950BB5" w:rsidRDefault="00950BB5" w:rsidP="00950BB5">
      <w:pPr>
        <w:autoSpaceDE w:val="0"/>
        <w:autoSpaceDN w:val="0"/>
        <w:adjustRightInd w:val="0"/>
        <w:spacing w:line="360" w:lineRule="auto"/>
        <w:jc w:val="both"/>
      </w:pPr>
      <w:r>
        <w:t>3.</w:t>
      </w:r>
      <w:r>
        <w:tab/>
        <w:t>proračun Vukovarsko-srijemske županije.</w:t>
      </w:r>
    </w:p>
    <w:p w14:paraId="1F7FF70F" w14:textId="77777777" w:rsidR="00950BB5" w:rsidRDefault="00950BB5" w:rsidP="00950BB5">
      <w:pPr>
        <w:autoSpaceDE w:val="0"/>
        <w:autoSpaceDN w:val="0"/>
        <w:adjustRightInd w:val="0"/>
        <w:spacing w:line="360" w:lineRule="auto"/>
        <w:jc w:val="both"/>
      </w:pPr>
    </w:p>
    <w:p w14:paraId="0B35AC0E" w14:textId="77777777" w:rsidR="00950BB5" w:rsidRDefault="00950BB5" w:rsidP="00950BB5">
      <w:pPr>
        <w:autoSpaceDE w:val="0"/>
        <w:autoSpaceDN w:val="0"/>
        <w:adjustRightInd w:val="0"/>
        <w:spacing w:line="360" w:lineRule="auto"/>
        <w:jc w:val="both"/>
      </w:pPr>
      <w:r>
        <w:t>Među nacionalnim izvorima koje je moguće iskoristiti za financiranje navode se sljedeći:</w:t>
      </w:r>
    </w:p>
    <w:p w14:paraId="25165201" w14:textId="77777777" w:rsidR="00950BB5" w:rsidRDefault="00950BB5" w:rsidP="00950BB5">
      <w:pPr>
        <w:autoSpaceDE w:val="0"/>
        <w:autoSpaceDN w:val="0"/>
        <w:adjustRightInd w:val="0"/>
        <w:spacing w:line="360" w:lineRule="auto"/>
        <w:jc w:val="both"/>
      </w:pPr>
      <w:r>
        <w:t>1.</w:t>
      </w:r>
      <w:r>
        <w:tab/>
        <w:t>Proračun ministarstava odgovornih za sektore klimatskih promjena, energetike i zgradarstva – Ministarstva u svojim proračunima često alociraju određena sredstva za financiranje mjera smanjenja utjecaja na klimu kao i povećanja energetske učinkovitosti. Korisnici tih sredstava obično su jedinice lokalne samouprave te javne ustanove na lokalnoj i regionalnoj razini.</w:t>
      </w:r>
    </w:p>
    <w:p w14:paraId="6454BDB0" w14:textId="77777777" w:rsidR="00950BB5" w:rsidRDefault="00950BB5" w:rsidP="00950BB5">
      <w:pPr>
        <w:autoSpaceDE w:val="0"/>
        <w:autoSpaceDN w:val="0"/>
        <w:adjustRightInd w:val="0"/>
        <w:spacing w:line="360" w:lineRule="auto"/>
        <w:jc w:val="both"/>
      </w:pPr>
      <w:r>
        <w:t>2.</w:t>
      </w:r>
      <w:r>
        <w:tab/>
        <w:t>Fond za zaštitu okoliša i energetsku učinkovitost (FZOEU) – nacionalni izvanproračunski fond osnovan s ciljem financijskog podupiranja projekata iz  područja zaštite okoliša i energetske učinkovitosti. Dodjela sredstava vrši se na  temelju provedenog javnog natječaja, dok korisnici sredstava Fonda mogu biti jedinice lokalne i područne (regionalne) samouprave te pravne i fizičke osobe. Fond je provedbeno tijelo za Program energetske obnove višestambenih zgrada te za Program energetske obnove obiteljskih kuća od 2014. do 2020. godine. Oba se programa financiraju iz sredstava Europskih fondova i to putem Operativnog programa Konkurentnost i kohezija.</w:t>
      </w:r>
    </w:p>
    <w:p w14:paraId="21FDF429" w14:textId="77777777" w:rsidR="00950BB5" w:rsidRDefault="00950BB5" w:rsidP="00950BB5">
      <w:pPr>
        <w:autoSpaceDE w:val="0"/>
        <w:autoSpaceDN w:val="0"/>
        <w:adjustRightInd w:val="0"/>
        <w:spacing w:line="360" w:lineRule="auto"/>
        <w:jc w:val="both"/>
      </w:pPr>
      <w:r>
        <w:lastRenderedPageBreak/>
        <w:t>3.</w:t>
      </w:r>
      <w:r>
        <w:tab/>
        <w:t>Hrvatska banka za obnovu i razvitak (HBOR) – je razvojna i izvozna banka osnovana sa svrhom kreditiranja obnove i razvitka hrvatskog gospodarstva. Osnivač i 100%-</w:t>
      </w:r>
      <w:proofErr w:type="spellStart"/>
      <w:r>
        <w:t>tni</w:t>
      </w:r>
      <w:proofErr w:type="spellEnd"/>
      <w:r>
        <w:t xml:space="preserve"> vlasnik HBOR-a je Republika Hrvatska koja jamči za sve nastale obaveze. Za financiranje ulaganja u energetsku učinkovitost i poticanje korištenja obnovljivih izvora energije u zgradama javnog sektora, u svrhu postizanja energetskih ušteda uveden je poseban financijski mehanizam „ESIF Krediti za energetsku učinkovitost“. Osim navedenog za financiranje klimatskih i mjera energetske učinkovitosti, moguće je koristiti i druge financijske mehanizme HBOR-a, dok korisnici istih mogu biti i javni i privatni sektor.</w:t>
      </w:r>
    </w:p>
    <w:p w14:paraId="7A1FD3F3" w14:textId="4BEDF33C" w:rsidR="00950BB5" w:rsidRDefault="00950BB5" w:rsidP="00950BB5">
      <w:pPr>
        <w:autoSpaceDE w:val="0"/>
        <w:autoSpaceDN w:val="0"/>
        <w:adjustRightInd w:val="0"/>
        <w:spacing w:line="360" w:lineRule="auto"/>
        <w:jc w:val="both"/>
      </w:pPr>
      <w:r>
        <w:t>4.</w:t>
      </w:r>
      <w:r>
        <w:tab/>
        <w:t>Hrvatska agencija za malo gospodarstvo, inovacije i investicije (HAMAG-BICRO) - osnovana je s ciljem kreiranje jedinstvenog sustava koji će poduzetnicima pružiti podršku kroz sve razvojne faze njihovog poslovanja – od istraživanja i razvoja ideje pa sve do komercijalizacije i plasmana na tržište. Financijski instrumenti koji su putem HAMAG-BICRA dostupni poduzetnicima su zajmovi i jamstva, a s obzirom na trenutnu ekonomsku situaciju i sve veću oskudnost javnih resursa, očekuje se da će financijski instrumenti imati još značajniju ulogu u budućnosti.</w:t>
      </w:r>
    </w:p>
    <w:p w14:paraId="7BB1DE55" w14:textId="7A4CEDE0" w:rsidR="00950BB5" w:rsidRDefault="00950BB5" w:rsidP="00DB501A">
      <w:pPr>
        <w:autoSpaceDE w:val="0"/>
        <w:autoSpaceDN w:val="0"/>
        <w:adjustRightInd w:val="0"/>
        <w:spacing w:line="360" w:lineRule="auto"/>
        <w:jc w:val="both"/>
      </w:pPr>
    </w:p>
    <w:p w14:paraId="744EADB9" w14:textId="3D153961" w:rsidR="00950BB5" w:rsidRDefault="00950BB5" w:rsidP="00DB501A">
      <w:pPr>
        <w:autoSpaceDE w:val="0"/>
        <w:autoSpaceDN w:val="0"/>
        <w:adjustRightInd w:val="0"/>
        <w:spacing w:line="360" w:lineRule="auto"/>
        <w:jc w:val="both"/>
      </w:pPr>
    </w:p>
    <w:p w14:paraId="7ADFF7B5" w14:textId="58B119D0" w:rsidR="00DB501A" w:rsidRDefault="00950BB5" w:rsidP="00DB501A">
      <w:pPr>
        <w:autoSpaceDE w:val="0"/>
        <w:autoSpaceDN w:val="0"/>
        <w:adjustRightInd w:val="0"/>
        <w:spacing w:line="360" w:lineRule="auto"/>
        <w:jc w:val="both"/>
      </w:pPr>
      <w:r>
        <w:t xml:space="preserve">Financiranje iz </w:t>
      </w:r>
      <w:r w:rsidRPr="00950BB5">
        <w:t>Europskih strukturnih i investicijskih fondova (ESI</w:t>
      </w:r>
      <w:r>
        <w:t>F</w:t>
      </w:r>
      <w:r w:rsidRPr="00950BB5">
        <w:t xml:space="preserve"> fondovi)</w:t>
      </w:r>
      <w:r w:rsidR="00DB501A">
        <w:t xml:space="preserve"> bit će glavni izvor financiranja infrastrukturnih mjera i aktivnosti za koje će se planirati i alocirati sredstava na temelju akcijskih planova prilagodbe klimatskim promjenama.</w:t>
      </w:r>
    </w:p>
    <w:p w14:paraId="7D2EDF73" w14:textId="77777777" w:rsidR="00DB501A" w:rsidRDefault="00DB501A" w:rsidP="00DB501A">
      <w:pPr>
        <w:autoSpaceDE w:val="0"/>
        <w:autoSpaceDN w:val="0"/>
        <w:adjustRightInd w:val="0"/>
        <w:spacing w:line="360" w:lineRule="auto"/>
        <w:jc w:val="both"/>
      </w:pPr>
    </w:p>
    <w:p w14:paraId="0A3F32FF" w14:textId="77777777" w:rsidR="00DB501A" w:rsidRDefault="00DB501A" w:rsidP="00DB501A">
      <w:pPr>
        <w:autoSpaceDE w:val="0"/>
        <w:autoSpaceDN w:val="0"/>
        <w:adjustRightInd w:val="0"/>
        <w:spacing w:line="360" w:lineRule="auto"/>
        <w:jc w:val="both"/>
      </w:pPr>
      <w:r>
        <w:t>Ulaganja privatnog sektora u mjere i aktivnosti prilagodbe klimatskim promjenama zahtijevaju koordinaciju javnog i privatnog sektora, ponajprije zbog identificiranja onih mjera u kojima će privatni sektor pronaći interes za ulaganje u projekte prilagodbe klimatskim promjenama koji imaju dobrobit za šire slojeve društva u zajednicama u kojima je taj sektor operabilan, a tako ujedno smanjivati rizik i povećavati otpornost poslovanja.</w:t>
      </w:r>
    </w:p>
    <w:p w14:paraId="4B56F877" w14:textId="77777777" w:rsidR="00950BB5" w:rsidRDefault="00950BB5" w:rsidP="00DB501A">
      <w:pPr>
        <w:autoSpaceDE w:val="0"/>
        <w:autoSpaceDN w:val="0"/>
        <w:adjustRightInd w:val="0"/>
        <w:spacing w:line="360" w:lineRule="auto"/>
        <w:jc w:val="both"/>
      </w:pPr>
    </w:p>
    <w:p w14:paraId="26122160" w14:textId="0D704BEA" w:rsidR="00DB501A" w:rsidRDefault="00DB501A" w:rsidP="00F532A2">
      <w:pPr>
        <w:autoSpaceDE w:val="0"/>
        <w:autoSpaceDN w:val="0"/>
        <w:adjustRightInd w:val="0"/>
        <w:spacing w:line="360" w:lineRule="auto"/>
        <w:jc w:val="both"/>
      </w:pPr>
      <w:r>
        <w:t>Klimatske promjene su u prioritetnom fokusu svih država EU-a, tako da će se značajna sredstva iz fondova ESIF i dalje usmjeravati i to u većem obimu na rješenje pitanja prilagodbe klimatskim promjenama i ublažavanja klimatskih promjena. Ovime se ostvaruju preduvjeti u ulaganje u provedbu mjera prilagodbe, koje je Re</w:t>
      </w:r>
      <w:r w:rsidR="00F532A2">
        <w:t>publika Hrvatska identificirala.</w:t>
      </w:r>
    </w:p>
    <w:p w14:paraId="2097281C" w14:textId="77777777" w:rsidR="00DB501A" w:rsidRDefault="00DB501A" w:rsidP="00DB501A">
      <w:pPr>
        <w:autoSpaceDE w:val="0"/>
        <w:autoSpaceDN w:val="0"/>
        <w:adjustRightInd w:val="0"/>
        <w:spacing w:line="360" w:lineRule="auto"/>
        <w:jc w:val="both"/>
      </w:pPr>
    </w:p>
    <w:p w14:paraId="61EA718B" w14:textId="77777777" w:rsidR="00DB501A" w:rsidRDefault="00DB501A" w:rsidP="00DB501A">
      <w:pPr>
        <w:autoSpaceDE w:val="0"/>
        <w:autoSpaceDN w:val="0"/>
        <w:adjustRightInd w:val="0"/>
        <w:spacing w:line="360" w:lineRule="auto"/>
        <w:jc w:val="both"/>
      </w:pPr>
    </w:p>
    <w:p w14:paraId="7A12C440" w14:textId="77777777" w:rsidR="00DB501A" w:rsidRPr="008E77F2" w:rsidRDefault="00DB501A" w:rsidP="00DB501A">
      <w:pPr>
        <w:autoSpaceDE w:val="0"/>
        <w:autoSpaceDN w:val="0"/>
        <w:adjustRightInd w:val="0"/>
        <w:spacing w:line="360" w:lineRule="auto"/>
        <w:jc w:val="both"/>
      </w:pPr>
      <w:r w:rsidRPr="008E77F2">
        <w:t>Poradi ograničenih mogućnosti općinskog proračuna, financiranje provedbe strateških projekata će se osigurati kombinacijom više izvora financiranja: općinskog proračuna, županijskog proračuna, proračunima tijela središnje države, sredstvima javnih poduzeća, sredstvima iz EU fondova te kombinacijom javnog i privatnog kapitala (javno-privatno partnerstvo).</w:t>
      </w:r>
    </w:p>
    <w:p w14:paraId="3CFFB486" w14:textId="77777777" w:rsidR="00DB501A" w:rsidRPr="008E77F2" w:rsidRDefault="00DB501A" w:rsidP="00DB501A">
      <w:pPr>
        <w:autoSpaceDE w:val="0"/>
        <w:autoSpaceDN w:val="0"/>
        <w:adjustRightInd w:val="0"/>
        <w:spacing w:line="360" w:lineRule="auto"/>
        <w:jc w:val="both"/>
      </w:pPr>
    </w:p>
    <w:p w14:paraId="38BD5A76" w14:textId="77777777" w:rsidR="00DB501A" w:rsidRPr="008E77F2" w:rsidRDefault="00DB501A" w:rsidP="00DB501A">
      <w:pPr>
        <w:autoSpaceDE w:val="0"/>
        <w:autoSpaceDN w:val="0"/>
        <w:adjustRightInd w:val="0"/>
        <w:spacing w:line="360" w:lineRule="auto"/>
        <w:jc w:val="both"/>
      </w:pPr>
      <w:r w:rsidRPr="008E77F2">
        <w:t>Kako bi se izbjeglo preopterećenje proračuna, financiranje će se planirati u općinskom proračunu sukladno planiranoj dinamici provedbe svakog projekta (ili svake faze pojedinog projekta).</w:t>
      </w:r>
    </w:p>
    <w:p w14:paraId="53443C47" w14:textId="77777777" w:rsidR="00DB501A" w:rsidRPr="008E77F2" w:rsidRDefault="00DB501A" w:rsidP="00DB501A">
      <w:pPr>
        <w:autoSpaceDE w:val="0"/>
        <w:autoSpaceDN w:val="0"/>
        <w:adjustRightInd w:val="0"/>
        <w:spacing w:line="360" w:lineRule="auto"/>
        <w:jc w:val="both"/>
      </w:pPr>
    </w:p>
    <w:p w14:paraId="7BC960B5" w14:textId="77777777" w:rsidR="00DB501A" w:rsidRPr="008E77F2" w:rsidRDefault="00DB501A" w:rsidP="00DB501A">
      <w:pPr>
        <w:autoSpaceDE w:val="0"/>
        <w:autoSpaceDN w:val="0"/>
        <w:adjustRightInd w:val="0"/>
        <w:spacing w:line="360" w:lineRule="auto"/>
        <w:jc w:val="both"/>
      </w:pPr>
      <w:r w:rsidRPr="008E77F2">
        <w:t>Projekti koje provode javna poduzeća (kanalizacija, elektroenergetska mreža i sl.) financiraju se iz njihovih sredstava (u slučaju potrebe, općina će osigurati u svom proračunu određeni, manji iznos za sufinanciranje, sukladno mogućnostima).</w:t>
      </w:r>
    </w:p>
    <w:p w14:paraId="778FF5B0" w14:textId="77777777" w:rsidR="00DB501A" w:rsidRPr="008E77F2" w:rsidRDefault="00DB501A" w:rsidP="00DB501A">
      <w:pPr>
        <w:autoSpaceDE w:val="0"/>
        <w:autoSpaceDN w:val="0"/>
        <w:adjustRightInd w:val="0"/>
        <w:spacing w:line="360" w:lineRule="auto"/>
        <w:jc w:val="both"/>
      </w:pPr>
    </w:p>
    <w:p w14:paraId="68D15D8B" w14:textId="77777777" w:rsidR="00DB501A" w:rsidRPr="008E77F2" w:rsidRDefault="00DB501A" w:rsidP="00DB501A">
      <w:pPr>
        <w:autoSpaceDE w:val="0"/>
        <w:autoSpaceDN w:val="0"/>
        <w:adjustRightInd w:val="0"/>
        <w:spacing w:line="360" w:lineRule="auto"/>
        <w:jc w:val="both"/>
      </w:pPr>
      <w:r w:rsidRPr="008E77F2">
        <w:t>Projekti koje će provoditi privatni ulagači financirat će se iz njihovih vlastitih sredstava, sredstvima iz odobrenih kredita te sredstvima iz EU fondova uz eventualnu potporu općine u smislu osiguravanja prostornih i infrastrukturnih preduvjeta te davanja olakšica sukladno zakonskim propisima, a sve sukladno mogućnostima općine.</w:t>
      </w:r>
    </w:p>
    <w:p w14:paraId="42FE7A08" w14:textId="77777777" w:rsidR="00DB501A" w:rsidRPr="00275DE7" w:rsidRDefault="00DB501A" w:rsidP="00DB501A">
      <w:pPr>
        <w:autoSpaceDE w:val="0"/>
        <w:autoSpaceDN w:val="0"/>
        <w:adjustRightInd w:val="0"/>
        <w:spacing w:line="360" w:lineRule="auto"/>
        <w:jc w:val="both"/>
      </w:pPr>
    </w:p>
    <w:p w14:paraId="4CFE0794" w14:textId="77777777" w:rsidR="00DB501A" w:rsidRPr="00275DE7" w:rsidRDefault="00DB501A" w:rsidP="00DB501A">
      <w:pPr>
        <w:spacing w:line="360" w:lineRule="auto"/>
      </w:pPr>
    </w:p>
    <w:p w14:paraId="5569D296" w14:textId="77777777" w:rsidR="00DB501A" w:rsidRDefault="00DB501A" w:rsidP="008B4CA6"/>
    <w:p w14:paraId="5616004B" w14:textId="7D659005" w:rsidR="001B620E" w:rsidRPr="00D42CB6" w:rsidRDefault="001B620E" w:rsidP="008E77F2">
      <w:pPr>
        <w:autoSpaceDE w:val="0"/>
        <w:autoSpaceDN w:val="0"/>
        <w:adjustRightInd w:val="0"/>
        <w:spacing w:line="360" w:lineRule="auto"/>
        <w:jc w:val="both"/>
        <w:rPr>
          <w:sz w:val="20"/>
          <w:szCs w:val="20"/>
          <w:lang w:val="hr-BA"/>
        </w:rPr>
      </w:pPr>
    </w:p>
    <w:p w14:paraId="25162CD1" w14:textId="77777777" w:rsidR="001B620E" w:rsidRPr="00D42CB6" w:rsidRDefault="001B620E" w:rsidP="001B620E">
      <w:pPr>
        <w:rPr>
          <w:lang w:val="hr-BA"/>
        </w:rPr>
      </w:pPr>
    </w:p>
    <w:p w14:paraId="1860C9DC" w14:textId="02F9212D" w:rsidR="00177372" w:rsidRDefault="00177372" w:rsidP="008B4CA6"/>
    <w:p w14:paraId="2A7A6708" w14:textId="77777777" w:rsidR="00177372" w:rsidRPr="00275DE7" w:rsidRDefault="00177372" w:rsidP="008B4CA6"/>
    <w:p w14:paraId="5167BE3B" w14:textId="7FA364DE" w:rsidR="008B4CA6" w:rsidRDefault="008B4CA6" w:rsidP="008B4CA6">
      <w:pPr>
        <w:pStyle w:val="Naslov1"/>
        <w:rPr>
          <w:rFonts w:cs="Arial"/>
        </w:rPr>
      </w:pPr>
      <w:r w:rsidRPr="00275DE7">
        <w:br w:type="page"/>
      </w:r>
      <w:bookmarkStart w:id="60" w:name="_Toc422762059"/>
      <w:bookmarkStart w:id="61" w:name="_Toc107556275"/>
      <w:r w:rsidRPr="00275DE7">
        <w:lastRenderedPageBreak/>
        <w:t>8</w:t>
      </w:r>
      <w:r w:rsidRPr="00275DE7">
        <w:rPr>
          <w:rFonts w:cs="Arial"/>
        </w:rPr>
        <w:t>.</w:t>
      </w:r>
      <w:r w:rsidRPr="00275DE7">
        <w:rPr>
          <w:rFonts w:cs="Arial"/>
        </w:rPr>
        <w:tab/>
      </w:r>
      <w:bookmarkEnd w:id="60"/>
      <w:r w:rsidR="008B4C27">
        <w:rPr>
          <w:rFonts w:cs="Arial"/>
        </w:rPr>
        <w:t>Zaključak</w:t>
      </w:r>
      <w:bookmarkEnd w:id="61"/>
    </w:p>
    <w:p w14:paraId="3A618778" w14:textId="124560CF" w:rsidR="008B4C27" w:rsidRDefault="008B4C27" w:rsidP="008B4C27"/>
    <w:p w14:paraId="35E43BF3" w14:textId="49A6DD0C" w:rsidR="008B4C27" w:rsidRDefault="008B4C27" w:rsidP="008B4C27">
      <w:pPr>
        <w:spacing w:line="360" w:lineRule="auto"/>
        <w:jc w:val="both"/>
      </w:pPr>
      <w:r w:rsidRPr="00A02E71">
        <w:t xml:space="preserve">Općina Babina Greda je </w:t>
      </w:r>
      <w:r w:rsidR="00A02E71" w:rsidRPr="00A02E71">
        <w:t>2015.</w:t>
      </w:r>
      <w:r w:rsidRPr="00A02E71">
        <w:t xml:space="preserve"> godine pristupila</w:t>
      </w:r>
      <w:r>
        <w:t xml:space="preserve"> europskoj inicijativi Sporazum gradonačelnika za klimu i energiju čime se obvezao na primjenu mjera povećanja energetske učinkovitosti s ciljem smanjenja emisija CO</w:t>
      </w:r>
      <w:r w:rsidRPr="008B4C27">
        <w:rPr>
          <w:vertAlign w:val="subscript"/>
        </w:rPr>
        <w:t>2</w:t>
      </w:r>
      <w:r>
        <w:t xml:space="preserve"> za 40 % do 2030. godine u odnosu na referentnu godinu. Pri tome se kao problem iskazala činjenica da je većina jedinica lokalne samouprave kao referentnu godinu uzela 1990. godinu te je u odnosu na nju analizirala primjenu mjera smanjenja emisija. Budući za navedenu godinu ne postoje podaci o emisijama s područja Općine Babina Greda, </w:t>
      </w:r>
      <w:r w:rsidRPr="00977706">
        <w:t xml:space="preserve">kao referentna godina uzeta je </w:t>
      </w:r>
      <w:r w:rsidR="00977706" w:rsidRPr="00977706">
        <w:t>2021. godina</w:t>
      </w:r>
      <w:r w:rsidR="00977706">
        <w:t>. U Akcijskom plan</w:t>
      </w:r>
      <w:r>
        <w:t>u</w:t>
      </w:r>
      <w:r w:rsidR="00977706">
        <w:t xml:space="preserve"> </w:t>
      </w:r>
      <w:r>
        <w:t>energetski održivog razvitka i prilagodbe klimatskim promjena  analizirana je energetska potrošnja na području Općine te rizici i ranjivosti na klimatske promjene, godišnje emisije CO</w:t>
      </w:r>
      <w:r w:rsidRPr="008B4C27">
        <w:rPr>
          <w:vertAlign w:val="subscript"/>
        </w:rPr>
        <w:t>2</w:t>
      </w:r>
      <w:r>
        <w:rPr>
          <w:vertAlign w:val="subscript"/>
        </w:rPr>
        <w:t xml:space="preserve"> </w:t>
      </w:r>
      <w:r>
        <w:t>u sektorima zgradarstva, javne rasvjete i prometa te su predložene konkretne mjere s ciljem smanjenja emisija CO</w:t>
      </w:r>
      <w:r w:rsidRPr="008B4C27">
        <w:rPr>
          <w:vertAlign w:val="subscript"/>
        </w:rPr>
        <w:t>2</w:t>
      </w:r>
      <w:r>
        <w:t>, i prilagodbe na nepredvidive klimatske nepogode na području Grada.</w:t>
      </w:r>
    </w:p>
    <w:p w14:paraId="0FDCA1D0" w14:textId="3EB3D9FC" w:rsidR="008B4C27" w:rsidRDefault="008B4C27" w:rsidP="008B4C27">
      <w:pPr>
        <w:spacing w:line="360" w:lineRule="auto"/>
        <w:jc w:val="both"/>
      </w:pPr>
      <w:r>
        <w:t>Ovaj akcijski plan predstavlja prvi korak u procesu smanjenja emisija CO</w:t>
      </w:r>
      <w:r w:rsidRPr="008B4C27">
        <w:rPr>
          <w:vertAlign w:val="subscript"/>
        </w:rPr>
        <w:t>2</w:t>
      </w:r>
      <w:r w:rsidR="00977706">
        <w:rPr>
          <w:vertAlign w:val="subscript"/>
        </w:rPr>
        <w:t xml:space="preserve"> </w:t>
      </w:r>
      <w:r>
        <w:t>i ostalih stakleničkih</w:t>
      </w:r>
    </w:p>
    <w:p w14:paraId="1E385572" w14:textId="2E590C58" w:rsidR="008B4C27" w:rsidRDefault="008B4C27" w:rsidP="008B4C27">
      <w:pPr>
        <w:spacing w:line="360" w:lineRule="auto"/>
        <w:jc w:val="both"/>
      </w:pPr>
      <w:r>
        <w:t xml:space="preserve">plinova za </w:t>
      </w:r>
      <w:r w:rsidR="00164B7A">
        <w:t>daljnjih 2</w:t>
      </w:r>
      <w:r>
        <w:t>0% do 2030. godine, a u skladu s ciljevima EU.</w:t>
      </w:r>
    </w:p>
    <w:p w14:paraId="7232C8AF" w14:textId="0F249764" w:rsidR="008B4C27" w:rsidRDefault="008B4C27" w:rsidP="008B4C27">
      <w:pPr>
        <w:spacing w:line="360" w:lineRule="auto"/>
        <w:jc w:val="both"/>
      </w:pPr>
      <w:r>
        <w:t>Naglasak u mjerama koje će se provoditi s ciljem smanjenja emisije CO</w:t>
      </w:r>
      <w:r w:rsidRPr="008B4C27">
        <w:rPr>
          <w:vertAlign w:val="subscript"/>
        </w:rPr>
        <w:t>2</w:t>
      </w:r>
      <w:r>
        <w:rPr>
          <w:vertAlign w:val="subscript"/>
        </w:rPr>
        <w:t xml:space="preserve"> </w:t>
      </w:r>
      <w:r>
        <w:t>stavljen je najviše na sektor</w:t>
      </w:r>
      <w:r w:rsidR="00977706">
        <w:t xml:space="preserve"> prometa i</w:t>
      </w:r>
      <w:r>
        <w:t xml:space="preserve"> zgradarstva </w:t>
      </w:r>
      <w:r w:rsidR="00977706">
        <w:t>te</w:t>
      </w:r>
      <w:r>
        <w:t xml:space="preserve"> izgradnje obnovljivih izvora energije u kojima se očekuju i najveće uštede. U tu svrhu, Općina Babina Greda će pokrenuti mjere koje su usmjerene na promjenu ponašanja građana u njihovim kućanstvima i na radnim mjestima. To su mjere koje prema iskustvu drugih zemalja mogu donijeti uštede za koje nije potrebno uložiti puno sredstava, ali zahtijevaju stalni angažman kroz obrazovne aktivnosti, organizaciju radionica, kreiranje i distribuciju letaka i brošura.</w:t>
      </w:r>
    </w:p>
    <w:p w14:paraId="27314607" w14:textId="7BCFF3B4" w:rsidR="008B4C27" w:rsidRDefault="008B4C27" w:rsidP="008B4C27">
      <w:pPr>
        <w:spacing w:line="360" w:lineRule="auto"/>
        <w:jc w:val="both"/>
      </w:pPr>
      <w:r>
        <w:t>Paralelno s navedenim, razvijati će se i poticati izgradnja obnovljivih izvora energije. Sektor javne rasvjete marginalno sudjeluje u ukupno planiranim količinama smanjenja emisija CO</w:t>
      </w:r>
      <w:r w:rsidRPr="008B4C27">
        <w:rPr>
          <w:vertAlign w:val="subscript"/>
        </w:rPr>
        <w:t>2</w:t>
      </w:r>
      <w:r>
        <w:t xml:space="preserve">, ali su financijske uštede značajne i stoga će </w:t>
      </w:r>
      <w:r w:rsidR="009122BC">
        <w:t xml:space="preserve">Općina Babina Greda </w:t>
      </w:r>
      <w:r>
        <w:t>i dalje tražiti rješenja za razvoj ovog segmenta kroz daljnju modernizaciju zamjenom rasvjetnih tijela i regulacijom svjetlosnog toka.</w:t>
      </w:r>
    </w:p>
    <w:p w14:paraId="5167BF7F" w14:textId="104BCD60" w:rsidR="00C77DA0" w:rsidRPr="00275DE7" w:rsidRDefault="008B4C27" w:rsidP="00164B7A">
      <w:pPr>
        <w:spacing w:line="360" w:lineRule="auto"/>
        <w:jc w:val="both"/>
      </w:pPr>
      <w:r>
        <w:t xml:space="preserve">Za ispunjenje zadanih ciljeva i provođenje predviđenih mjera potrebno je uložiti značajna financijska sredstva. Treba naglasiti da se od </w:t>
      </w:r>
      <w:r w:rsidR="009122BC">
        <w:t xml:space="preserve">Općine Babina Greda </w:t>
      </w:r>
      <w:r>
        <w:t xml:space="preserve">ne očekuje pokrivanje svih potrebnih financijskih sredstava, već je njegova primarna uloga da svojim djelovanjem pomogne u provedbi definiranih mjera kroz niz aktivnosti koje uključuju informiranje, komunikaciju s različitim dionicima, preuzimanje uloge moderatora itd. Tek je manji dio </w:t>
      </w:r>
      <w:r>
        <w:lastRenderedPageBreak/>
        <w:t xml:space="preserve">sredstava predviđen za vlastito financiranje, a i u tom dijelu </w:t>
      </w:r>
      <w:r w:rsidR="009122BC">
        <w:t xml:space="preserve">Općina </w:t>
      </w:r>
      <w:r>
        <w:t>će imati mogućnosti i trebat će prepoznati i iskoristiti što je moguće više različitih dostupnih modela financiranja. Upravo u tome je važno naglasiti ulogu koordinacijskog tijela koje će imati važnu ulogu u provođenju ovog Akcijskog plana.</w:t>
      </w:r>
    </w:p>
    <w:sectPr w:rsidR="00C77DA0" w:rsidRPr="00275DE7" w:rsidSect="00FD6C84">
      <w:headerReference w:type="default" r:id="rId16"/>
      <w:footerReference w:type="even" r:id="rId17"/>
      <w:footerReference w:type="default" r:id="rId18"/>
      <w:pgSz w:w="11906" w:h="16838"/>
      <w:pgMar w:top="1417" w:right="1417" w:bottom="1417" w:left="1417" w:header="708" w:footer="708" w:gutter="0"/>
      <w:pgBorders w:offsetFrom="page">
        <w:bottom w:val="double" w:sz="4" w:space="1" w:color="67003A"/>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6287" w14:textId="77777777" w:rsidR="00F63258" w:rsidRDefault="00F63258" w:rsidP="00C77DA0">
      <w:r>
        <w:separator/>
      </w:r>
    </w:p>
  </w:endnote>
  <w:endnote w:type="continuationSeparator" w:id="0">
    <w:p w14:paraId="02C7FCA7" w14:textId="77777777" w:rsidR="00F63258" w:rsidRDefault="00F63258" w:rsidP="00C77DA0">
      <w:r>
        <w:continuationSeparator/>
      </w:r>
    </w:p>
  </w:endnote>
  <w:endnote w:type="continuationNotice" w:id="1">
    <w:p w14:paraId="6876D67E" w14:textId="77777777" w:rsidR="00F63258" w:rsidRDefault="00F63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Minion Pro Cond">
    <w:panose1 w:val="00000000000000000000"/>
    <w:charset w:val="00"/>
    <w:family w:val="roman"/>
    <w:notTrueType/>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BFC0" w14:textId="77777777" w:rsidR="005518E9" w:rsidRDefault="005518E9" w:rsidP="00F577A4">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167BFC1" w14:textId="77777777" w:rsidR="005518E9" w:rsidRDefault="005518E9">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BFC2" w14:textId="10A753C9" w:rsidR="005518E9" w:rsidRDefault="005518E9" w:rsidP="00E52046">
    <w:pPr>
      <w:pStyle w:val="Podnoje"/>
      <w:framePr w:wrap="around" w:vAnchor="text" w:hAnchor="page" w:x="9878" w:y="187"/>
      <w:rPr>
        <w:rStyle w:val="Brojstranice"/>
      </w:rPr>
    </w:pPr>
    <w:r>
      <w:rPr>
        <w:rStyle w:val="Brojstranice"/>
      </w:rPr>
      <w:fldChar w:fldCharType="begin"/>
    </w:r>
    <w:r>
      <w:rPr>
        <w:rStyle w:val="Brojstranice"/>
      </w:rPr>
      <w:instrText xml:space="preserve">PAGE  </w:instrText>
    </w:r>
    <w:r>
      <w:rPr>
        <w:rStyle w:val="Brojstranice"/>
      </w:rPr>
      <w:fldChar w:fldCharType="separate"/>
    </w:r>
    <w:r w:rsidR="00164B7A">
      <w:rPr>
        <w:rStyle w:val="Brojstranice"/>
        <w:noProof/>
      </w:rPr>
      <w:t>86</w:t>
    </w:r>
    <w:r>
      <w:rPr>
        <w:rStyle w:val="Brojstranice"/>
      </w:rPr>
      <w:fldChar w:fldCharType="end"/>
    </w:r>
  </w:p>
  <w:p w14:paraId="5167BFC3" w14:textId="77777777" w:rsidR="005518E9" w:rsidRDefault="005518E9" w:rsidP="00F577A4">
    <w:pPr>
      <w:pStyle w:val="Podnoje"/>
      <w:ind w:right="360"/>
      <w:jc w:val="right"/>
    </w:pPr>
  </w:p>
  <w:p w14:paraId="5167BFC4" w14:textId="77777777" w:rsidR="005518E9" w:rsidRPr="00022BF4" w:rsidRDefault="005518E9" w:rsidP="0027789B">
    <w:pPr>
      <w:pStyle w:val="Podnoje"/>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BA06" w14:textId="77777777" w:rsidR="00F63258" w:rsidRDefault="00F63258" w:rsidP="00C77DA0">
      <w:r>
        <w:separator/>
      </w:r>
    </w:p>
  </w:footnote>
  <w:footnote w:type="continuationSeparator" w:id="0">
    <w:p w14:paraId="6334A1D7" w14:textId="77777777" w:rsidR="00F63258" w:rsidRDefault="00F63258" w:rsidP="00C77DA0">
      <w:r>
        <w:continuationSeparator/>
      </w:r>
    </w:p>
  </w:footnote>
  <w:footnote w:type="continuationNotice" w:id="1">
    <w:p w14:paraId="0BB84F65" w14:textId="77777777" w:rsidR="00F63258" w:rsidRDefault="00F63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BFBE" w14:textId="2838988D" w:rsidR="005518E9" w:rsidRDefault="005518E9" w:rsidP="007D5A3A">
    <w:pPr>
      <w:pStyle w:val="Zaglavlje"/>
      <w:shd w:val="clear" w:color="auto" w:fill="92D050"/>
      <w:rPr>
        <w:sz w:val="20"/>
        <w:szCs w:val="20"/>
      </w:rPr>
    </w:pPr>
    <w:r>
      <w:rPr>
        <w:sz w:val="20"/>
        <w:szCs w:val="20"/>
      </w:rPr>
      <w:t>Akcijski plan energetski održivog razvitka i prilagodbe klimatskim promjenama, Općina Babina Greda</w:t>
    </w:r>
  </w:p>
  <w:p w14:paraId="5167BFBF" w14:textId="77777777" w:rsidR="005518E9" w:rsidRDefault="005518E9" w:rsidP="007D5A3A">
    <w:pPr>
      <w:pStyle w:val="Zaglavlje"/>
      <w:shd w:val="clear" w:color="auto" w:fill="92D050"/>
    </w:pP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5F"/>
    <w:multiLevelType w:val="hybridMultilevel"/>
    <w:tmpl w:val="BB449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8651F"/>
    <w:multiLevelType w:val="hybridMultilevel"/>
    <w:tmpl w:val="3A8C7100"/>
    <w:lvl w:ilvl="0" w:tplc="59C2F9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02FF7"/>
    <w:multiLevelType w:val="hybridMultilevel"/>
    <w:tmpl w:val="ABE6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93032"/>
    <w:multiLevelType w:val="hybridMultilevel"/>
    <w:tmpl w:val="B70E1CC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CF004BE"/>
    <w:multiLevelType w:val="multilevel"/>
    <w:tmpl w:val="FC6417E4"/>
    <w:lvl w:ilvl="0">
      <w:start w:val="1"/>
      <w:numFmt w:val="decimal"/>
      <w:lvlText w:val="%1."/>
      <w:lvlJc w:val="left"/>
      <w:pPr>
        <w:ind w:left="720" w:hanging="360"/>
      </w:pPr>
      <w:rPr>
        <w:rFonts w:hint="default"/>
        <w:i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685184"/>
    <w:multiLevelType w:val="hybridMultilevel"/>
    <w:tmpl w:val="E88ABC2C"/>
    <w:lvl w:ilvl="0" w:tplc="2EF617CE">
      <w:start w:val="1"/>
      <w:numFmt w:val="bullet"/>
      <w:lvlText w:val=""/>
      <w:lvlJc w:val="left"/>
      <w:pPr>
        <w:tabs>
          <w:tab w:val="num" w:pos="1800"/>
        </w:tabs>
        <w:ind w:left="1800" w:hanging="360"/>
      </w:pPr>
      <w:rPr>
        <w:rFonts w:ascii="Symbol" w:hAnsi="Symbol"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305656C"/>
    <w:multiLevelType w:val="multilevel"/>
    <w:tmpl w:val="8F1A4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0F4847"/>
    <w:multiLevelType w:val="hybridMultilevel"/>
    <w:tmpl w:val="389A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39A1F08"/>
    <w:multiLevelType w:val="hybridMultilevel"/>
    <w:tmpl w:val="6DF26D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8C5477"/>
    <w:multiLevelType w:val="hybridMultilevel"/>
    <w:tmpl w:val="676CF660"/>
    <w:lvl w:ilvl="0" w:tplc="59C2F9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A5416"/>
    <w:multiLevelType w:val="hybridMultilevel"/>
    <w:tmpl w:val="5532B2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7564A6"/>
    <w:multiLevelType w:val="hybridMultilevel"/>
    <w:tmpl w:val="761234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BC0129"/>
    <w:multiLevelType w:val="hybridMultilevel"/>
    <w:tmpl w:val="9A566534"/>
    <w:lvl w:ilvl="0" w:tplc="EA161050">
      <w:start w:val="1"/>
      <w:numFmt w:val="bullet"/>
      <w:lvlText w:val=""/>
      <w:lvlJc w:val="left"/>
      <w:pPr>
        <w:tabs>
          <w:tab w:val="num" w:pos="567"/>
        </w:tabs>
        <w:ind w:left="567" w:hanging="56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154AF"/>
    <w:multiLevelType w:val="hybridMultilevel"/>
    <w:tmpl w:val="14A66AE2"/>
    <w:lvl w:ilvl="0" w:tplc="59C2F9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93FA7"/>
    <w:multiLevelType w:val="hybridMultilevel"/>
    <w:tmpl w:val="75ACED1A"/>
    <w:lvl w:ilvl="0" w:tplc="795A16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E31D0"/>
    <w:multiLevelType w:val="multilevel"/>
    <w:tmpl w:val="037C29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7133C89"/>
    <w:multiLevelType w:val="hybridMultilevel"/>
    <w:tmpl w:val="A1164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B480D"/>
    <w:multiLevelType w:val="hybridMultilevel"/>
    <w:tmpl w:val="D44ADC1C"/>
    <w:lvl w:ilvl="0" w:tplc="59C2F98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4D7281"/>
    <w:multiLevelType w:val="hybridMultilevel"/>
    <w:tmpl w:val="25E8855E"/>
    <w:lvl w:ilvl="0" w:tplc="59C2F98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A34469"/>
    <w:multiLevelType w:val="multilevel"/>
    <w:tmpl w:val="037C29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0723859"/>
    <w:multiLevelType w:val="hybridMultilevel"/>
    <w:tmpl w:val="CEE6E5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E97066"/>
    <w:multiLevelType w:val="hybridMultilevel"/>
    <w:tmpl w:val="BF38569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39604841"/>
    <w:multiLevelType w:val="hybridMultilevel"/>
    <w:tmpl w:val="A1164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30797"/>
    <w:multiLevelType w:val="hybridMultilevel"/>
    <w:tmpl w:val="C0B2EBFA"/>
    <w:lvl w:ilvl="0" w:tplc="2EF617CE">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D75C2"/>
    <w:multiLevelType w:val="hybridMultilevel"/>
    <w:tmpl w:val="DA4A0C94"/>
    <w:lvl w:ilvl="0" w:tplc="9C027ED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82BF8"/>
    <w:multiLevelType w:val="multilevel"/>
    <w:tmpl w:val="948641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0E11EC"/>
    <w:multiLevelType w:val="multilevel"/>
    <w:tmpl w:val="037C29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7107920"/>
    <w:multiLevelType w:val="hybridMultilevel"/>
    <w:tmpl w:val="4AFC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584788"/>
    <w:multiLevelType w:val="hybridMultilevel"/>
    <w:tmpl w:val="BB449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815EC0"/>
    <w:multiLevelType w:val="hybridMultilevel"/>
    <w:tmpl w:val="66926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7BC48CE"/>
    <w:multiLevelType w:val="hybridMultilevel"/>
    <w:tmpl w:val="9732F98C"/>
    <w:lvl w:ilvl="0" w:tplc="0409000F">
      <w:start w:val="1"/>
      <w:numFmt w:val="decimal"/>
      <w:lvlText w:val="%1."/>
      <w:lvlJc w:val="left"/>
      <w:pPr>
        <w:tabs>
          <w:tab w:val="num" w:pos="1069"/>
        </w:tabs>
        <w:ind w:left="1069" w:hanging="360"/>
      </w:pPr>
      <w:rPr>
        <w:rFonts w:hint="default"/>
      </w:rPr>
    </w:lvl>
    <w:lvl w:ilvl="1" w:tplc="041A0003" w:tentative="1">
      <w:start w:val="1"/>
      <w:numFmt w:val="bullet"/>
      <w:lvlText w:val="o"/>
      <w:lvlJc w:val="left"/>
      <w:pPr>
        <w:tabs>
          <w:tab w:val="num" w:pos="1789"/>
        </w:tabs>
        <w:ind w:left="1789" w:hanging="360"/>
      </w:pPr>
      <w:rPr>
        <w:rFonts w:ascii="Courier New" w:hAnsi="Courier New" w:cs="Courier New" w:hint="default"/>
      </w:rPr>
    </w:lvl>
    <w:lvl w:ilvl="2" w:tplc="041A0005" w:tentative="1">
      <w:start w:val="1"/>
      <w:numFmt w:val="bullet"/>
      <w:lvlText w:val=""/>
      <w:lvlJc w:val="left"/>
      <w:pPr>
        <w:tabs>
          <w:tab w:val="num" w:pos="2509"/>
        </w:tabs>
        <w:ind w:left="2509" w:hanging="360"/>
      </w:pPr>
      <w:rPr>
        <w:rFonts w:ascii="Wingdings" w:hAnsi="Wingdings" w:hint="default"/>
      </w:rPr>
    </w:lvl>
    <w:lvl w:ilvl="3" w:tplc="041A0001" w:tentative="1">
      <w:start w:val="1"/>
      <w:numFmt w:val="bullet"/>
      <w:lvlText w:val=""/>
      <w:lvlJc w:val="left"/>
      <w:pPr>
        <w:tabs>
          <w:tab w:val="num" w:pos="3229"/>
        </w:tabs>
        <w:ind w:left="3229" w:hanging="360"/>
      </w:pPr>
      <w:rPr>
        <w:rFonts w:ascii="Symbol" w:hAnsi="Symbol" w:hint="default"/>
      </w:rPr>
    </w:lvl>
    <w:lvl w:ilvl="4" w:tplc="041A0003" w:tentative="1">
      <w:start w:val="1"/>
      <w:numFmt w:val="bullet"/>
      <w:lvlText w:val="o"/>
      <w:lvlJc w:val="left"/>
      <w:pPr>
        <w:tabs>
          <w:tab w:val="num" w:pos="3949"/>
        </w:tabs>
        <w:ind w:left="3949" w:hanging="360"/>
      </w:pPr>
      <w:rPr>
        <w:rFonts w:ascii="Courier New" w:hAnsi="Courier New" w:cs="Courier New" w:hint="default"/>
      </w:rPr>
    </w:lvl>
    <w:lvl w:ilvl="5" w:tplc="041A0005" w:tentative="1">
      <w:start w:val="1"/>
      <w:numFmt w:val="bullet"/>
      <w:lvlText w:val=""/>
      <w:lvlJc w:val="left"/>
      <w:pPr>
        <w:tabs>
          <w:tab w:val="num" w:pos="4669"/>
        </w:tabs>
        <w:ind w:left="4669" w:hanging="360"/>
      </w:pPr>
      <w:rPr>
        <w:rFonts w:ascii="Wingdings" w:hAnsi="Wingdings" w:hint="default"/>
      </w:rPr>
    </w:lvl>
    <w:lvl w:ilvl="6" w:tplc="041A0001" w:tentative="1">
      <w:start w:val="1"/>
      <w:numFmt w:val="bullet"/>
      <w:lvlText w:val=""/>
      <w:lvlJc w:val="left"/>
      <w:pPr>
        <w:tabs>
          <w:tab w:val="num" w:pos="5389"/>
        </w:tabs>
        <w:ind w:left="5389" w:hanging="360"/>
      </w:pPr>
      <w:rPr>
        <w:rFonts w:ascii="Symbol" w:hAnsi="Symbol" w:hint="default"/>
      </w:rPr>
    </w:lvl>
    <w:lvl w:ilvl="7" w:tplc="041A0003" w:tentative="1">
      <w:start w:val="1"/>
      <w:numFmt w:val="bullet"/>
      <w:lvlText w:val="o"/>
      <w:lvlJc w:val="left"/>
      <w:pPr>
        <w:tabs>
          <w:tab w:val="num" w:pos="6109"/>
        </w:tabs>
        <w:ind w:left="6109" w:hanging="360"/>
      </w:pPr>
      <w:rPr>
        <w:rFonts w:ascii="Courier New" w:hAnsi="Courier New" w:cs="Courier New" w:hint="default"/>
      </w:rPr>
    </w:lvl>
    <w:lvl w:ilvl="8" w:tplc="041A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48860727"/>
    <w:multiLevelType w:val="hybridMultilevel"/>
    <w:tmpl w:val="3F8C28AE"/>
    <w:lvl w:ilvl="0" w:tplc="041A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4BB3659B"/>
    <w:multiLevelType w:val="hybridMultilevel"/>
    <w:tmpl w:val="634E369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5B202D53"/>
    <w:multiLevelType w:val="hybridMultilevel"/>
    <w:tmpl w:val="A84CFBF6"/>
    <w:lvl w:ilvl="0" w:tplc="041A000F">
      <w:start w:val="1"/>
      <w:numFmt w:val="decimal"/>
      <w:lvlText w:val="%1."/>
      <w:lvlJc w:val="left"/>
      <w:pPr>
        <w:tabs>
          <w:tab w:val="num" w:pos="360"/>
        </w:tabs>
        <w:ind w:left="360" w:hanging="360"/>
      </w:pPr>
    </w:lvl>
    <w:lvl w:ilvl="1" w:tplc="041A0019">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4" w15:restartNumberingAfterBreak="0">
    <w:nsid w:val="5C7B24BB"/>
    <w:multiLevelType w:val="hybridMultilevel"/>
    <w:tmpl w:val="913C397E"/>
    <w:lvl w:ilvl="0" w:tplc="041A0001">
      <w:start w:val="1"/>
      <w:numFmt w:val="bullet"/>
      <w:lvlText w:val=""/>
      <w:lvlJc w:val="left"/>
      <w:pPr>
        <w:ind w:left="1429" w:hanging="360"/>
      </w:pPr>
      <w:rPr>
        <w:rFonts w:ascii="Symbol" w:hAnsi="Symbol" w:hint="default"/>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5" w15:restartNumberingAfterBreak="0">
    <w:nsid w:val="5D315E23"/>
    <w:multiLevelType w:val="hybridMultilevel"/>
    <w:tmpl w:val="41B2A168"/>
    <w:lvl w:ilvl="0" w:tplc="041A0001">
      <w:start w:val="1"/>
      <w:numFmt w:val="bullet"/>
      <w:lvlText w:val=""/>
      <w:lvlJc w:val="left"/>
      <w:pPr>
        <w:ind w:left="1789" w:hanging="360"/>
      </w:pPr>
      <w:rPr>
        <w:rFonts w:ascii="Symbol" w:hAnsi="Symbol" w:hint="default"/>
      </w:rPr>
    </w:lvl>
    <w:lvl w:ilvl="1" w:tplc="041A0003" w:tentative="1">
      <w:start w:val="1"/>
      <w:numFmt w:val="bullet"/>
      <w:lvlText w:val="o"/>
      <w:lvlJc w:val="left"/>
      <w:pPr>
        <w:ind w:left="2509" w:hanging="360"/>
      </w:pPr>
      <w:rPr>
        <w:rFonts w:ascii="Courier New" w:hAnsi="Courier New" w:cs="Courier New" w:hint="default"/>
      </w:rPr>
    </w:lvl>
    <w:lvl w:ilvl="2" w:tplc="041A0005" w:tentative="1">
      <w:start w:val="1"/>
      <w:numFmt w:val="bullet"/>
      <w:lvlText w:val=""/>
      <w:lvlJc w:val="left"/>
      <w:pPr>
        <w:ind w:left="3229" w:hanging="360"/>
      </w:pPr>
      <w:rPr>
        <w:rFonts w:ascii="Wingdings" w:hAnsi="Wingdings" w:hint="default"/>
      </w:rPr>
    </w:lvl>
    <w:lvl w:ilvl="3" w:tplc="041A0001" w:tentative="1">
      <w:start w:val="1"/>
      <w:numFmt w:val="bullet"/>
      <w:lvlText w:val=""/>
      <w:lvlJc w:val="left"/>
      <w:pPr>
        <w:ind w:left="3949" w:hanging="360"/>
      </w:pPr>
      <w:rPr>
        <w:rFonts w:ascii="Symbol" w:hAnsi="Symbol" w:hint="default"/>
      </w:rPr>
    </w:lvl>
    <w:lvl w:ilvl="4" w:tplc="041A0003" w:tentative="1">
      <w:start w:val="1"/>
      <w:numFmt w:val="bullet"/>
      <w:lvlText w:val="o"/>
      <w:lvlJc w:val="left"/>
      <w:pPr>
        <w:ind w:left="4669" w:hanging="360"/>
      </w:pPr>
      <w:rPr>
        <w:rFonts w:ascii="Courier New" w:hAnsi="Courier New" w:cs="Courier New" w:hint="default"/>
      </w:rPr>
    </w:lvl>
    <w:lvl w:ilvl="5" w:tplc="041A0005" w:tentative="1">
      <w:start w:val="1"/>
      <w:numFmt w:val="bullet"/>
      <w:lvlText w:val=""/>
      <w:lvlJc w:val="left"/>
      <w:pPr>
        <w:ind w:left="5389" w:hanging="360"/>
      </w:pPr>
      <w:rPr>
        <w:rFonts w:ascii="Wingdings" w:hAnsi="Wingdings" w:hint="default"/>
      </w:rPr>
    </w:lvl>
    <w:lvl w:ilvl="6" w:tplc="041A0001" w:tentative="1">
      <w:start w:val="1"/>
      <w:numFmt w:val="bullet"/>
      <w:lvlText w:val=""/>
      <w:lvlJc w:val="left"/>
      <w:pPr>
        <w:ind w:left="6109" w:hanging="360"/>
      </w:pPr>
      <w:rPr>
        <w:rFonts w:ascii="Symbol" w:hAnsi="Symbol" w:hint="default"/>
      </w:rPr>
    </w:lvl>
    <w:lvl w:ilvl="7" w:tplc="041A0003" w:tentative="1">
      <w:start w:val="1"/>
      <w:numFmt w:val="bullet"/>
      <w:lvlText w:val="o"/>
      <w:lvlJc w:val="left"/>
      <w:pPr>
        <w:ind w:left="6829" w:hanging="360"/>
      </w:pPr>
      <w:rPr>
        <w:rFonts w:ascii="Courier New" w:hAnsi="Courier New" w:cs="Courier New" w:hint="default"/>
      </w:rPr>
    </w:lvl>
    <w:lvl w:ilvl="8" w:tplc="041A0005" w:tentative="1">
      <w:start w:val="1"/>
      <w:numFmt w:val="bullet"/>
      <w:lvlText w:val=""/>
      <w:lvlJc w:val="left"/>
      <w:pPr>
        <w:ind w:left="7549" w:hanging="360"/>
      </w:pPr>
      <w:rPr>
        <w:rFonts w:ascii="Wingdings" w:hAnsi="Wingdings" w:hint="default"/>
      </w:rPr>
    </w:lvl>
  </w:abstractNum>
  <w:abstractNum w:abstractNumId="36" w15:restartNumberingAfterBreak="0">
    <w:nsid w:val="5DE313F4"/>
    <w:multiLevelType w:val="multilevel"/>
    <w:tmpl w:val="037C29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635340A0"/>
    <w:multiLevelType w:val="hybridMultilevel"/>
    <w:tmpl w:val="0E9A65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5A53894"/>
    <w:multiLevelType w:val="hybridMultilevel"/>
    <w:tmpl w:val="BB449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52794"/>
    <w:multiLevelType w:val="hybridMultilevel"/>
    <w:tmpl w:val="3BA22B0C"/>
    <w:lvl w:ilvl="0" w:tplc="2EF617CE">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52A35"/>
    <w:multiLevelType w:val="hybridMultilevel"/>
    <w:tmpl w:val="CF462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3207E"/>
    <w:multiLevelType w:val="hybridMultilevel"/>
    <w:tmpl w:val="646C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83966"/>
    <w:multiLevelType w:val="hybridMultilevel"/>
    <w:tmpl w:val="A782A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62519"/>
    <w:multiLevelType w:val="hybridMultilevel"/>
    <w:tmpl w:val="F0D23066"/>
    <w:lvl w:ilvl="0" w:tplc="0409000F">
      <w:start w:val="1"/>
      <w:numFmt w:val="decimal"/>
      <w:lvlText w:val="%1."/>
      <w:lvlJc w:val="left"/>
      <w:pPr>
        <w:tabs>
          <w:tab w:val="num" w:pos="1069"/>
        </w:tabs>
        <w:ind w:left="1069" w:hanging="360"/>
      </w:pPr>
      <w:rPr>
        <w:rFonts w:hint="default"/>
      </w:rPr>
    </w:lvl>
    <w:lvl w:ilvl="1" w:tplc="041A0003" w:tentative="1">
      <w:start w:val="1"/>
      <w:numFmt w:val="bullet"/>
      <w:lvlText w:val="o"/>
      <w:lvlJc w:val="left"/>
      <w:pPr>
        <w:tabs>
          <w:tab w:val="num" w:pos="1789"/>
        </w:tabs>
        <w:ind w:left="1789" w:hanging="360"/>
      </w:pPr>
      <w:rPr>
        <w:rFonts w:ascii="Courier New" w:hAnsi="Courier New" w:cs="Courier New" w:hint="default"/>
      </w:rPr>
    </w:lvl>
    <w:lvl w:ilvl="2" w:tplc="041A0005" w:tentative="1">
      <w:start w:val="1"/>
      <w:numFmt w:val="bullet"/>
      <w:lvlText w:val=""/>
      <w:lvlJc w:val="left"/>
      <w:pPr>
        <w:tabs>
          <w:tab w:val="num" w:pos="2509"/>
        </w:tabs>
        <w:ind w:left="2509" w:hanging="360"/>
      </w:pPr>
      <w:rPr>
        <w:rFonts w:ascii="Wingdings" w:hAnsi="Wingdings" w:hint="default"/>
      </w:rPr>
    </w:lvl>
    <w:lvl w:ilvl="3" w:tplc="041A0001" w:tentative="1">
      <w:start w:val="1"/>
      <w:numFmt w:val="bullet"/>
      <w:lvlText w:val=""/>
      <w:lvlJc w:val="left"/>
      <w:pPr>
        <w:tabs>
          <w:tab w:val="num" w:pos="3229"/>
        </w:tabs>
        <w:ind w:left="3229" w:hanging="360"/>
      </w:pPr>
      <w:rPr>
        <w:rFonts w:ascii="Symbol" w:hAnsi="Symbol" w:hint="default"/>
      </w:rPr>
    </w:lvl>
    <w:lvl w:ilvl="4" w:tplc="041A0003" w:tentative="1">
      <w:start w:val="1"/>
      <w:numFmt w:val="bullet"/>
      <w:lvlText w:val="o"/>
      <w:lvlJc w:val="left"/>
      <w:pPr>
        <w:tabs>
          <w:tab w:val="num" w:pos="3949"/>
        </w:tabs>
        <w:ind w:left="3949" w:hanging="360"/>
      </w:pPr>
      <w:rPr>
        <w:rFonts w:ascii="Courier New" w:hAnsi="Courier New" w:cs="Courier New" w:hint="default"/>
      </w:rPr>
    </w:lvl>
    <w:lvl w:ilvl="5" w:tplc="041A0005" w:tentative="1">
      <w:start w:val="1"/>
      <w:numFmt w:val="bullet"/>
      <w:lvlText w:val=""/>
      <w:lvlJc w:val="left"/>
      <w:pPr>
        <w:tabs>
          <w:tab w:val="num" w:pos="4669"/>
        </w:tabs>
        <w:ind w:left="4669" w:hanging="360"/>
      </w:pPr>
      <w:rPr>
        <w:rFonts w:ascii="Wingdings" w:hAnsi="Wingdings" w:hint="default"/>
      </w:rPr>
    </w:lvl>
    <w:lvl w:ilvl="6" w:tplc="041A0001" w:tentative="1">
      <w:start w:val="1"/>
      <w:numFmt w:val="bullet"/>
      <w:lvlText w:val=""/>
      <w:lvlJc w:val="left"/>
      <w:pPr>
        <w:tabs>
          <w:tab w:val="num" w:pos="5389"/>
        </w:tabs>
        <w:ind w:left="5389" w:hanging="360"/>
      </w:pPr>
      <w:rPr>
        <w:rFonts w:ascii="Symbol" w:hAnsi="Symbol" w:hint="default"/>
      </w:rPr>
    </w:lvl>
    <w:lvl w:ilvl="7" w:tplc="041A0003" w:tentative="1">
      <w:start w:val="1"/>
      <w:numFmt w:val="bullet"/>
      <w:lvlText w:val="o"/>
      <w:lvlJc w:val="left"/>
      <w:pPr>
        <w:tabs>
          <w:tab w:val="num" w:pos="6109"/>
        </w:tabs>
        <w:ind w:left="6109" w:hanging="360"/>
      </w:pPr>
      <w:rPr>
        <w:rFonts w:ascii="Courier New" w:hAnsi="Courier New" w:cs="Courier New" w:hint="default"/>
      </w:rPr>
    </w:lvl>
    <w:lvl w:ilvl="8" w:tplc="041A0005" w:tentative="1">
      <w:start w:val="1"/>
      <w:numFmt w:val="bullet"/>
      <w:lvlText w:val=""/>
      <w:lvlJc w:val="left"/>
      <w:pPr>
        <w:tabs>
          <w:tab w:val="num" w:pos="6829"/>
        </w:tabs>
        <w:ind w:left="6829" w:hanging="360"/>
      </w:pPr>
      <w:rPr>
        <w:rFonts w:ascii="Wingdings" w:hAnsi="Wingdings" w:hint="default"/>
      </w:rPr>
    </w:lvl>
  </w:abstractNum>
  <w:num w:numId="1" w16cid:durableId="1724061139">
    <w:abstractNumId w:val="23"/>
  </w:num>
  <w:num w:numId="2" w16cid:durableId="2066878304">
    <w:abstractNumId w:val="12"/>
  </w:num>
  <w:num w:numId="3" w16cid:durableId="1210996481">
    <w:abstractNumId w:val="7"/>
  </w:num>
  <w:num w:numId="4" w16cid:durableId="52587598">
    <w:abstractNumId w:val="30"/>
  </w:num>
  <w:num w:numId="5" w16cid:durableId="924918287">
    <w:abstractNumId w:val="43"/>
  </w:num>
  <w:num w:numId="6" w16cid:durableId="710226122">
    <w:abstractNumId w:val="29"/>
  </w:num>
  <w:num w:numId="7" w16cid:durableId="1076898798">
    <w:abstractNumId w:val="39"/>
  </w:num>
  <w:num w:numId="8" w16cid:durableId="623921537">
    <w:abstractNumId w:val="20"/>
  </w:num>
  <w:num w:numId="9" w16cid:durableId="1373265240">
    <w:abstractNumId w:val="37"/>
  </w:num>
  <w:num w:numId="10" w16cid:durableId="47191066">
    <w:abstractNumId w:val="8"/>
  </w:num>
  <w:num w:numId="11" w16cid:durableId="1013721938">
    <w:abstractNumId w:val="5"/>
  </w:num>
  <w:num w:numId="12" w16cid:durableId="114638666">
    <w:abstractNumId w:val="11"/>
  </w:num>
  <w:num w:numId="13" w16cid:durableId="1005398310">
    <w:abstractNumId w:val="3"/>
  </w:num>
  <w:num w:numId="14" w16cid:durableId="949043689">
    <w:abstractNumId w:val="21"/>
  </w:num>
  <w:num w:numId="15" w16cid:durableId="487719946">
    <w:abstractNumId w:val="33"/>
  </w:num>
  <w:num w:numId="16" w16cid:durableId="1975866335">
    <w:abstractNumId w:val="6"/>
  </w:num>
  <w:num w:numId="17" w16cid:durableId="665791493">
    <w:abstractNumId w:val="36"/>
  </w:num>
  <w:num w:numId="18" w16cid:durableId="1475826826">
    <w:abstractNumId w:val="15"/>
  </w:num>
  <w:num w:numId="19" w16cid:durableId="1184635264">
    <w:abstractNumId w:val="26"/>
  </w:num>
  <w:num w:numId="20" w16cid:durableId="1952084015">
    <w:abstractNumId w:val="19"/>
  </w:num>
  <w:num w:numId="21" w16cid:durableId="1193835864">
    <w:abstractNumId w:val="25"/>
  </w:num>
  <w:num w:numId="22" w16cid:durableId="1229656896">
    <w:abstractNumId w:val="32"/>
  </w:num>
  <w:num w:numId="23" w16cid:durableId="1669213389">
    <w:abstractNumId w:val="4"/>
  </w:num>
  <w:num w:numId="24" w16cid:durableId="386804439">
    <w:abstractNumId w:val="31"/>
  </w:num>
  <w:num w:numId="25" w16cid:durableId="165098592">
    <w:abstractNumId w:val="35"/>
  </w:num>
  <w:num w:numId="26" w16cid:durableId="783841308">
    <w:abstractNumId w:val="34"/>
  </w:num>
  <w:num w:numId="27" w16cid:durableId="1365014067">
    <w:abstractNumId w:val="10"/>
  </w:num>
  <w:num w:numId="28" w16cid:durableId="1123618855">
    <w:abstractNumId w:val="24"/>
  </w:num>
  <w:num w:numId="29" w16cid:durableId="189950500">
    <w:abstractNumId w:val="13"/>
  </w:num>
  <w:num w:numId="30" w16cid:durableId="1527911190">
    <w:abstractNumId w:val="9"/>
  </w:num>
  <w:num w:numId="31" w16cid:durableId="1221599409">
    <w:abstractNumId w:val="17"/>
  </w:num>
  <w:num w:numId="32" w16cid:durableId="1188444714">
    <w:abstractNumId w:val="18"/>
  </w:num>
  <w:num w:numId="33" w16cid:durableId="2125802770">
    <w:abstractNumId w:val="14"/>
  </w:num>
  <w:num w:numId="34" w16cid:durableId="953051940">
    <w:abstractNumId w:val="40"/>
  </w:num>
  <w:num w:numId="35" w16cid:durableId="1646936578">
    <w:abstractNumId w:val="28"/>
  </w:num>
  <w:num w:numId="36" w16cid:durableId="939869292">
    <w:abstractNumId w:val="2"/>
  </w:num>
  <w:num w:numId="37" w16cid:durableId="357393031">
    <w:abstractNumId w:val="41"/>
  </w:num>
  <w:num w:numId="38" w16cid:durableId="611203317">
    <w:abstractNumId w:val="38"/>
  </w:num>
  <w:num w:numId="39" w16cid:durableId="1068574432">
    <w:abstractNumId w:val="0"/>
  </w:num>
  <w:num w:numId="40" w16cid:durableId="1057901440">
    <w:abstractNumId w:val="27"/>
  </w:num>
  <w:num w:numId="41" w16cid:durableId="415633586">
    <w:abstractNumId w:val="16"/>
  </w:num>
  <w:num w:numId="42" w16cid:durableId="528447503">
    <w:abstractNumId w:val="22"/>
  </w:num>
  <w:num w:numId="43" w16cid:durableId="1313145088">
    <w:abstractNumId w:val="42"/>
  </w:num>
  <w:num w:numId="44" w16cid:durableId="1677151124">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A0"/>
    <w:rsid w:val="00004266"/>
    <w:rsid w:val="00004C13"/>
    <w:rsid w:val="00006446"/>
    <w:rsid w:val="00006F49"/>
    <w:rsid w:val="0000749E"/>
    <w:rsid w:val="00011654"/>
    <w:rsid w:val="00012683"/>
    <w:rsid w:val="0001606F"/>
    <w:rsid w:val="00016E33"/>
    <w:rsid w:val="00024966"/>
    <w:rsid w:val="00026158"/>
    <w:rsid w:val="000262B8"/>
    <w:rsid w:val="00026654"/>
    <w:rsid w:val="000268B6"/>
    <w:rsid w:val="000300F7"/>
    <w:rsid w:val="000350D4"/>
    <w:rsid w:val="0003765A"/>
    <w:rsid w:val="00041750"/>
    <w:rsid w:val="00042E63"/>
    <w:rsid w:val="00044C11"/>
    <w:rsid w:val="00051ADF"/>
    <w:rsid w:val="000566CB"/>
    <w:rsid w:val="000622BB"/>
    <w:rsid w:val="00065B11"/>
    <w:rsid w:val="00070371"/>
    <w:rsid w:val="00077081"/>
    <w:rsid w:val="000827AB"/>
    <w:rsid w:val="000834B3"/>
    <w:rsid w:val="00084C79"/>
    <w:rsid w:val="00090A89"/>
    <w:rsid w:val="00090DF8"/>
    <w:rsid w:val="00093EA7"/>
    <w:rsid w:val="00095463"/>
    <w:rsid w:val="0009767F"/>
    <w:rsid w:val="000A62C5"/>
    <w:rsid w:val="000A69D7"/>
    <w:rsid w:val="000A6C29"/>
    <w:rsid w:val="000B2CB8"/>
    <w:rsid w:val="000B4B09"/>
    <w:rsid w:val="000B7C3D"/>
    <w:rsid w:val="000C3355"/>
    <w:rsid w:val="000D1E19"/>
    <w:rsid w:val="000D292A"/>
    <w:rsid w:val="000D7B15"/>
    <w:rsid w:val="000E0007"/>
    <w:rsid w:val="000E1459"/>
    <w:rsid w:val="000E7B11"/>
    <w:rsid w:val="000F5229"/>
    <w:rsid w:val="000F644C"/>
    <w:rsid w:val="00101139"/>
    <w:rsid w:val="00101197"/>
    <w:rsid w:val="00106929"/>
    <w:rsid w:val="00111DD2"/>
    <w:rsid w:val="00123A20"/>
    <w:rsid w:val="0012405B"/>
    <w:rsid w:val="0012763B"/>
    <w:rsid w:val="00130AE8"/>
    <w:rsid w:val="001335AE"/>
    <w:rsid w:val="001343BF"/>
    <w:rsid w:val="00135AB2"/>
    <w:rsid w:val="00135CB2"/>
    <w:rsid w:val="00137349"/>
    <w:rsid w:val="00140597"/>
    <w:rsid w:val="00141DE8"/>
    <w:rsid w:val="00143A69"/>
    <w:rsid w:val="00146ED3"/>
    <w:rsid w:val="00147F7F"/>
    <w:rsid w:val="00151D23"/>
    <w:rsid w:val="0015238E"/>
    <w:rsid w:val="00152F2A"/>
    <w:rsid w:val="0015322D"/>
    <w:rsid w:val="001551D7"/>
    <w:rsid w:val="00161394"/>
    <w:rsid w:val="00164B7A"/>
    <w:rsid w:val="00166255"/>
    <w:rsid w:val="00177372"/>
    <w:rsid w:val="0018022D"/>
    <w:rsid w:val="00184036"/>
    <w:rsid w:val="0018411C"/>
    <w:rsid w:val="00184DAC"/>
    <w:rsid w:val="0018642D"/>
    <w:rsid w:val="0019013A"/>
    <w:rsid w:val="00192C3B"/>
    <w:rsid w:val="001944CB"/>
    <w:rsid w:val="00197CCC"/>
    <w:rsid w:val="001A0BAE"/>
    <w:rsid w:val="001A1101"/>
    <w:rsid w:val="001A1422"/>
    <w:rsid w:val="001A2826"/>
    <w:rsid w:val="001A2B20"/>
    <w:rsid w:val="001A2F27"/>
    <w:rsid w:val="001A2F91"/>
    <w:rsid w:val="001A32FF"/>
    <w:rsid w:val="001A33F4"/>
    <w:rsid w:val="001A7C53"/>
    <w:rsid w:val="001A7E08"/>
    <w:rsid w:val="001B0697"/>
    <w:rsid w:val="001B1D04"/>
    <w:rsid w:val="001B49BA"/>
    <w:rsid w:val="001B620E"/>
    <w:rsid w:val="001C0F56"/>
    <w:rsid w:val="001C1541"/>
    <w:rsid w:val="001C160B"/>
    <w:rsid w:val="001C16DA"/>
    <w:rsid w:val="001C2AA2"/>
    <w:rsid w:val="001C48FA"/>
    <w:rsid w:val="001D666B"/>
    <w:rsid w:val="001E2422"/>
    <w:rsid w:val="001E26DF"/>
    <w:rsid w:val="001E608E"/>
    <w:rsid w:val="001F1CC2"/>
    <w:rsid w:val="001F5A27"/>
    <w:rsid w:val="00200FC5"/>
    <w:rsid w:val="00202011"/>
    <w:rsid w:val="002067D4"/>
    <w:rsid w:val="00210D1E"/>
    <w:rsid w:val="0021642C"/>
    <w:rsid w:val="002175B0"/>
    <w:rsid w:val="002214F7"/>
    <w:rsid w:val="00225A04"/>
    <w:rsid w:val="00226471"/>
    <w:rsid w:val="00230AE9"/>
    <w:rsid w:val="002311E5"/>
    <w:rsid w:val="002324F3"/>
    <w:rsid w:val="00232CE0"/>
    <w:rsid w:val="002331CA"/>
    <w:rsid w:val="002341C1"/>
    <w:rsid w:val="002372B0"/>
    <w:rsid w:val="00237A01"/>
    <w:rsid w:val="00237F6E"/>
    <w:rsid w:val="00240175"/>
    <w:rsid w:val="00240932"/>
    <w:rsid w:val="00242548"/>
    <w:rsid w:val="00243729"/>
    <w:rsid w:val="0025301B"/>
    <w:rsid w:val="00255A1B"/>
    <w:rsid w:val="00255CA3"/>
    <w:rsid w:val="002566F7"/>
    <w:rsid w:val="00256E63"/>
    <w:rsid w:val="002571E1"/>
    <w:rsid w:val="00261401"/>
    <w:rsid w:val="0026401C"/>
    <w:rsid w:val="00265AAE"/>
    <w:rsid w:val="00267D74"/>
    <w:rsid w:val="0027388A"/>
    <w:rsid w:val="00275DE7"/>
    <w:rsid w:val="00276514"/>
    <w:rsid w:val="0027789B"/>
    <w:rsid w:val="00281459"/>
    <w:rsid w:val="00282FB1"/>
    <w:rsid w:val="00283177"/>
    <w:rsid w:val="0028543B"/>
    <w:rsid w:val="00287CFB"/>
    <w:rsid w:val="002916D3"/>
    <w:rsid w:val="00294CFC"/>
    <w:rsid w:val="002A3E8D"/>
    <w:rsid w:val="002A6578"/>
    <w:rsid w:val="002B0B54"/>
    <w:rsid w:val="002B2B3D"/>
    <w:rsid w:val="002B63E9"/>
    <w:rsid w:val="002B7130"/>
    <w:rsid w:val="002B720F"/>
    <w:rsid w:val="002B7C37"/>
    <w:rsid w:val="002B7E38"/>
    <w:rsid w:val="002C1A77"/>
    <w:rsid w:val="002C1E99"/>
    <w:rsid w:val="002C49B1"/>
    <w:rsid w:val="002D103A"/>
    <w:rsid w:val="002D22FC"/>
    <w:rsid w:val="002D52F1"/>
    <w:rsid w:val="002D6254"/>
    <w:rsid w:val="002D7C72"/>
    <w:rsid w:val="002E1C8F"/>
    <w:rsid w:val="002E2BDC"/>
    <w:rsid w:val="002E60F5"/>
    <w:rsid w:val="002E6C8B"/>
    <w:rsid w:val="002F07E9"/>
    <w:rsid w:val="002F23D4"/>
    <w:rsid w:val="002F41F4"/>
    <w:rsid w:val="0030385A"/>
    <w:rsid w:val="00305A11"/>
    <w:rsid w:val="00307604"/>
    <w:rsid w:val="0031031F"/>
    <w:rsid w:val="00311171"/>
    <w:rsid w:val="00311D85"/>
    <w:rsid w:val="00311E89"/>
    <w:rsid w:val="00312558"/>
    <w:rsid w:val="00322BA5"/>
    <w:rsid w:val="0032481C"/>
    <w:rsid w:val="00325D97"/>
    <w:rsid w:val="00327208"/>
    <w:rsid w:val="00327E28"/>
    <w:rsid w:val="0033017C"/>
    <w:rsid w:val="00341915"/>
    <w:rsid w:val="0034199D"/>
    <w:rsid w:val="003436BC"/>
    <w:rsid w:val="00346D60"/>
    <w:rsid w:val="00347FC0"/>
    <w:rsid w:val="00353173"/>
    <w:rsid w:val="003544FB"/>
    <w:rsid w:val="003579E3"/>
    <w:rsid w:val="003641BB"/>
    <w:rsid w:val="003644B0"/>
    <w:rsid w:val="00366291"/>
    <w:rsid w:val="0037075F"/>
    <w:rsid w:val="00372DD5"/>
    <w:rsid w:val="003738E9"/>
    <w:rsid w:val="0037525C"/>
    <w:rsid w:val="0037555B"/>
    <w:rsid w:val="00375F0A"/>
    <w:rsid w:val="00382EEF"/>
    <w:rsid w:val="00386FE7"/>
    <w:rsid w:val="0039093E"/>
    <w:rsid w:val="00393ABB"/>
    <w:rsid w:val="00393DA5"/>
    <w:rsid w:val="00394706"/>
    <w:rsid w:val="00397161"/>
    <w:rsid w:val="003A0287"/>
    <w:rsid w:val="003A0887"/>
    <w:rsid w:val="003A1665"/>
    <w:rsid w:val="003A2863"/>
    <w:rsid w:val="003A4B5F"/>
    <w:rsid w:val="003A4B6C"/>
    <w:rsid w:val="003A6E06"/>
    <w:rsid w:val="003B246D"/>
    <w:rsid w:val="003B3EE8"/>
    <w:rsid w:val="003B4EA3"/>
    <w:rsid w:val="003B7443"/>
    <w:rsid w:val="003C38DC"/>
    <w:rsid w:val="003C4C11"/>
    <w:rsid w:val="003D01B9"/>
    <w:rsid w:val="003D171D"/>
    <w:rsid w:val="003D3515"/>
    <w:rsid w:val="003E04C3"/>
    <w:rsid w:val="003E4EAB"/>
    <w:rsid w:val="003E7518"/>
    <w:rsid w:val="003F094A"/>
    <w:rsid w:val="003F182C"/>
    <w:rsid w:val="003F1D5A"/>
    <w:rsid w:val="003F2D49"/>
    <w:rsid w:val="003F4728"/>
    <w:rsid w:val="003F5590"/>
    <w:rsid w:val="003F7456"/>
    <w:rsid w:val="00401956"/>
    <w:rsid w:val="004022AD"/>
    <w:rsid w:val="00402D3B"/>
    <w:rsid w:val="0041149B"/>
    <w:rsid w:val="00411ED1"/>
    <w:rsid w:val="00412D33"/>
    <w:rsid w:val="004158E4"/>
    <w:rsid w:val="00416413"/>
    <w:rsid w:val="00426A7A"/>
    <w:rsid w:val="0042787D"/>
    <w:rsid w:val="00430C1D"/>
    <w:rsid w:val="0043219B"/>
    <w:rsid w:val="004325D7"/>
    <w:rsid w:val="00433F27"/>
    <w:rsid w:val="00436314"/>
    <w:rsid w:val="004406CE"/>
    <w:rsid w:val="00440D54"/>
    <w:rsid w:val="0044474B"/>
    <w:rsid w:val="00445A4B"/>
    <w:rsid w:val="0044711E"/>
    <w:rsid w:val="00450783"/>
    <w:rsid w:val="00455660"/>
    <w:rsid w:val="00455B51"/>
    <w:rsid w:val="00456943"/>
    <w:rsid w:val="00457932"/>
    <w:rsid w:val="00460483"/>
    <w:rsid w:val="00460A54"/>
    <w:rsid w:val="00464FB9"/>
    <w:rsid w:val="00467794"/>
    <w:rsid w:val="00470DF0"/>
    <w:rsid w:val="00473647"/>
    <w:rsid w:val="004772EC"/>
    <w:rsid w:val="00477528"/>
    <w:rsid w:val="00485FE2"/>
    <w:rsid w:val="004874A6"/>
    <w:rsid w:val="00494422"/>
    <w:rsid w:val="00495B13"/>
    <w:rsid w:val="00497F7F"/>
    <w:rsid w:val="004A023A"/>
    <w:rsid w:val="004B1584"/>
    <w:rsid w:val="004B3311"/>
    <w:rsid w:val="004B6EC9"/>
    <w:rsid w:val="004C0BBA"/>
    <w:rsid w:val="004C5781"/>
    <w:rsid w:val="004C579F"/>
    <w:rsid w:val="004D1D92"/>
    <w:rsid w:val="004D2497"/>
    <w:rsid w:val="004D4053"/>
    <w:rsid w:val="004D48EB"/>
    <w:rsid w:val="004D4BBD"/>
    <w:rsid w:val="004D5077"/>
    <w:rsid w:val="004E1170"/>
    <w:rsid w:val="004E1D4E"/>
    <w:rsid w:val="004E36CF"/>
    <w:rsid w:val="004E567A"/>
    <w:rsid w:val="004F04D7"/>
    <w:rsid w:val="004F14CC"/>
    <w:rsid w:val="004F5319"/>
    <w:rsid w:val="004F661C"/>
    <w:rsid w:val="00501464"/>
    <w:rsid w:val="00502D45"/>
    <w:rsid w:val="00505E58"/>
    <w:rsid w:val="005064ED"/>
    <w:rsid w:val="00507C3F"/>
    <w:rsid w:val="00512EA0"/>
    <w:rsid w:val="00512F62"/>
    <w:rsid w:val="00513762"/>
    <w:rsid w:val="00516171"/>
    <w:rsid w:val="00520BAE"/>
    <w:rsid w:val="005245F4"/>
    <w:rsid w:val="005265BD"/>
    <w:rsid w:val="00533AE5"/>
    <w:rsid w:val="00536FAA"/>
    <w:rsid w:val="00537910"/>
    <w:rsid w:val="00542EB6"/>
    <w:rsid w:val="00544F03"/>
    <w:rsid w:val="00547AD6"/>
    <w:rsid w:val="00550C73"/>
    <w:rsid w:val="00551255"/>
    <w:rsid w:val="005516C2"/>
    <w:rsid w:val="005518E9"/>
    <w:rsid w:val="005545E2"/>
    <w:rsid w:val="005556E1"/>
    <w:rsid w:val="00563140"/>
    <w:rsid w:val="00563D67"/>
    <w:rsid w:val="00570663"/>
    <w:rsid w:val="005802FF"/>
    <w:rsid w:val="00581D58"/>
    <w:rsid w:val="005826BB"/>
    <w:rsid w:val="005834E8"/>
    <w:rsid w:val="00593B55"/>
    <w:rsid w:val="005963AE"/>
    <w:rsid w:val="00596541"/>
    <w:rsid w:val="00597019"/>
    <w:rsid w:val="00597253"/>
    <w:rsid w:val="00597689"/>
    <w:rsid w:val="005A59AE"/>
    <w:rsid w:val="005B2405"/>
    <w:rsid w:val="005B3C8E"/>
    <w:rsid w:val="005B65DA"/>
    <w:rsid w:val="005C35C8"/>
    <w:rsid w:val="005C4564"/>
    <w:rsid w:val="005C5CA6"/>
    <w:rsid w:val="005D16D8"/>
    <w:rsid w:val="005D6DFA"/>
    <w:rsid w:val="005D7395"/>
    <w:rsid w:val="005E1C4F"/>
    <w:rsid w:val="005E1E94"/>
    <w:rsid w:val="005E2EDD"/>
    <w:rsid w:val="005E3540"/>
    <w:rsid w:val="005E4B51"/>
    <w:rsid w:val="005E537E"/>
    <w:rsid w:val="005F1FAA"/>
    <w:rsid w:val="00600251"/>
    <w:rsid w:val="00600FC9"/>
    <w:rsid w:val="00602D29"/>
    <w:rsid w:val="00602F53"/>
    <w:rsid w:val="00604008"/>
    <w:rsid w:val="00604465"/>
    <w:rsid w:val="00611A5E"/>
    <w:rsid w:val="00612AED"/>
    <w:rsid w:val="006146F0"/>
    <w:rsid w:val="00614FAB"/>
    <w:rsid w:val="0061583F"/>
    <w:rsid w:val="00615D21"/>
    <w:rsid w:val="00617E52"/>
    <w:rsid w:val="00621085"/>
    <w:rsid w:val="00621186"/>
    <w:rsid w:val="0062375B"/>
    <w:rsid w:val="00627A9C"/>
    <w:rsid w:val="00632852"/>
    <w:rsid w:val="006334F4"/>
    <w:rsid w:val="006353C2"/>
    <w:rsid w:val="00637A64"/>
    <w:rsid w:val="00641630"/>
    <w:rsid w:val="00652583"/>
    <w:rsid w:val="00655CA0"/>
    <w:rsid w:val="00655CEA"/>
    <w:rsid w:val="0065746B"/>
    <w:rsid w:val="00657650"/>
    <w:rsid w:val="0066046B"/>
    <w:rsid w:val="006606C4"/>
    <w:rsid w:val="00661A60"/>
    <w:rsid w:val="00665113"/>
    <w:rsid w:val="00667588"/>
    <w:rsid w:val="0067131E"/>
    <w:rsid w:val="00686DBF"/>
    <w:rsid w:val="006926EC"/>
    <w:rsid w:val="006A12DF"/>
    <w:rsid w:val="006A1959"/>
    <w:rsid w:val="006A2F9E"/>
    <w:rsid w:val="006A3655"/>
    <w:rsid w:val="006A416A"/>
    <w:rsid w:val="006A4D07"/>
    <w:rsid w:val="006A756B"/>
    <w:rsid w:val="006A794F"/>
    <w:rsid w:val="006B4ACD"/>
    <w:rsid w:val="006C07C9"/>
    <w:rsid w:val="006C218B"/>
    <w:rsid w:val="006C561A"/>
    <w:rsid w:val="006C6505"/>
    <w:rsid w:val="006C753A"/>
    <w:rsid w:val="006D0185"/>
    <w:rsid w:val="006D0D3A"/>
    <w:rsid w:val="006D2270"/>
    <w:rsid w:val="006E2FC7"/>
    <w:rsid w:val="006E3736"/>
    <w:rsid w:val="006E4FCB"/>
    <w:rsid w:val="006E5C7B"/>
    <w:rsid w:val="006F1D24"/>
    <w:rsid w:val="006F1DA4"/>
    <w:rsid w:val="006F2F67"/>
    <w:rsid w:val="006F640A"/>
    <w:rsid w:val="007005F2"/>
    <w:rsid w:val="0070492B"/>
    <w:rsid w:val="007055D3"/>
    <w:rsid w:val="0070748A"/>
    <w:rsid w:val="00710FB2"/>
    <w:rsid w:val="00711641"/>
    <w:rsid w:val="00711F7A"/>
    <w:rsid w:val="00712A39"/>
    <w:rsid w:val="00713095"/>
    <w:rsid w:val="00713DF7"/>
    <w:rsid w:val="007151FF"/>
    <w:rsid w:val="00722576"/>
    <w:rsid w:val="007248C1"/>
    <w:rsid w:val="0072628B"/>
    <w:rsid w:val="00730C7D"/>
    <w:rsid w:val="00730D7C"/>
    <w:rsid w:val="00733B18"/>
    <w:rsid w:val="007359F2"/>
    <w:rsid w:val="007362CC"/>
    <w:rsid w:val="007377C3"/>
    <w:rsid w:val="00741C8B"/>
    <w:rsid w:val="007469BB"/>
    <w:rsid w:val="0075015A"/>
    <w:rsid w:val="0075441B"/>
    <w:rsid w:val="0075736F"/>
    <w:rsid w:val="007576AB"/>
    <w:rsid w:val="007579FD"/>
    <w:rsid w:val="007625BF"/>
    <w:rsid w:val="0076337E"/>
    <w:rsid w:val="00764633"/>
    <w:rsid w:val="00764D65"/>
    <w:rsid w:val="00766CC6"/>
    <w:rsid w:val="00766E30"/>
    <w:rsid w:val="00767A4F"/>
    <w:rsid w:val="00767CE8"/>
    <w:rsid w:val="00770E03"/>
    <w:rsid w:val="0077288A"/>
    <w:rsid w:val="00772E46"/>
    <w:rsid w:val="007765F0"/>
    <w:rsid w:val="0077677A"/>
    <w:rsid w:val="00780DEC"/>
    <w:rsid w:val="0078304F"/>
    <w:rsid w:val="00790FDA"/>
    <w:rsid w:val="007911A3"/>
    <w:rsid w:val="00792FC0"/>
    <w:rsid w:val="00795576"/>
    <w:rsid w:val="0079560A"/>
    <w:rsid w:val="007A0EBB"/>
    <w:rsid w:val="007A27FA"/>
    <w:rsid w:val="007A364E"/>
    <w:rsid w:val="007B0361"/>
    <w:rsid w:val="007B0FFC"/>
    <w:rsid w:val="007B1E4B"/>
    <w:rsid w:val="007B25D5"/>
    <w:rsid w:val="007B2913"/>
    <w:rsid w:val="007B2D81"/>
    <w:rsid w:val="007C5545"/>
    <w:rsid w:val="007D1697"/>
    <w:rsid w:val="007D5A3A"/>
    <w:rsid w:val="007E2356"/>
    <w:rsid w:val="007E3E6C"/>
    <w:rsid w:val="007E5168"/>
    <w:rsid w:val="007F197D"/>
    <w:rsid w:val="007F19E2"/>
    <w:rsid w:val="007F7A88"/>
    <w:rsid w:val="00804A7B"/>
    <w:rsid w:val="0080728B"/>
    <w:rsid w:val="008079FF"/>
    <w:rsid w:val="00813174"/>
    <w:rsid w:val="00816420"/>
    <w:rsid w:val="00816549"/>
    <w:rsid w:val="008209D6"/>
    <w:rsid w:val="00824EEE"/>
    <w:rsid w:val="0083460D"/>
    <w:rsid w:val="008367CE"/>
    <w:rsid w:val="0084708D"/>
    <w:rsid w:val="00847CEB"/>
    <w:rsid w:val="0085002B"/>
    <w:rsid w:val="0085064F"/>
    <w:rsid w:val="00852610"/>
    <w:rsid w:val="00852893"/>
    <w:rsid w:val="00852E2D"/>
    <w:rsid w:val="008538A9"/>
    <w:rsid w:val="00855A7E"/>
    <w:rsid w:val="008561B2"/>
    <w:rsid w:val="00862F2C"/>
    <w:rsid w:val="00863CC0"/>
    <w:rsid w:val="00865E41"/>
    <w:rsid w:val="00867551"/>
    <w:rsid w:val="008705F0"/>
    <w:rsid w:val="00871D19"/>
    <w:rsid w:val="00877F80"/>
    <w:rsid w:val="008826D2"/>
    <w:rsid w:val="00887730"/>
    <w:rsid w:val="008902A6"/>
    <w:rsid w:val="0089187D"/>
    <w:rsid w:val="008A1539"/>
    <w:rsid w:val="008A1727"/>
    <w:rsid w:val="008A1ADE"/>
    <w:rsid w:val="008A2491"/>
    <w:rsid w:val="008A47F0"/>
    <w:rsid w:val="008B39E8"/>
    <w:rsid w:val="008B4C27"/>
    <w:rsid w:val="008B4CA6"/>
    <w:rsid w:val="008B7426"/>
    <w:rsid w:val="008B7932"/>
    <w:rsid w:val="008B7FCB"/>
    <w:rsid w:val="008C37D1"/>
    <w:rsid w:val="008C41EF"/>
    <w:rsid w:val="008C432C"/>
    <w:rsid w:val="008C4B62"/>
    <w:rsid w:val="008C6624"/>
    <w:rsid w:val="008D51BA"/>
    <w:rsid w:val="008E0691"/>
    <w:rsid w:val="008E2403"/>
    <w:rsid w:val="008E6F51"/>
    <w:rsid w:val="008E77F2"/>
    <w:rsid w:val="008F54AC"/>
    <w:rsid w:val="008F5C47"/>
    <w:rsid w:val="008F75B3"/>
    <w:rsid w:val="00901CD5"/>
    <w:rsid w:val="00902775"/>
    <w:rsid w:val="00903163"/>
    <w:rsid w:val="00904661"/>
    <w:rsid w:val="009110B7"/>
    <w:rsid w:val="00911A9B"/>
    <w:rsid w:val="00911F99"/>
    <w:rsid w:val="009122BC"/>
    <w:rsid w:val="0091325E"/>
    <w:rsid w:val="009136DC"/>
    <w:rsid w:val="009158EC"/>
    <w:rsid w:val="00920F6E"/>
    <w:rsid w:val="00924DA3"/>
    <w:rsid w:val="0093120E"/>
    <w:rsid w:val="00936EA5"/>
    <w:rsid w:val="00940A71"/>
    <w:rsid w:val="00941C54"/>
    <w:rsid w:val="00944F33"/>
    <w:rsid w:val="0094710D"/>
    <w:rsid w:val="00947299"/>
    <w:rsid w:val="0094751F"/>
    <w:rsid w:val="00950BB5"/>
    <w:rsid w:val="00953085"/>
    <w:rsid w:val="00957450"/>
    <w:rsid w:val="00961CB1"/>
    <w:rsid w:val="00964E27"/>
    <w:rsid w:val="009670B8"/>
    <w:rsid w:val="00971EAE"/>
    <w:rsid w:val="00973617"/>
    <w:rsid w:val="00974E89"/>
    <w:rsid w:val="00977706"/>
    <w:rsid w:val="00977F1C"/>
    <w:rsid w:val="009807A5"/>
    <w:rsid w:val="009835DB"/>
    <w:rsid w:val="00986952"/>
    <w:rsid w:val="00987C2C"/>
    <w:rsid w:val="00990A2E"/>
    <w:rsid w:val="009947AF"/>
    <w:rsid w:val="009960EC"/>
    <w:rsid w:val="009A45A9"/>
    <w:rsid w:val="009A5590"/>
    <w:rsid w:val="009A665B"/>
    <w:rsid w:val="009B69E4"/>
    <w:rsid w:val="009C2CFE"/>
    <w:rsid w:val="009C4683"/>
    <w:rsid w:val="009D1B79"/>
    <w:rsid w:val="009E0564"/>
    <w:rsid w:val="009E1EAA"/>
    <w:rsid w:val="009E2626"/>
    <w:rsid w:val="009E323E"/>
    <w:rsid w:val="009F3E4E"/>
    <w:rsid w:val="009F4FE2"/>
    <w:rsid w:val="009F684A"/>
    <w:rsid w:val="009F6F8F"/>
    <w:rsid w:val="00A02E71"/>
    <w:rsid w:val="00A036DF"/>
    <w:rsid w:val="00A101B3"/>
    <w:rsid w:val="00A111D3"/>
    <w:rsid w:val="00A11F60"/>
    <w:rsid w:val="00A1265B"/>
    <w:rsid w:val="00A12BE9"/>
    <w:rsid w:val="00A12CE3"/>
    <w:rsid w:val="00A15EC6"/>
    <w:rsid w:val="00A1687C"/>
    <w:rsid w:val="00A23832"/>
    <w:rsid w:val="00A24E90"/>
    <w:rsid w:val="00A24F83"/>
    <w:rsid w:val="00A25FC0"/>
    <w:rsid w:val="00A27D27"/>
    <w:rsid w:val="00A3134F"/>
    <w:rsid w:val="00A32A9B"/>
    <w:rsid w:val="00A32CE6"/>
    <w:rsid w:val="00A409EE"/>
    <w:rsid w:val="00A4169F"/>
    <w:rsid w:val="00A4180E"/>
    <w:rsid w:val="00A4246C"/>
    <w:rsid w:val="00A42644"/>
    <w:rsid w:val="00A44951"/>
    <w:rsid w:val="00A45826"/>
    <w:rsid w:val="00A51D0B"/>
    <w:rsid w:val="00A5302D"/>
    <w:rsid w:val="00A6164C"/>
    <w:rsid w:val="00A64623"/>
    <w:rsid w:val="00A667A8"/>
    <w:rsid w:val="00A67652"/>
    <w:rsid w:val="00A7039E"/>
    <w:rsid w:val="00A8493D"/>
    <w:rsid w:val="00A86F9E"/>
    <w:rsid w:val="00A87D92"/>
    <w:rsid w:val="00A94D8D"/>
    <w:rsid w:val="00A96FA1"/>
    <w:rsid w:val="00A97F15"/>
    <w:rsid w:val="00AA4558"/>
    <w:rsid w:val="00AA73B4"/>
    <w:rsid w:val="00AB28E8"/>
    <w:rsid w:val="00AB4D81"/>
    <w:rsid w:val="00AC5E9F"/>
    <w:rsid w:val="00AC5F61"/>
    <w:rsid w:val="00AD2761"/>
    <w:rsid w:val="00AD5FD4"/>
    <w:rsid w:val="00AD68CB"/>
    <w:rsid w:val="00AD738B"/>
    <w:rsid w:val="00AE2557"/>
    <w:rsid w:val="00AE35B6"/>
    <w:rsid w:val="00AE79AD"/>
    <w:rsid w:val="00AF0791"/>
    <w:rsid w:val="00AF196B"/>
    <w:rsid w:val="00AF2748"/>
    <w:rsid w:val="00AF31AB"/>
    <w:rsid w:val="00AF407E"/>
    <w:rsid w:val="00AF4725"/>
    <w:rsid w:val="00AF511F"/>
    <w:rsid w:val="00AF53CD"/>
    <w:rsid w:val="00AF7353"/>
    <w:rsid w:val="00AF7A5F"/>
    <w:rsid w:val="00B04018"/>
    <w:rsid w:val="00B04F33"/>
    <w:rsid w:val="00B07C53"/>
    <w:rsid w:val="00B07E1C"/>
    <w:rsid w:val="00B10566"/>
    <w:rsid w:val="00B10A69"/>
    <w:rsid w:val="00B116A3"/>
    <w:rsid w:val="00B145F3"/>
    <w:rsid w:val="00B14951"/>
    <w:rsid w:val="00B14B70"/>
    <w:rsid w:val="00B1684C"/>
    <w:rsid w:val="00B2074C"/>
    <w:rsid w:val="00B20767"/>
    <w:rsid w:val="00B247A3"/>
    <w:rsid w:val="00B24AE9"/>
    <w:rsid w:val="00B25A40"/>
    <w:rsid w:val="00B31AA1"/>
    <w:rsid w:val="00B32C1B"/>
    <w:rsid w:val="00B32E19"/>
    <w:rsid w:val="00B33DBB"/>
    <w:rsid w:val="00B33DFF"/>
    <w:rsid w:val="00B36FE7"/>
    <w:rsid w:val="00B371B0"/>
    <w:rsid w:val="00B37AF3"/>
    <w:rsid w:val="00B41610"/>
    <w:rsid w:val="00B43526"/>
    <w:rsid w:val="00B43D7C"/>
    <w:rsid w:val="00B44FB9"/>
    <w:rsid w:val="00B46EEC"/>
    <w:rsid w:val="00B53A4D"/>
    <w:rsid w:val="00B541FA"/>
    <w:rsid w:val="00B5652E"/>
    <w:rsid w:val="00B71242"/>
    <w:rsid w:val="00B7144E"/>
    <w:rsid w:val="00B778CB"/>
    <w:rsid w:val="00B82B7D"/>
    <w:rsid w:val="00B85554"/>
    <w:rsid w:val="00B86246"/>
    <w:rsid w:val="00B86521"/>
    <w:rsid w:val="00B867DF"/>
    <w:rsid w:val="00B924E4"/>
    <w:rsid w:val="00B92939"/>
    <w:rsid w:val="00B935A2"/>
    <w:rsid w:val="00B94CC1"/>
    <w:rsid w:val="00B951E9"/>
    <w:rsid w:val="00B95398"/>
    <w:rsid w:val="00B97F9F"/>
    <w:rsid w:val="00BA02D7"/>
    <w:rsid w:val="00BA08AA"/>
    <w:rsid w:val="00BA72C3"/>
    <w:rsid w:val="00BB02C5"/>
    <w:rsid w:val="00BB4008"/>
    <w:rsid w:val="00BB5E36"/>
    <w:rsid w:val="00BB65FB"/>
    <w:rsid w:val="00BC1DB2"/>
    <w:rsid w:val="00BC228C"/>
    <w:rsid w:val="00BC25E5"/>
    <w:rsid w:val="00BC36F0"/>
    <w:rsid w:val="00BC6A7C"/>
    <w:rsid w:val="00BD0842"/>
    <w:rsid w:val="00BD1A8E"/>
    <w:rsid w:val="00BD2993"/>
    <w:rsid w:val="00BD2C65"/>
    <w:rsid w:val="00BD3BA1"/>
    <w:rsid w:val="00BD3F31"/>
    <w:rsid w:val="00BD46C1"/>
    <w:rsid w:val="00BD47EA"/>
    <w:rsid w:val="00BE0A72"/>
    <w:rsid w:val="00BE42ED"/>
    <w:rsid w:val="00BE5FB5"/>
    <w:rsid w:val="00BE6023"/>
    <w:rsid w:val="00BE68B5"/>
    <w:rsid w:val="00BE7386"/>
    <w:rsid w:val="00BE73C7"/>
    <w:rsid w:val="00BF264C"/>
    <w:rsid w:val="00BF3E7B"/>
    <w:rsid w:val="00BF54CE"/>
    <w:rsid w:val="00BF56A5"/>
    <w:rsid w:val="00BF5FF0"/>
    <w:rsid w:val="00C03473"/>
    <w:rsid w:val="00C04825"/>
    <w:rsid w:val="00C0586B"/>
    <w:rsid w:val="00C11433"/>
    <w:rsid w:val="00C13294"/>
    <w:rsid w:val="00C1362E"/>
    <w:rsid w:val="00C14474"/>
    <w:rsid w:val="00C159B4"/>
    <w:rsid w:val="00C15D18"/>
    <w:rsid w:val="00C16525"/>
    <w:rsid w:val="00C2520A"/>
    <w:rsid w:val="00C30C84"/>
    <w:rsid w:val="00C35C14"/>
    <w:rsid w:val="00C36739"/>
    <w:rsid w:val="00C40244"/>
    <w:rsid w:val="00C410BB"/>
    <w:rsid w:val="00C42084"/>
    <w:rsid w:val="00C432B7"/>
    <w:rsid w:val="00C44686"/>
    <w:rsid w:val="00C454D2"/>
    <w:rsid w:val="00C45A61"/>
    <w:rsid w:val="00C45D97"/>
    <w:rsid w:val="00C46ACD"/>
    <w:rsid w:val="00C47C35"/>
    <w:rsid w:val="00C5437D"/>
    <w:rsid w:val="00C54541"/>
    <w:rsid w:val="00C56B3A"/>
    <w:rsid w:val="00C67415"/>
    <w:rsid w:val="00C702CF"/>
    <w:rsid w:val="00C73501"/>
    <w:rsid w:val="00C739B6"/>
    <w:rsid w:val="00C76314"/>
    <w:rsid w:val="00C76862"/>
    <w:rsid w:val="00C771F8"/>
    <w:rsid w:val="00C77DA0"/>
    <w:rsid w:val="00C80FF0"/>
    <w:rsid w:val="00C82080"/>
    <w:rsid w:val="00C84488"/>
    <w:rsid w:val="00C878ED"/>
    <w:rsid w:val="00C94E5A"/>
    <w:rsid w:val="00C96A64"/>
    <w:rsid w:val="00C97B4E"/>
    <w:rsid w:val="00CA17FD"/>
    <w:rsid w:val="00CA1C68"/>
    <w:rsid w:val="00CA6657"/>
    <w:rsid w:val="00CA7289"/>
    <w:rsid w:val="00CB204F"/>
    <w:rsid w:val="00CB3514"/>
    <w:rsid w:val="00CB63A8"/>
    <w:rsid w:val="00CC0C09"/>
    <w:rsid w:val="00CC0C75"/>
    <w:rsid w:val="00CC2BE4"/>
    <w:rsid w:val="00CC33A4"/>
    <w:rsid w:val="00CC3A73"/>
    <w:rsid w:val="00CC4F1C"/>
    <w:rsid w:val="00CC54D5"/>
    <w:rsid w:val="00CC6EE7"/>
    <w:rsid w:val="00CD2EC2"/>
    <w:rsid w:val="00CD5066"/>
    <w:rsid w:val="00CD5C41"/>
    <w:rsid w:val="00CE0DFB"/>
    <w:rsid w:val="00CE1542"/>
    <w:rsid w:val="00CE1C26"/>
    <w:rsid w:val="00CE430F"/>
    <w:rsid w:val="00CE474B"/>
    <w:rsid w:val="00CE7D36"/>
    <w:rsid w:val="00CF07BB"/>
    <w:rsid w:val="00CF1EB7"/>
    <w:rsid w:val="00CF460C"/>
    <w:rsid w:val="00CF5EA7"/>
    <w:rsid w:val="00CF6E3A"/>
    <w:rsid w:val="00D00A97"/>
    <w:rsid w:val="00D01E53"/>
    <w:rsid w:val="00D055D2"/>
    <w:rsid w:val="00D07CF5"/>
    <w:rsid w:val="00D1137A"/>
    <w:rsid w:val="00D125EE"/>
    <w:rsid w:val="00D13050"/>
    <w:rsid w:val="00D1305E"/>
    <w:rsid w:val="00D13335"/>
    <w:rsid w:val="00D1654F"/>
    <w:rsid w:val="00D17B3E"/>
    <w:rsid w:val="00D211B3"/>
    <w:rsid w:val="00D22AC8"/>
    <w:rsid w:val="00D24919"/>
    <w:rsid w:val="00D27769"/>
    <w:rsid w:val="00D30DF1"/>
    <w:rsid w:val="00D36232"/>
    <w:rsid w:val="00D36E76"/>
    <w:rsid w:val="00D36F77"/>
    <w:rsid w:val="00D37581"/>
    <w:rsid w:val="00D375C9"/>
    <w:rsid w:val="00D42A54"/>
    <w:rsid w:val="00D42B5A"/>
    <w:rsid w:val="00D43D18"/>
    <w:rsid w:val="00D460B1"/>
    <w:rsid w:val="00D47C4F"/>
    <w:rsid w:val="00D514B5"/>
    <w:rsid w:val="00D623CF"/>
    <w:rsid w:val="00D63CB8"/>
    <w:rsid w:val="00D65C67"/>
    <w:rsid w:val="00D65FB7"/>
    <w:rsid w:val="00D66212"/>
    <w:rsid w:val="00D7101B"/>
    <w:rsid w:val="00D72A24"/>
    <w:rsid w:val="00D74FA0"/>
    <w:rsid w:val="00D81A80"/>
    <w:rsid w:val="00D826D1"/>
    <w:rsid w:val="00D85EAF"/>
    <w:rsid w:val="00D901AD"/>
    <w:rsid w:val="00D95CBF"/>
    <w:rsid w:val="00D96CFA"/>
    <w:rsid w:val="00DA03D7"/>
    <w:rsid w:val="00DA0B34"/>
    <w:rsid w:val="00DA1106"/>
    <w:rsid w:val="00DA36B1"/>
    <w:rsid w:val="00DB04E9"/>
    <w:rsid w:val="00DB3145"/>
    <w:rsid w:val="00DB3369"/>
    <w:rsid w:val="00DB3E6C"/>
    <w:rsid w:val="00DB3EB8"/>
    <w:rsid w:val="00DB501A"/>
    <w:rsid w:val="00DB7C4F"/>
    <w:rsid w:val="00DC09DE"/>
    <w:rsid w:val="00DC0B55"/>
    <w:rsid w:val="00DC5838"/>
    <w:rsid w:val="00DC63AB"/>
    <w:rsid w:val="00DC7093"/>
    <w:rsid w:val="00DD1764"/>
    <w:rsid w:val="00DD28FA"/>
    <w:rsid w:val="00DD371A"/>
    <w:rsid w:val="00DD3915"/>
    <w:rsid w:val="00DD5186"/>
    <w:rsid w:val="00DD7987"/>
    <w:rsid w:val="00DD7C80"/>
    <w:rsid w:val="00DE6045"/>
    <w:rsid w:val="00DE6D42"/>
    <w:rsid w:val="00DE73EE"/>
    <w:rsid w:val="00DE757E"/>
    <w:rsid w:val="00DF0689"/>
    <w:rsid w:val="00DF58F1"/>
    <w:rsid w:val="00DF66D1"/>
    <w:rsid w:val="00DF79E9"/>
    <w:rsid w:val="00E003F1"/>
    <w:rsid w:val="00E01A78"/>
    <w:rsid w:val="00E05248"/>
    <w:rsid w:val="00E0791D"/>
    <w:rsid w:val="00E119DE"/>
    <w:rsid w:val="00E21306"/>
    <w:rsid w:val="00E22ECB"/>
    <w:rsid w:val="00E23D16"/>
    <w:rsid w:val="00E265E4"/>
    <w:rsid w:val="00E273B8"/>
    <w:rsid w:val="00E36052"/>
    <w:rsid w:val="00E37542"/>
    <w:rsid w:val="00E4045D"/>
    <w:rsid w:val="00E51BC1"/>
    <w:rsid w:val="00E52046"/>
    <w:rsid w:val="00E563FC"/>
    <w:rsid w:val="00E5792F"/>
    <w:rsid w:val="00E602D4"/>
    <w:rsid w:val="00E61C29"/>
    <w:rsid w:val="00E63EBF"/>
    <w:rsid w:val="00E64AE5"/>
    <w:rsid w:val="00E655E1"/>
    <w:rsid w:val="00E6704F"/>
    <w:rsid w:val="00E73D1B"/>
    <w:rsid w:val="00E743F0"/>
    <w:rsid w:val="00E81D1A"/>
    <w:rsid w:val="00E81DD4"/>
    <w:rsid w:val="00E847F0"/>
    <w:rsid w:val="00E90375"/>
    <w:rsid w:val="00E93475"/>
    <w:rsid w:val="00E94223"/>
    <w:rsid w:val="00E94641"/>
    <w:rsid w:val="00EA0792"/>
    <w:rsid w:val="00EA0858"/>
    <w:rsid w:val="00EA30DC"/>
    <w:rsid w:val="00EA6861"/>
    <w:rsid w:val="00EB0E28"/>
    <w:rsid w:val="00EB2D67"/>
    <w:rsid w:val="00EB626F"/>
    <w:rsid w:val="00EC3A4A"/>
    <w:rsid w:val="00EC6566"/>
    <w:rsid w:val="00EC6A2A"/>
    <w:rsid w:val="00EC6D00"/>
    <w:rsid w:val="00ED04F1"/>
    <w:rsid w:val="00ED1D97"/>
    <w:rsid w:val="00EE44F9"/>
    <w:rsid w:val="00EE4937"/>
    <w:rsid w:val="00EE6CE7"/>
    <w:rsid w:val="00EF1C29"/>
    <w:rsid w:val="00EF228A"/>
    <w:rsid w:val="00EF25D2"/>
    <w:rsid w:val="00EF2905"/>
    <w:rsid w:val="00EF2C73"/>
    <w:rsid w:val="00F0144F"/>
    <w:rsid w:val="00F02660"/>
    <w:rsid w:val="00F046CC"/>
    <w:rsid w:val="00F11891"/>
    <w:rsid w:val="00F15AE7"/>
    <w:rsid w:val="00F2029E"/>
    <w:rsid w:val="00F269EB"/>
    <w:rsid w:val="00F27CBB"/>
    <w:rsid w:val="00F331D4"/>
    <w:rsid w:val="00F37211"/>
    <w:rsid w:val="00F373D9"/>
    <w:rsid w:val="00F46307"/>
    <w:rsid w:val="00F463EF"/>
    <w:rsid w:val="00F46948"/>
    <w:rsid w:val="00F51FAB"/>
    <w:rsid w:val="00F532A2"/>
    <w:rsid w:val="00F56AE5"/>
    <w:rsid w:val="00F56C9F"/>
    <w:rsid w:val="00F577A4"/>
    <w:rsid w:val="00F63258"/>
    <w:rsid w:val="00F64CF8"/>
    <w:rsid w:val="00F666CC"/>
    <w:rsid w:val="00F7532A"/>
    <w:rsid w:val="00F7543D"/>
    <w:rsid w:val="00F77FBF"/>
    <w:rsid w:val="00F84FD4"/>
    <w:rsid w:val="00F86405"/>
    <w:rsid w:val="00F91953"/>
    <w:rsid w:val="00F91EBA"/>
    <w:rsid w:val="00F927EE"/>
    <w:rsid w:val="00F92A0B"/>
    <w:rsid w:val="00F931E5"/>
    <w:rsid w:val="00F93BE7"/>
    <w:rsid w:val="00F96DD3"/>
    <w:rsid w:val="00FA0DD7"/>
    <w:rsid w:val="00FA1630"/>
    <w:rsid w:val="00FA1A1A"/>
    <w:rsid w:val="00FA2160"/>
    <w:rsid w:val="00FA4050"/>
    <w:rsid w:val="00FA58CB"/>
    <w:rsid w:val="00FA607D"/>
    <w:rsid w:val="00FA69B2"/>
    <w:rsid w:val="00FB169A"/>
    <w:rsid w:val="00FB38A8"/>
    <w:rsid w:val="00FB3F7B"/>
    <w:rsid w:val="00FB49A2"/>
    <w:rsid w:val="00FB58EF"/>
    <w:rsid w:val="00FB625A"/>
    <w:rsid w:val="00FB6511"/>
    <w:rsid w:val="00FC064F"/>
    <w:rsid w:val="00FC21D8"/>
    <w:rsid w:val="00FC4A72"/>
    <w:rsid w:val="00FC6AD3"/>
    <w:rsid w:val="00FD2E59"/>
    <w:rsid w:val="00FD48D8"/>
    <w:rsid w:val="00FD497D"/>
    <w:rsid w:val="00FD6C84"/>
    <w:rsid w:val="00FD6F3F"/>
    <w:rsid w:val="00FE226C"/>
    <w:rsid w:val="00FE3142"/>
    <w:rsid w:val="00FE49C7"/>
    <w:rsid w:val="00FE5893"/>
    <w:rsid w:val="00FE5A74"/>
    <w:rsid w:val="00FE5C6F"/>
    <w:rsid w:val="00FF2D27"/>
    <w:rsid w:val="00FF475B"/>
    <w:rsid w:val="00FF67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B9A8"/>
  <w15:docId w15:val="{5E283211-8FD9-4544-9A25-81BB1506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DBB"/>
    <w:rPr>
      <w:sz w:val="24"/>
      <w:szCs w:val="24"/>
      <w:lang w:eastAsia="en-US"/>
    </w:rPr>
  </w:style>
  <w:style w:type="paragraph" w:styleId="Naslov1">
    <w:name w:val="heading 1"/>
    <w:basedOn w:val="Normal"/>
    <w:next w:val="Normal"/>
    <w:link w:val="Naslov1Char"/>
    <w:uiPriority w:val="9"/>
    <w:qFormat/>
    <w:rsid w:val="00C159B4"/>
    <w:pPr>
      <w:keepNext/>
      <w:spacing w:before="240" w:after="60"/>
      <w:jc w:val="both"/>
      <w:outlineLvl w:val="0"/>
    </w:pPr>
    <w:rPr>
      <w:rFonts w:ascii="Arial" w:hAnsi="Arial"/>
      <w:b/>
      <w:bCs/>
      <w:kern w:val="32"/>
      <w:sz w:val="32"/>
      <w:szCs w:val="32"/>
    </w:rPr>
  </w:style>
  <w:style w:type="paragraph" w:styleId="Naslov2">
    <w:name w:val="heading 2"/>
    <w:basedOn w:val="Normal"/>
    <w:next w:val="Normal"/>
    <w:link w:val="Naslov2Char"/>
    <w:uiPriority w:val="9"/>
    <w:unhideWhenUsed/>
    <w:qFormat/>
    <w:rsid w:val="008B4CA6"/>
    <w:pPr>
      <w:keepNext/>
      <w:spacing w:before="240" w:after="60"/>
      <w:outlineLvl w:val="1"/>
    </w:pPr>
    <w:rPr>
      <w:rFonts w:ascii="Cambria" w:hAnsi="Cambria"/>
      <w:b/>
      <w:bCs/>
      <w:i/>
      <w:iCs/>
      <w:sz w:val="28"/>
      <w:szCs w:val="28"/>
    </w:rPr>
  </w:style>
  <w:style w:type="paragraph" w:styleId="Naslov3">
    <w:name w:val="heading 3"/>
    <w:basedOn w:val="Normal"/>
    <w:next w:val="Normal"/>
    <w:link w:val="Naslov3Char"/>
    <w:uiPriority w:val="9"/>
    <w:unhideWhenUsed/>
    <w:qFormat/>
    <w:rsid w:val="008B4CA6"/>
    <w:pPr>
      <w:keepNext/>
      <w:spacing w:before="240" w:after="60"/>
      <w:outlineLvl w:val="2"/>
    </w:pPr>
    <w:rPr>
      <w:rFonts w:ascii="Cambria" w:hAnsi="Cambria"/>
      <w:b/>
      <w:bCs/>
      <w:sz w:val="26"/>
      <w:szCs w:val="26"/>
    </w:rPr>
  </w:style>
  <w:style w:type="paragraph" w:styleId="Naslov4">
    <w:name w:val="heading 4"/>
    <w:basedOn w:val="Normal"/>
    <w:next w:val="Normal"/>
    <w:link w:val="Naslov4Char"/>
    <w:uiPriority w:val="9"/>
    <w:unhideWhenUsed/>
    <w:qFormat/>
    <w:rsid w:val="008B4CA6"/>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8B4CA6"/>
    <w:pPr>
      <w:spacing w:before="240" w:after="60"/>
      <w:outlineLvl w:val="4"/>
    </w:pPr>
    <w:rPr>
      <w:b/>
      <w:bCs/>
      <w:i/>
      <w:iCs/>
      <w:sz w:val="26"/>
      <w:szCs w:val="26"/>
    </w:rPr>
  </w:style>
  <w:style w:type="paragraph" w:styleId="Naslov6">
    <w:name w:val="heading 6"/>
    <w:basedOn w:val="Normal"/>
    <w:next w:val="Normal"/>
    <w:link w:val="Naslov6Char"/>
    <w:uiPriority w:val="9"/>
    <w:semiHidden/>
    <w:unhideWhenUsed/>
    <w:qFormat/>
    <w:rsid w:val="008B4CA6"/>
    <w:pPr>
      <w:spacing w:before="240" w:after="60"/>
      <w:outlineLvl w:val="5"/>
    </w:pPr>
    <w:rPr>
      <w:b/>
      <w:bCs/>
      <w:sz w:val="20"/>
      <w:szCs w:val="20"/>
    </w:rPr>
  </w:style>
  <w:style w:type="paragraph" w:styleId="Naslov7">
    <w:name w:val="heading 7"/>
    <w:basedOn w:val="Normal"/>
    <w:next w:val="Normal"/>
    <w:link w:val="Naslov7Char"/>
    <w:uiPriority w:val="9"/>
    <w:semiHidden/>
    <w:unhideWhenUsed/>
    <w:qFormat/>
    <w:rsid w:val="008B4CA6"/>
    <w:pPr>
      <w:spacing w:before="240" w:after="60"/>
      <w:outlineLvl w:val="6"/>
    </w:pPr>
  </w:style>
  <w:style w:type="paragraph" w:styleId="Naslov8">
    <w:name w:val="heading 8"/>
    <w:basedOn w:val="Normal"/>
    <w:next w:val="Normal"/>
    <w:link w:val="Naslov8Char"/>
    <w:uiPriority w:val="9"/>
    <w:semiHidden/>
    <w:unhideWhenUsed/>
    <w:qFormat/>
    <w:rsid w:val="008B4CA6"/>
    <w:pPr>
      <w:spacing w:before="240" w:after="60"/>
      <w:outlineLvl w:val="7"/>
    </w:pPr>
    <w:rPr>
      <w:i/>
      <w:iCs/>
    </w:rPr>
  </w:style>
  <w:style w:type="paragraph" w:styleId="Naslov9">
    <w:name w:val="heading 9"/>
    <w:basedOn w:val="Normal"/>
    <w:next w:val="Normal"/>
    <w:link w:val="Naslov9Char"/>
    <w:uiPriority w:val="9"/>
    <w:semiHidden/>
    <w:unhideWhenUsed/>
    <w:qFormat/>
    <w:rsid w:val="008B4CA6"/>
    <w:pPr>
      <w:spacing w:before="240" w:after="60"/>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C159B4"/>
    <w:rPr>
      <w:rFonts w:ascii="Arial" w:hAnsi="Arial"/>
      <w:b/>
      <w:bCs/>
      <w:kern w:val="32"/>
      <w:sz w:val="32"/>
      <w:szCs w:val="32"/>
      <w:lang w:eastAsia="en-US"/>
    </w:rPr>
  </w:style>
  <w:style w:type="character" w:customStyle="1" w:styleId="Naslov2Char">
    <w:name w:val="Naslov 2 Char"/>
    <w:link w:val="Naslov2"/>
    <w:uiPriority w:val="9"/>
    <w:rsid w:val="008B4CA6"/>
    <w:rPr>
      <w:rFonts w:ascii="Cambria" w:eastAsia="Times New Roman" w:hAnsi="Cambria"/>
      <w:b/>
      <w:bCs/>
      <w:i/>
      <w:iCs/>
      <w:sz w:val="28"/>
      <w:szCs w:val="28"/>
    </w:rPr>
  </w:style>
  <w:style w:type="character" w:customStyle="1" w:styleId="Naslov3Char">
    <w:name w:val="Naslov 3 Char"/>
    <w:link w:val="Naslov3"/>
    <w:uiPriority w:val="9"/>
    <w:rsid w:val="008B4CA6"/>
    <w:rPr>
      <w:rFonts w:ascii="Cambria" w:eastAsia="Times New Roman" w:hAnsi="Cambria"/>
      <w:b/>
      <w:bCs/>
      <w:sz w:val="26"/>
      <w:szCs w:val="26"/>
    </w:rPr>
  </w:style>
  <w:style w:type="character" w:customStyle="1" w:styleId="Naslov4Char">
    <w:name w:val="Naslov 4 Char"/>
    <w:link w:val="Naslov4"/>
    <w:uiPriority w:val="9"/>
    <w:rsid w:val="008B4CA6"/>
    <w:rPr>
      <w:b/>
      <w:bCs/>
      <w:sz w:val="28"/>
      <w:szCs w:val="28"/>
    </w:rPr>
  </w:style>
  <w:style w:type="paragraph" w:customStyle="1" w:styleId="t-98-2">
    <w:name w:val="t-98-2"/>
    <w:basedOn w:val="Normal"/>
    <w:rsid w:val="00C77DA0"/>
    <w:pPr>
      <w:spacing w:before="100" w:beforeAutospacing="1" w:after="100" w:afterAutospacing="1"/>
    </w:pPr>
  </w:style>
  <w:style w:type="paragraph" w:customStyle="1" w:styleId="clanak">
    <w:name w:val="clanak"/>
    <w:basedOn w:val="Normal"/>
    <w:rsid w:val="00C77DA0"/>
    <w:pPr>
      <w:spacing w:before="100" w:beforeAutospacing="1" w:after="100" w:afterAutospacing="1"/>
    </w:pPr>
  </w:style>
  <w:style w:type="paragraph" w:styleId="Podnoje">
    <w:name w:val="footer"/>
    <w:basedOn w:val="Normal"/>
    <w:link w:val="PodnojeChar"/>
    <w:rsid w:val="00C77DA0"/>
    <w:pPr>
      <w:tabs>
        <w:tab w:val="center" w:pos="4536"/>
        <w:tab w:val="right" w:pos="9072"/>
      </w:tabs>
    </w:pPr>
    <w:rPr>
      <w:rFonts w:ascii="Times New Roman" w:hAnsi="Times New Roman"/>
      <w:lang w:eastAsia="hr-HR"/>
    </w:rPr>
  </w:style>
  <w:style w:type="character" w:customStyle="1" w:styleId="PodnojeChar">
    <w:name w:val="Podnožje Char"/>
    <w:link w:val="Podnoje"/>
    <w:rsid w:val="00C77DA0"/>
    <w:rPr>
      <w:rFonts w:ascii="Times New Roman" w:eastAsia="Times New Roman" w:hAnsi="Times New Roman" w:cs="Times New Roman"/>
      <w:sz w:val="24"/>
      <w:szCs w:val="24"/>
      <w:lang w:val="hr-HR" w:eastAsia="hr-HR"/>
    </w:rPr>
  </w:style>
  <w:style w:type="character" w:styleId="Brojstranice">
    <w:name w:val="page number"/>
    <w:basedOn w:val="Zadanifontodlomka"/>
    <w:rsid w:val="00C77DA0"/>
  </w:style>
  <w:style w:type="paragraph" w:customStyle="1" w:styleId="BalloonText1">
    <w:name w:val="Balloon Text1"/>
    <w:basedOn w:val="Normal"/>
    <w:semiHidden/>
    <w:rsid w:val="00C77DA0"/>
    <w:rPr>
      <w:rFonts w:ascii="Tahoma" w:hAnsi="Tahoma" w:cs="Tahoma"/>
      <w:sz w:val="16"/>
      <w:szCs w:val="16"/>
    </w:rPr>
  </w:style>
  <w:style w:type="paragraph" w:styleId="Tijeloteksta">
    <w:name w:val="Body Text"/>
    <w:basedOn w:val="Normal"/>
    <w:link w:val="TijelotekstaChar"/>
    <w:rsid w:val="00C77DA0"/>
    <w:pPr>
      <w:jc w:val="both"/>
    </w:pPr>
    <w:rPr>
      <w:rFonts w:ascii="Times New Roman" w:hAnsi="Times New Roman"/>
      <w:lang w:eastAsia="hr-HR"/>
    </w:rPr>
  </w:style>
  <w:style w:type="character" w:customStyle="1" w:styleId="TijelotekstaChar">
    <w:name w:val="Tijelo teksta Char"/>
    <w:link w:val="Tijeloteksta"/>
    <w:rsid w:val="00C77DA0"/>
    <w:rPr>
      <w:rFonts w:ascii="Times New Roman" w:eastAsia="Times New Roman" w:hAnsi="Times New Roman" w:cs="Times New Roman"/>
      <w:sz w:val="24"/>
      <w:szCs w:val="24"/>
      <w:lang w:val="hr-HR" w:eastAsia="hr-HR"/>
    </w:rPr>
  </w:style>
  <w:style w:type="paragraph" w:customStyle="1" w:styleId="T-98-20">
    <w:name w:val="T-9/8-2"/>
    <w:basedOn w:val="Normal"/>
    <w:rsid w:val="00C77DA0"/>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Clanak0">
    <w:name w:val="Clanak"/>
    <w:next w:val="T-98-20"/>
    <w:rsid w:val="00C77DA0"/>
    <w:pPr>
      <w:widowControl w:val="0"/>
      <w:autoSpaceDE w:val="0"/>
      <w:autoSpaceDN w:val="0"/>
      <w:adjustRightInd w:val="0"/>
      <w:spacing w:before="86" w:after="43"/>
      <w:jc w:val="center"/>
    </w:pPr>
    <w:rPr>
      <w:rFonts w:ascii="Times-NewRoman" w:hAnsi="Times-NewRoman"/>
      <w:sz w:val="19"/>
      <w:szCs w:val="19"/>
    </w:rPr>
  </w:style>
  <w:style w:type="paragraph" w:styleId="Naslov">
    <w:name w:val="Title"/>
    <w:basedOn w:val="Normal"/>
    <w:next w:val="Normal"/>
    <w:link w:val="NaslovChar"/>
    <w:uiPriority w:val="10"/>
    <w:qFormat/>
    <w:rsid w:val="008B4CA6"/>
    <w:pPr>
      <w:spacing w:before="240" w:after="60"/>
      <w:jc w:val="center"/>
      <w:outlineLvl w:val="0"/>
    </w:pPr>
    <w:rPr>
      <w:rFonts w:ascii="Cambria" w:hAnsi="Cambria"/>
      <w:b/>
      <w:bCs/>
      <w:kern w:val="28"/>
      <w:sz w:val="32"/>
      <w:szCs w:val="32"/>
    </w:rPr>
  </w:style>
  <w:style w:type="character" w:customStyle="1" w:styleId="NaslovChar">
    <w:name w:val="Naslov Char"/>
    <w:link w:val="Naslov"/>
    <w:uiPriority w:val="10"/>
    <w:rsid w:val="008B4CA6"/>
    <w:rPr>
      <w:rFonts w:ascii="Cambria" w:eastAsia="Times New Roman" w:hAnsi="Cambria"/>
      <w:b/>
      <w:bCs/>
      <w:kern w:val="28"/>
      <w:sz w:val="32"/>
      <w:szCs w:val="32"/>
    </w:rPr>
  </w:style>
  <w:style w:type="paragraph" w:styleId="Obinitekst">
    <w:name w:val="Plain Text"/>
    <w:basedOn w:val="Normal"/>
    <w:link w:val="ObinitekstChar"/>
    <w:rsid w:val="00C77DA0"/>
    <w:rPr>
      <w:rFonts w:ascii="Courier New" w:hAnsi="Courier New"/>
      <w:sz w:val="20"/>
      <w:szCs w:val="20"/>
      <w:lang w:eastAsia="hr-HR"/>
    </w:rPr>
  </w:style>
  <w:style w:type="character" w:customStyle="1" w:styleId="ObinitekstChar">
    <w:name w:val="Obični tekst Char"/>
    <w:link w:val="Obinitekst"/>
    <w:rsid w:val="00C77DA0"/>
    <w:rPr>
      <w:rFonts w:ascii="Courier New" w:eastAsia="Times New Roman" w:hAnsi="Courier New" w:cs="Courier New"/>
      <w:sz w:val="20"/>
      <w:szCs w:val="20"/>
      <w:lang w:val="hr-HR" w:eastAsia="hr-HR"/>
    </w:rPr>
  </w:style>
  <w:style w:type="paragraph" w:styleId="Tekstfusnote">
    <w:name w:val="footnote text"/>
    <w:basedOn w:val="Normal"/>
    <w:link w:val="TekstfusnoteChar"/>
    <w:semiHidden/>
    <w:rsid w:val="00C77DA0"/>
    <w:rPr>
      <w:rFonts w:ascii="Times New Roman" w:hAnsi="Times New Roman"/>
      <w:sz w:val="20"/>
      <w:szCs w:val="20"/>
      <w:lang w:eastAsia="hr-HR"/>
    </w:rPr>
  </w:style>
  <w:style w:type="character" w:customStyle="1" w:styleId="TekstfusnoteChar">
    <w:name w:val="Tekst fusnote Char"/>
    <w:link w:val="Tekstfusnote"/>
    <w:semiHidden/>
    <w:rsid w:val="00C77DA0"/>
    <w:rPr>
      <w:rFonts w:ascii="Times New Roman" w:eastAsia="Times New Roman" w:hAnsi="Times New Roman" w:cs="Times New Roman"/>
      <w:sz w:val="20"/>
      <w:szCs w:val="20"/>
      <w:lang w:val="hr-HR" w:eastAsia="hr-HR"/>
    </w:rPr>
  </w:style>
  <w:style w:type="character" w:styleId="Referencafusnote">
    <w:name w:val="footnote reference"/>
    <w:uiPriority w:val="99"/>
    <w:rsid w:val="00C77DA0"/>
    <w:rPr>
      <w:vertAlign w:val="superscript"/>
    </w:rPr>
  </w:style>
  <w:style w:type="paragraph" w:styleId="Zaglavlje">
    <w:name w:val="header"/>
    <w:basedOn w:val="Normal"/>
    <w:link w:val="ZaglavljeChar"/>
    <w:rsid w:val="00C77DA0"/>
    <w:pPr>
      <w:tabs>
        <w:tab w:val="center" w:pos="4703"/>
        <w:tab w:val="right" w:pos="9406"/>
      </w:tabs>
    </w:pPr>
    <w:rPr>
      <w:rFonts w:ascii="Times New Roman" w:hAnsi="Times New Roman"/>
      <w:lang w:eastAsia="hr-HR"/>
    </w:rPr>
  </w:style>
  <w:style w:type="character" w:customStyle="1" w:styleId="ZaglavljeChar">
    <w:name w:val="Zaglavlje Char"/>
    <w:link w:val="Zaglavlje"/>
    <w:rsid w:val="00C77DA0"/>
    <w:rPr>
      <w:rFonts w:ascii="Times New Roman" w:eastAsia="Times New Roman" w:hAnsi="Times New Roman" w:cs="Times New Roman"/>
      <w:sz w:val="24"/>
      <w:szCs w:val="24"/>
      <w:lang w:val="hr-HR" w:eastAsia="hr-HR"/>
    </w:rPr>
  </w:style>
  <w:style w:type="paragraph" w:styleId="Tekstbalonia">
    <w:name w:val="Balloon Text"/>
    <w:basedOn w:val="Normal"/>
    <w:link w:val="TekstbaloniaChar"/>
    <w:rsid w:val="00C77DA0"/>
    <w:rPr>
      <w:rFonts w:ascii="Tahoma" w:hAnsi="Tahoma"/>
      <w:sz w:val="16"/>
      <w:szCs w:val="16"/>
      <w:lang w:eastAsia="hr-HR"/>
    </w:rPr>
  </w:style>
  <w:style w:type="character" w:customStyle="1" w:styleId="TekstbaloniaChar">
    <w:name w:val="Tekst balončića Char"/>
    <w:link w:val="Tekstbalonia"/>
    <w:rsid w:val="00C77DA0"/>
    <w:rPr>
      <w:rFonts w:ascii="Tahoma" w:eastAsia="Times New Roman" w:hAnsi="Tahoma" w:cs="Tahoma"/>
      <w:sz w:val="16"/>
      <w:szCs w:val="16"/>
      <w:lang w:val="hr-HR" w:eastAsia="hr-HR"/>
    </w:rPr>
  </w:style>
  <w:style w:type="paragraph" w:customStyle="1" w:styleId="Default">
    <w:name w:val="Default"/>
    <w:rsid w:val="00C77DA0"/>
    <w:pPr>
      <w:autoSpaceDE w:val="0"/>
      <w:autoSpaceDN w:val="0"/>
      <w:adjustRightInd w:val="0"/>
    </w:pPr>
    <w:rPr>
      <w:rFonts w:ascii="Times New Roman" w:hAnsi="Times New Roman"/>
      <w:color w:val="000000"/>
      <w:sz w:val="24"/>
      <w:szCs w:val="24"/>
    </w:rPr>
  </w:style>
  <w:style w:type="paragraph" w:styleId="Tijeloteksta2">
    <w:name w:val="Body Text 2"/>
    <w:basedOn w:val="Normal"/>
    <w:link w:val="Tijeloteksta2Char"/>
    <w:rsid w:val="00C77DA0"/>
    <w:pPr>
      <w:spacing w:after="120" w:line="480" w:lineRule="auto"/>
    </w:pPr>
    <w:rPr>
      <w:rFonts w:ascii="Times New Roman" w:hAnsi="Times New Roman"/>
      <w:lang w:eastAsia="hr-HR"/>
    </w:rPr>
  </w:style>
  <w:style w:type="character" w:customStyle="1" w:styleId="Tijeloteksta2Char">
    <w:name w:val="Tijelo teksta 2 Char"/>
    <w:link w:val="Tijeloteksta2"/>
    <w:rsid w:val="00C77DA0"/>
    <w:rPr>
      <w:rFonts w:ascii="Times New Roman" w:eastAsia="Times New Roman" w:hAnsi="Times New Roman" w:cs="Times New Roman"/>
      <w:sz w:val="24"/>
      <w:szCs w:val="24"/>
      <w:lang w:val="hr-HR" w:eastAsia="hr-HR"/>
    </w:rPr>
  </w:style>
  <w:style w:type="character" w:styleId="Hiperveza">
    <w:name w:val="Hyperlink"/>
    <w:uiPriority w:val="99"/>
    <w:rsid w:val="00C77DA0"/>
    <w:rPr>
      <w:strike w:val="0"/>
      <w:dstrike w:val="0"/>
      <w:color w:val="066406"/>
      <w:sz w:val="18"/>
      <w:szCs w:val="18"/>
      <w:u w:val="none"/>
      <w:effect w:val="none"/>
    </w:rPr>
  </w:style>
  <w:style w:type="character" w:styleId="Naglaeno">
    <w:name w:val="Strong"/>
    <w:uiPriority w:val="22"/>
    <w:qFormat/>
    <w:rsid w:val="008B4CA6"/>
    <w:rPr>
      <w:b/>
      <w:bCs/>
    </w:rPr>
  </w:style>
  <w:style w:type="paragraph" w:customStyle="1" w:styleId="T-98bezuvl">
    <w:name w:val="T-9/8 bez uvl"/>
    <w:basedOn w:val="Normal"/>
    <w:rsid w:val="00C77DA0"/>
    <w:pPr>
      <w:autoSpaceDE w:val="0"/>
      <w:autoSpaceDN w:val="0"/>
      <w:adjustRightInd w:val="0"/>
      <w:spacing w:line="264" w:lineRule="auto"/>
      <w:jc w:val="both"/>
    </w:pPr>
    <w:rPr>
      <w:rFonts w:ascii="Minion Pro Cond" w:hAnsi="Minion Pro Cond"/>
      <w:color w:val="000000"/>
      <w:w w:val="95"/>
      <w:sz w:val="19"/>
      <w:szCs w:val="19"/>
    </w:rPr>
  </w:style>
  <w:style w:type="character" w:customStyle="1" w:styleId="CharChar4">
    <w:name w:val="Char Char4"/>
    <w:rsid w:val="00C77DA0"/>
    <w:rPr>
      <w:sz w:val="24"/>
      <w:szCs w:val="24"/>
    </w:rPr>
  </w:style>
  <w:style w:type="character" w:customStyle="1" w:styleId="CharChar3">
    <w:name w:val="Char Char3"/>
    <w:rsid w:val="00C77DA0"/>
    <w:rPr>
      <w:sz w:val="24"/>
      <w:szCs w:val="24"/>
    </w:rPr>
  </w:style>
  <w:style w:type="paragraph" w:customStyle="1" w:styleId="TOCHeading1">
    <w:name w:val="TOC Heading1"/>
    <w:basedOn w:val="Naslov1"/>
    <w:next w:val="Normal"/>
    <w:rsid w:val="00C77DA0"/>
    <w:pPr>
      <w:keepLines/>
      <w:spacing w:before="480" w:line="276" w:lineRule="auto"/>
      <w:outlineLvl w:val="9"/>
    </w:pPr>
    <w:rPr>
      <w:bCs w:val="0"/>
      <w:color w:val="365F91"/>
      <w:sz w:val="28"/>
      <w:szCs w:val="28"/>
    </w:rPr>
  </w:style>
  <w:style w:type="paragraph" w:styleId="Sadraj1">
    <w:name w:val="toc 1"/>
    <w:basedOn w:val="Normal"/>
    <w:next w:val="Normal"/>
    <w:autoRedefine/>
    <w:uiPriority w:val="39"/>
    <w:rsid w:val="000350D4"/>
    <w:pPr>
      <w:tabs>
        <w:tab w:val="left" w:pos="440"/>
        <w:tab w:val="right" w:leader="dot" w:pos="9396"/>
      </w:tabs>
      <w:spacing w:before="240" w:after="240" w:line="276" w:lineRule="auto"/>
      <w:jc w:val="both"/>
    </w:pPr>
    <w:rPr>
      <w:b/>
      <w:noProof/>
    </w:rPr>
  </w:style>
  <w:style w:type="paragraph" w:styleId="Sadraj2">
    <w:name w:val="toc 2"/>
    <w:basedOn w:val="Normal"/>
    <w:next w:val="Normal"/>
    <w:autoRedefine/>
    <w:uiPriority w:val="39"/>
    <w:rsid w:val="00C77DA0"/>
    <w:pPr>
      <w:tabs>
        <w:tab w:val="left" w:pos="851"/>
        <w:tab w:val="right" w:leader="dot" w:pos="9396"/>
      </w:tabs>
      <w:spacing w:line="360" w:lineRule="auto"/>
      <w:ind w:left="240"/>
    </w:pPr>
  </w:style>
  <w:style w:type="paragraph" w:styleId="StandardWeb">
    <w:name w:val="Normal (Web)"/>
    <w:basedOn w:val="Normal"/>
    <w:rsid w:val="00C77DA0"/>
    <w:pPr>
      <w:spacing w:before="100" w:beforeAutospacing="1" w:after="100" w:afterAutospacing="1"/>
    </w:pPr>
  </w:style>
  <w:style w:type="character" w:styleId="Brojretka">
    <w:name w:val="line number"/>
    <w:basedOn w:val="Zadanifontodlomka"/>
    <w:rsid w:val="00C77DA0"/>
  </w:style>
  <w:style w:type="character" w:customStyle="1" w:styleId="CharChar2">
    <w:name w:val="Char Char2"/>
    <w:rsid w:val="00C77DA0"/>
    <w:rPr>
      <w:rFonts w:ascii="Arial" w:hAnsi="Arial"/>
      <w:sz w:val="22"/>
      <w:szCs w:val="24"/>
      <w:lang w:eastAsia="en-US"/>
    </w:rPr>
  </w:style>
  <w:style w:type="paragraph" w:customStyle="1" w:styleId="Tekstbalonia1">
    <w:name w:val="Tekst balončića1"/>
    <w:basedOn w:val="Normal"/>
    <w:rsid w:val="00C77DA0"/>
    <w:rPr>
      <w:rFonts w:ascii="Tahoma" w:hAnsi="Tahoma" w:cs="Tahoma"/>
      <w:sz w:val="16"/>
      <w:szCs w:val="16"/>
    </w:rPr>
  </w:style>
  <w:style w:type="character" w:customStyle="1" w:styleId="CharChar1">
    <w:name w:val="Char Char1"/>
    <w:rsid w:val="00C77DA0"/>
    <w:rPr>
      <w:rFonts w:ascii="Tahoma" w:hAnsi="Tahoma" w:cs="Tahoma"/>
      <w:sz w:val="16"/>
      <w:szCs w:val="16"/>
    </w:rPr>
  </w:style>
  <w:style w:type="paragraph" w:styleId="Sadraj3">
    <w:name w:val="toc 3"/>
    <w:basedOn w:val="Normal"/>
    <w:next w:val="Normal"/>
    <w:autoRedefine/>
    <w:uiPriority w:val="39"/>
    <w:rsid w:val="00C77DA0"/>
    <w:pPr>
      <w:ind w:left="480"/>
    </w:pPr>
  </w:style>
  <w:style w:type="paragraph" w:styleId="Opisslike">
    <w:name w:val="caption"/>
    <w:basedOn w:val="Normal"/>
    <w:next w:val="Normal"/>
    <w:uiPriority w:val="35"/>
    <w:unhideWhenUsed/>
    <w:qFormat/>
    <w:rsid w:val="008B4CA6"/>
    <w:rPr>
      <w:b/>
      <w:bCs/>
      <w:color w:val="2DA2BF"/>
      <w:sz w:val="18"/>
      <w:szCs w:val="18"/>
    </w:rPr>
  </w:style>
  <w:style w:type="paragraph" w:styleId="Tekstkrajnjebiljeke">
    <w:name w:val="endnote text"/>
    <w:basedOn w:val="Normal"/>
    <w:link w:val="TekstkrajnjebiljekeChar"/>
    <w:uiPriority w:val="99"/>
    <w:rsid w:val="00C77DA0"/>
    <w:rPr>
      <w:rFonts w:ascii="Times New Roman" w:hAnsi="Times New Roman"/>
      <w:sz w:val="20"/>
      <w:szCs w:val="20"/>
      <w:lang w:eastAsia="hr-HR"/>
    </w:rPr>
  </w:style>
  <w:style w:type="character" w:customStyle="1" w:styleId="TekstkrajnjebiljekeChar">
    <w:name w:val="Tekst krajnje bilješke Char"/>
    <w:link w:val="Tekstkrajnjebiljeke"/>
    <w:uiPriority w:val="99"/>
    <w:rsid w:val="00C77DA0"/>
    <w:rPr>
      <w:rFonts w:ascii="Times New Roman" w:eastAsia="Times New Roman" w:hAnsi="Times New Roman" w:cs="Times New Roman"/>
      <w:sz w:val="20"/>
      <w:szCs w:val="20"/>
      <w:lang w:val="hr-HR" w:eastAsia="hr-HR"/>
    </w:rPr>
  </w:style>
  <w:style w:type="character" w:customStyle="1" w:styleId="CharChar">
    <w:name w:val="Char Char"/>
    <w:rsid w:val="00C77DA0"/>
    <w:rPr>
      <w:lang w:val="hr-HR" w:eastAsia="hr-HR"/>
    </w:rPr>
  </w:style>
  <w:style w:type="character" w:styleId="Referencakrajnjebiljeke">
    <w:name w:val="endnote reference"/>
    <w:rsid w:val="00C77DA0"/>
    <w:rPr>
      <w:vertAlign w:val="superscript"/>
    </w:rPr>
  </w:style>
  <w:style w:type="paragraph" w:customStyle="1" w:styleId="NoSpacing1">
    <w:name w:val="No Spacing1"/>
    <w:link w:val="NoSpacingChar"/>
    <w:uiPriority w:val="1"/>
    <w:rsid w:val="00C77DA0"/>
    <w:rPr>
      <w:sz w:val="22"/>
      <w:szCs w:val="22"/>
      <w:lang w:eastAsia="en-US"/>
    </w:rPr>
  </w:style>
  <w:style w:type="character" w:customStyle="1" w:styleId="NoSpacingChar">
    <w:name w:val="No Spacing Char"/>
    <w:link w:val="NoSpacing1"/>
    <w:uiPriority w:val="1"/>
    <w:rsid w:val="00C77DA0"/>
    <w:rPr>
      <w:sz w:val="22"/>
      <w:szCs w:val="22"/>
      <w:lang w:val="hr-HR" w:eastAsia="en-US" w:bidi="ar-SA"/>
    </w:rPr>
  </w:style>
  <w:style w:type="table" w:styleId="Reetkatablice">
    <w:name w:val="Table Grid"/>
    <w:aliases w:val="Tablica ZI"/>
    <w:basedOn w:val="Obinatablica"/>
    <w:uiPriority w:val="39"/>
    <w:rsid w:val="00C132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link w:val="Naslov5"/>
    <w:uiPriority w:val="9"/>
    <w:semiHidden/>
    <w:rsid w:val="008B4CA6"/>
    <w:rPr>
      <w:b/>
      <w:bCs/>
      <w:i/>
      <w:iCs/>
      <w:sz w:val="26"/>
      <w:szCs w:val="26"/>
    </w:rPr>
  </w:style>
  <w:style w:type="character" w:customStyle="1" w:styleId="Naslov6Char">
    <w:name w:val="Naslov 6 Char"/>
    <w:link w:val="Naslov6"/>
    <w:uiPriority w:val="9"/>
    <w:semiHidden/>
    <w:rsid w:val="008B4CA6"/>
    <w:rPr>
      <w:b/>
      <w:bCs/>
    </w:rPr>
  </w:style>
  <w:style w:type="character" w:customStyle="1" w:styleId="Naslov7Char">
    <w:name w:val="Naslov 7 Char"/>
    <w:link w:val="Naslov7"/>
    <w:uiPriority w:val="9"/>
    <w:semiHidden/>
    <w:rsid w:val="008B4CA6"/>
    <w:rPr>
      <w:sz w:val="24"/>
      <w:szCs w:val="24"/>
    </w:rPr>
  </w:style>
  <w:style w:type="character" w:customStyle="1" w:styleId="Naslov8Char">
    <w:name w:val="Naslov 8 Char"/>
    <w:link w:val="Naslov8"/>
    <w:uiPriority w:val="9"/>
    <w:semiHidden/>
    <w:rsid w:val="008B4CA6"/>
    <w:rPr>
      <w:i/>
      <w:iCs/>
      <w:sz w:val="24"/>
      <w:szCs w:val="24"/>
    </w:rPr>
  </w:style>
  <w:style w:type="character" w:customStyle="1" w:styleId="Naslov9Char">
    <w:name w:val="Naslov 9 Char"/>
    <w:link w:val="Naslov9"/>
    <w:uiPriority w:val="9"/>
    <w:semiHidden/>
    <w:rsid w:val="008B4CA6"/>
    <w:rPr>
      <w:rFonts w:ascii="Cambria" w:eastAsia="Times New Roman" w:hAnsi="Cambria"/>
    </w:rPr>
  </w:style>
  <w:style w:type="paragraph" w:styleId="Podnaslov">
    <w:name w:val="Subtitle"/>
    <w:basedOn w:val="Normal"/>
    <w:next w:val="Normal"/>
    <w:link w:val="PodnaslovChar"/>
    <w:uiPriority w:val="11"/>
    <w:qFormat/>
    <w:rsid w:val="008B4CA6"/>
    <w:pPr>
      <w:spacing w:after="60"/>
      <w:jc w:val="center"/>
      <w:outlineLvl w:val="1"/>
    </w:pPr>
    <w:rPr>
      <w:rFonts w:ascii="Cambria" w:hAnsi="Cambria"/>
    </w:rPr>
  </w:style>
  <w:style w:type="character" w:customStyle="1" w:styleId="PodnaslovChar">
    <w:name w:val="Podnaslov Char"/>
    <w:link w:val="Podnaslov"/>
    <w:uiPriority w:val="11"/>
    <w:rsid w:val="008B4CA6"/>
    <w:rPr>
      <w:rFonts w:ascii="Cambria" w:eastAsia="Times New Roman" w:hAnsi="Cambria"/>
      <w:sz w:val="24"/>
      <w:szCs w:val="24"/>
    </w:rPr>
  </w:style>
  <w:style w:type="character" w:styleId="Istaknuto">
    <w:name w:val="Emphasis"/>
    <w:uiPriority w:val="20"/>
    <w:qFormat/>
    <w:rsid w:val="008B4CA6"/>
    <w:rPr>
      <w:rFonts w:ascii="Calibri" w:hAnsi="Calibri"/>
      <w:b/>
      <w:i/>
      <w:iCs/>
    </w:rPr>
  </w:style>
  <w:style w:type="paragraph" w:styleId="Bezproreda">
    <w:name w:val="No Spacing"/>
    <w:basedOn w:val="Normal"/>
    <w:uiPriority w:val="1"/>
    <w:qFormat/>
    <w:rsid w:val="008B4CA6"/>
    <w:rPr>
      <w:szCs w:val="32"/>
    </w:rPr>
  </w:style>
  <w:style w:type="paragraph" w:styleId="Odlomakpopisa">
    <w:name w:val="List Paragraph"/>
    <w:basedOn w:val="Normal"/>
    <w:uiPriority w:val="34"/>
    <w:qFormat/>
    <w:rsid w:val="008B4CA6"/>
    <w:pPr>
      <w:ind w:left="720"/>
      <w:contextualSpacing/>
    </w:pPr>
  </w:style>
  <w:style w:type="paragraph" w:styleId="Citat">
    <w:name w:val="Quote"/>
    <w:basedOn w:val="Normal"/>
    <w:next w:val="Normal"/>
    <w:link w:val="CitatChar"/>
    <w:uiPriority w:val="29"/>
    <w:qFormat/>
    <w:rsid w:val="008B4CA6"/>
    <w:rPr>
      <w:i/>
    </w:rPr>
  </w:style>
  <w:style w:type="character" w:customStyle="1" w:styleId="CitatChar">
    <w:name w:val="Citat Char"/>
    <w:link w:val="Citat"/>
    <w:uiPriority w:val="29"/>
    <w:rsid w:val="008B4CA6"/>
    <w:rPr>
      <w:i/>
      <w:sz w:val="24"/>
      <w:szCs w:val="24"/>
    </w:rPr>
  </w:style>
  <w:style w:type="paragraph" w:styleId="Naglaencitat">
    <w:name w:val="Intense Quote"/>
    <w:basedOn w:val="Normal"/>
    <w:next w:val="Normal"/>
    <w:link w:val="NaglaencitatChar"/>
    <w:uiPriority w:val="30"/>
    <w:qFormat/>
    <w:rsid w:val="008B4CA6"/>
    <w:pPr>
      <w:ind w:left="720" w:right="720"/>
    </w:pPr>
    <w:rPr>
      <w:b/>
      <w:i/>
      <w:szCs w:val="20"/>
    </w:rPr>
  </w:style>
  <w:style w:type="character" w:customStyle="1" w:styleId="NaglaencitatChar">
    <w:name w:val="Naglašen citat Char"/>
    <w:link w:val="Naglaencitat"/>
    <w:uiPriority w:val="30"/>
    <w:rsid w:val="008B4CA6"/>
    <w:rPr>
      <w:b/>
      <w:i/>
      <w:sz w:val="24"/>
    </w:rPr>
  </w:style>
  <w:style w:type="character" w:styleId="Neupadljivoisticanje">
    <w:name w:val="Subtle Emphasis"/>
    <w:uiPriority w:val="19"/>
    <w:qFormat/>
    <w:rsid w:val="008B4CA6"/>
    <w:rPr>
      <w:i/>
      <w:color w:val="5A5A5A"/>
    </w:rPr>
  </w:style>
  <w:style w:type="character" w:styleId="Jakoisticanje">
    <w:name w:val="Intense Emphasis"/>
    <w:uiPriority w:val="21"/>
    <w:qFormat/>
    <w:rsid w:val="008B4CA6"/>
    <w:rPr>
      <w:b/>
      <w:i/>
      <w:sz w:val="24"/>
      <w:szCs w:val="24"/>
      <w:u w:val="single"/>
    </w:rPr>
  </w:style>
  <w:style w:type="character" w:styleId="Neupadljivareferenca">
    <w:name w:val="Subtle Reference"/>
    <w:uiPriority w:val="31"/>
    <w:qFormat/>
    <w:rsid w:val="008B4CA6"/>
    <w:rPr>
      <w:sz w:val="24"/>
      <w:szCs w:val="24"/>
      <w:u w:val="single"/>
    </w:rPr>
  </w:style>
  <w:style w:type="character" w:styleId="Istaknutareferenca">
    <w:name w:val="Intense Reference"/>
    <w:uiPriority w:val="32"/>
    <w:qFormat/>
    <w:rsid w:val="008B4CA6"/>
    <w:rPr>
      <w:b/>
      <w:sz w:val="24"/>
      <w:u w:val="single"/>
    </w:rPr>
  </w:style>
  <w:style w:type="character" w:styleId="Naslovknjige">
    <w:name w:val="Book Title"/>
    <w:uiPriority w:val="33"/>
    <w:qFormat/>
    <w:rsid w:val="008B4CA6"/>
    <w:rPr>
      <w:rFonts w:ascii="Cambria" w:eastAsia="Times New Roman" w:hAnsi="Cambria"/>
      <w:b/>
      <w:i/>
      <w:sz w:val="24"/>
      <w:szCs w:val="24"/>
    </w:rPr>
  </w:style>
  <w:style w:type="paragraph" w:styleId="TOCNaslov">
    <w:name w:val="TOC Heading"/>
    <w:basedOn w:val="Naslov1"/>
    <w:next w:val="Normal"/>
    <w:uiPriority w:val="39"/>
    <w:semiHidden/>
    <w:unhideWhenUsed/>
    <w:qFormat/>
    <w:rsid w:val="008B4CA6"/>
    <w:pPr>
      <w:outlineLvl w:val="9"/>
    </w:pPr>
  </w:style>
  <w:style w:type="character" w:customStyle="1" w:styleId="Bodytext">
    <w:name w:val="Body text_"/>
    <w:basedOn w:val="Zadanifontodlomka"/>
    <w:link w:val="Tijeloteksta1"/>
    <w:rsid w:val="00004266"/>
    <w:rPr>
      <w:rFonts w:ascii="Times New Roman" w:hAnsi="Times New Roman"/>
      <w:sz w:val="22"/>
      <w:szCs w:val="22"/>
      <w:shd w:val="clear" w:color="auto" w:fill="FFFFFF"/>
    </w:rPr>
  </w:style>
  <w:style w:type="paragraph" w:customStyle="1" w:styleId="Tijeloteksta1">
    <w:name w:val="Tijelo teksta1"/>
    <w:basedOn w:val="Normal"/>
    <w:link w:val="Bodytext"/>
    <w:rsid w:val="00004266"/>
    <w:pPr>
      <w:widowControl w:val="0"/>
      <w:shd w:val="clear" w:color="auto" w:fill="FFFFFF"/>
      <w:spacing w:line="278" w:lineRule="exact"/>
    </w:pPr>
    <w:rPr>
      <w:rFonts w:ascii="Times New Roman" w:hAnsi="Times New Roman"/>
      <w:sz w:val="22"/>
      <w:szCs w:val="22"/>
      <w:lang w:eastAsia="hr-HR"/>
    </w:rPr>
  </w:style>
  <w:style w:type="paragraph" w:customStyle="1" w:styleId="t-9-8">
    <w:name w:val="t-9-8"/>
    <w:basedOn w:val="Normal"/>
    <w:rsid w:val="007C5545"/>
    <w:pPr>
      <w:spacing w:before="100" w:beforeAutospacing="1" w:after="100" w:afterAutospacing="1"/>
    </w:pPr>
    <w:rPr>
      <w:rFonts w:ascii="Times New Roman" w:hAnsi="Times New Roman"/>
      <w:lang w:eastAsia="hr-HR"/>
    </w:rPr>
  </w:style>
  <w:style w:type="paragraph" w:customStyle="1" w:styleId="clanak-">
    <w:name w:val="clanak-"/>
    <w:basedOn w:val="Normal"/>
    <w:rsid w:val="002E60F5"/>
    <w:pPr>
      <w:spacing w:before="100" w:beforeAutospacing="1" w:after="100" w:afterAutospacing="1"/>
    </w:pPr>
    <w:rPr>
      <w:rFonts w:ascii="Times New Roman" w:hAnsi="Times New Roman"/>
      <w:lang w:eastAsia="hr-HR"/>
    </w:rPr>
  </w:style>
  <w:style w:type="paragraph" w:customStyle="1" w:styleId="TableParagraph">
    <w:name w:val="Table Paragraph"/>
    <w:basedOn w:val="Normal"/>
    <w:uiPriority w:val="1"/>
    <w:qFormat/>
    <w:rsid w:val="00FA1630"/>
    <w:pPr>
      <w:widowControl w:val="0"/>
    </w:pPr>
    <w:rPr>
      <w:rFonts w:ascii="Times New Roman" w:hAnsi="Times New Roman"/>
      <w:sz w:val="22"/>
      <w:szCs w:val="22"/>
      <w:lang w:val="en-US"/>
    </w:rPr>
  </w:style>
  <w:style w:type="paragraph" w:styleId="Tablicaslika">
    <w:name w:val="table of figures"/>
    <w:basedOn w:val="Normal"/>
    <w:next w:val="Normal"/>
    <w:uiPriority w:val="99"/>
    <w:unhideWhenUsed/>
    <w:rsid w:val="00F15AE7"/>
    <w:pPr>
      <w:ind w:left="480" w:hanging="480"/>
    </w:pPr>
    <w:rPr>
      <w:rFonts w:asciiTheme="minorHAnsi" w:hAnsiTheme="minorHAnsi" w:cstheme="minorHAnsi"/>
      <w:b/>
      <w:bCs/>
      <w:sz w:val="20"/>
      <w:szCs w:val="20"/>
    </w:rPr>
  </w:style>
  <w:style w:type="paragraph" w:styleId="Uvuenotijeloteksta">
    <w:name w:val="Body Text Indent"/>
    <w:basedOn w:val="Normal"/>
    <w:link w:val="UvuenotijelotekstaChar"/>
    <w:uiPriority w:val="99"/>
    <w:semiHidden/>
    <w:unhideWhenUsed/>
    <w:rsid w:val="008E77F2"/>
    <w:pPr>
      <w:spacing w:after="120"/>
      <w:ind w:left="283"/>
    </w:pPr>
  </w:style>
  <w:style w:type="character" w:customStyle="1" w:styleId="UvuenotijelotekstaChar">
    <w:name w:val="Uvučeno tijelo teksta Char"/>
    <w:basedOn w:val="Zadanifontodlomka"/>
    <w:link w:val="Uvuenotijeloteksta"/>
    <w:uiPriority w:val="99"/>
    <w:semiHidden/>
    <w:rsid w:val="008E77F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1679">
      <w:bodyDiv w:val="1"/>
      <w:marLeft w:val="0"/>
      <w:marRight w:val="0"/>
      <w:marTop w:val="0"/>
      <w:marBottom w:val="0"/>
      <w:divBdr>
        <w:top w:val="none" w:sz="0" w:space="0" w:color="auto"/>
        <w:left w:val="none" w:sz="0" w:space="0" w:color="auto"/>
        <w:bottom w:val="none" w:sz="0" w:space="0" w:color="auto"/>
        <w:right w:val="none" w:sz="0" w:space="0" w:color="auto"/>
      </w:divBdr>
    </w:div>
    <w:div w:id="313223094">
      <w:bodyDiv w:val="1"/>
      <w:marLeft w:val="0"/>
      <w:marRight w:val="0"/>
      <w:marTop w:val="0"/>
      <w:marBottom w:val="0"/>
      <w:divBdr>
        <w:top w:val="none" w:sz="0" w:space="0" w:color="auto"/>
        <w:left w:val="none" w:sz="0" w:space="0" w:color="auto"/>
        <w:bottom w:val="none" w:sz="0" w:space="0" w:color="auto"/>
        <w:right w:val="none" w:sz="0" w:space="0" w:color="auto"/>
      </w:divBdr>
    </w:div>
    <w:div w:id="997460883">
      <w:bodyDiv w:val="1"/>
      <w:marLeft w:val="0"/>
      <w:marRight w:val="0"/>
      <w:marTop w:val="0"/>
      <w:marBottom w:val="0"/>
      <w:divBdr>
        <w:top w:val="none" w:sz="0" w:space="0" w:color="auto"/>
        <w:left w:val="none" w:sz="0" w:space="0" w:color="auto"/>
        <w:bottom w:val="none" w:sz="0" w:space="0" w:color="auto"/>
        <w:right w:val="none" w:sz="0" w:space="0" w:color="auto"/>
      </w:divBdr>
    </w:div>
    <w:div w:id="1020007468">
      <w:bodyDiv w:val="1"/>
      <w:marLeft w:val="0"/>
      <w:marRight w:val="0"/>
      <w:marTop w:val="0"/>
      <w:marBottom w:val="0"/>
      <w:divBdr>
        <w:top w:val="none" w:sz="0" w:space="0" w:color="auto"/>
        <w:left w:val="none" w:sz="0" w:space="0" w:color="auto"/>
        <w:bottom w:val="none" w:sz="0" w:space="0" w:color="auto"/>
        <w:right w:val="none" w:sz="0" w:space="0" w:color="auto"/>
      </w:divBdr>
    </w:div>
    <w:div w:id="16894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8EBD4-DE15-4B2D-B0E3-11D7F049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22680</Words>
  <Characters>129276</Characters>
  <Application>Microsoft Office Word</Application>
  <DocSecurity>0</DocSecurity>
  <Lines>1077</Lines>
  <Paragraphs>303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PLAN GOSPODARENJA OTPADOM</vt:lpstr>
      <vt:lpstr>PLAN GOSPODARENJA OTPADOM</vt:lpstr>
    </vt:vector>
  </TitlesOfParts>
  <Company/>
  <LinksUpToDate>false</LinksUpToDate>
  <CharactersWithSpaces>151653</CharactersWithSpaces>
  <SharedDoc>false</SharedDoc>
  <HLinks>
    <vt:vector size="582" baseType="variant">
      <vt:variant>
        <vt:i4>1048595</vt:i4>
      </vt:variant>
      <vt:variant>
        <vt:i4>408</vt:i4>
      </vt:variant>
      <vt:variant>
        <vt:i4>0</vt:i4>
      </vt:variant>
      <vt:variant>
        <vt:i4>5</vt:i4>
      </vt:variant>
      <vt:variant>
        <vt:lpwstr>http://www.fzoeu.hr/</vt:lpwstr>
      </vt:variant>
      <vt:variant>
        <vt:lpwstr/>
      </vt:variant>
      <vt:variant>
        <vt:i4>6422646</vt:i4>
      </vt:variant>
      <vt:variant>
        <vt:i4>405</vt:i4>
      </vt:variant>
      <vt:variant>
        <vt:i4>0</vt:i4>
      </vt:variant>
      <vt:variant>
        <vt:i4>5</vt:i4>
      </vt:variant>
      <vt:variant>
        <vt:lpwstr>http://www.azo.hr/</vt:lpwstr>
      </vt:variant>
      <vt:variant>
        <vt:lpwstr/>
      </vt:variant>
      <vt:variant>
        <vt:i4>7274600</vt:i4>
      </vt:variant>
      <vt:variant>
        <vt:i4>402</vt:i4>
      </vt:variant>
      <vt:variant>
        <vt:i4>0</vt:i4>
      </vt:variant>
      <vt:variant>
        <vt:i4>5</vt:i4>
      </vt:variant>
      <vt:variant>
        <vt:lpwstr>http://www.nn.hr/clanci/sluzbeno/2007/3418.htm</vt:lpwstr>
      </vt:variant>
      <vt:variant>
        <vt:lpwstr/>
      </vt:variant>
      <vt:variant>
        <vt:i4>852088</vt:i4>
      </vt:variant>
      <vt:variant>
        <vt:i4>381</vt:i4>
      </vt:variant>
      <vt:variant>
        <vt:i4>0</vt:i4>
      </vt:variant>
      <vt:variant>
        <vt:i4>5</vt:i4>
      </vt:variant>
      <vt:variant>
        <vt:lpwstr>http://narodne-novine.nn.hr/clanci/sluzbeni/2015_11_125_2384.html</vt:lpwstr>
      </vt:variant>
      <vt:variant>
        <vt:lpwstr/>
      </vt:variant>
      <vt:variant>
        <vt:i4>786552</vt:i4>
      </vt:variant>
      <vt:variant>
        <vt:i4>378</vt:i4>
      </vt:variant>
      <vt:variant>
        <vt:i4>0</vt:i4>
      </vt:variant>
      <vt:variant>
        <vt:i4>5</vt:i4>
      </vt:variant>
      <vt:variant>
        <vt:lpwstr>http://narodne-novine.nn.hr/clanci/sluzbeni/2015_10_114_2184.html</vt:lpwstr>
      </vt:variant>
      <vt:variant>
        <vt:lpwstr/>
      </vt:variant>
      <vt:variant>
        <vt:i4>589936</vt:i4>
      </vt:variant>
      <vt:variant>
        <vt:i4>375</vt:i4>
      </vt:variant>
      <vt:variant>
        <vt:i4>0</vt:i4>
      </vt:variant>
      <vt:variant>
        <vt:i4>5</vt:i4>
      </vt:variant>
      <vt:variant>
        <vt:lpwstr>http://narodne-novine.nn.hr/clanci/sluzbeni/2015_10_112_2161.html</vt:lpwstr>
      </vt:variant>
      <vt:variant>
        <vt:lpwstr/>
      </vt:variant>
      <vt:variant>
        <vt:i4>983153</vt:i4>
      </vt:variant>
      <vt:variant>
        <vt:i4>372</vt:i4>
      </vt:variant>
      <vt:variant>
        <vt:i4>0</vt:i4>
      </vt:variant>
      <vt:variant>
        <vt:i4>5</vt:i4>
      </vt:variant>
      <vt:variant>
        <vt:lpwstr>http://narodne-novine.nn.hr/clanci/sluzbeni/2015_10_111_2147.html</vt:lpwstr>
      </vt:variant>
      <vt:variant>
        <vt:lpwstr/>
      </vt:variant>
      <vt:variant>
        <vt:i4>589940</vt:i4>
      </vt:variant>
      <vt:variant>
        <vt:i4>369</vt:i4>
      </vt:variant>
      <vt:variant>
        <vt:i4>0</vt:i4>
      </vt:variant>
      <vt:variant>
        <vt:i4>5</vt:i4>
      </vt:variant>
      <vt:variant>
        <vt:lpwstr>http://narodne-novine.nn.hr/clanci/sluzbeni/2015_10_105_2051.html</vt:lpwstr>
      </vt:variant>
      <vt:variant>
        <vt:lpwstr/>
      </vt:variant>
      <vt:variant>
        <vt:i4>7209037</vt:i4>
      </vt:variant>
      <vt:variant>
        <vt:i4>366</vt:i4>
      </vt:variant>
      <vt:variant>
        <vt:i4>0</vt:i4>
      </vt:variant>
      <vt:variant>
        <vt:i4>5</vt:i4>
      </vt:variant>
      <vt:variant>
        <vt:lpwstr>http://narodne-novine.nn.hr/clanci/sluzbeni/2015_09_99_1933.html</vt:lpwstr>
      </vt:variant>
      <vt:variant>
        <vt:lpwstr/>
      </vt:variant>
      <vt:variant>
        <vt:i4>6553677</vt:i4>
      </vt:variant>
      <vt:variant>
        <vt:i4>363</vt:i4>
      </vt:variant>
      <vt:variant>
        <vt:i4>0</vt:i4>
      </vt:variant>
      <vt:variant>
        <vt:i4>5</vt:i4>
      </vt:variant>
      <vt:variant>
        <vt:lpwstr>http://narodne-novine.nn.hr/clanci/sluzbeni/2015_09_97_1872.html</vt:lpwstr>
      </vt:variant>
      <vt:variant>
        <vt:lpwstr/>
      </vt:variant>
      <vt:variant>
        <vt:i4>6422606</vt:i4>
      </vt:variant>
      <vt:variant>
        <vt:i4>360</vt:i4>
      </vt:variant>
      <vt:variant>
        <vt:i4>0</vt:i4>
      </vt:variant>
      <vt:variant>
        <vt:i4>5</vt:i4>
      </vt:variant>
      <vt:variant>
        <vt:lpwstr>http://narodne-novine.nn.hr/clanci/sluzbeni/2015_09_95_1831.html</vt:lpwstr>
      </vt:variant>
      <vt:variant>
        <vt:lpwstr/>
      </vt:variant>
      <vt:variant>
        <vt:i4>6357062</vt:i4>
      </vt:variant>
      <vt:variant>
        <vt:i4>357</vt:i4>
      </vt:variant>
      <vt:variant>
        <vt:i4>0</vt:i4>
      </vt:variant>
      <vt:variant>
        <vt:i4>5</vt:i4>
      </vt:variant>
      <vt:variant>
        <vt:lpwstr>http://narodne-novine.nn.hr/clanci/sluzbeni/2015_08_90_1757.html</vt:lpwstr>
      </vt:variant>
      <vt:variant>
        <vt:lpwstr/>
      </vt:variant>
      <vt:variant>
        <vt:i4>7274566</vt:i4>
      </vt:variant>
      <vt:variant>
        <vt:i4>354</vt:i4>
      </vt:variant>
      <vt:variant>
        <vt:i4>0</vt:i4>
      </vt:variant>
      <vt:variant>
        <vt:i4>5</vt:i4>
      </vt:variant>
      <vt:variant>
        <vt:lpwstr>http://narodne-novine.nn.hr/clanci/sluzbeni/2015_08_88_1736.html</vt:lpwstr>
      </vt:variant>
      <vt:variant>
        <vt:lpwstr/>
      </vt:variant>
      <vt:variant>
        <vt:i4>7274565</vt:i4>
      </vt:variant>
      <vt:variant>
        <vt:i4>351</vt:i4>
      </vt:variant>
      <vt:variant>
        <vt:i4>0</vt:i4>
      </vt:variant>
      <vt:variant>
        <vt:i4>5</vt:i4>
      </vt:variant>
      <vt:variant>
        <vt:lpwstr>http://narodne-novine.nn.hr/clanci/sluzbeni/2015_08_88_1735.html</vt:lpwstr>
      </vt:variant>
      <vt:variant>
        <vt:lpwstr/>
      </vt:variant>
      <vt:variant>
        <vt:i4>7209030</vt:i4>
      </vt:variant>
      <vt:variant>
        <vt:i4>348</vt:i4>
      </vt:variant>
      <vt:variant>
        <vt:i4>0</vt:i4>
      </vt:variant>
      <vt:variant>
        <vt:i4>5</vt:i4>
      </vt:variant>
      <vt:variant>
        <vt:lpwstr>http://narodne-novine.nn.hr/clanci/sluzbeni/2015_07_79_1534.html</vt:lpwstr>
      </vt:variant>
      <vt:variant>
        <vt:lpwstr/>
      </vt:variant>
      <vt:variant>
        <vt:i4>6553667</vt:i4>
      </vt:variant>
      <vt:variant>
        <vt:i4>345</vt:i4>
      </vt:variant>
      <vt:variant>
        <vt:i4>0</vt:i4>
      </vt:variant>
      <vt:variant>
        <vt:i4>5</vt:i4>
      </vt:variant>
      <vt:variant>
        <vt:lpwstr>http://narodne-novine.nn.hr/clanci/sluzbeni/2015_07_77_1470.html</vt:lpwstr>
      </vt:variant>
      <vt:variant>
        <vt:lpwstr/>
      </vt:variant>
      <vt:variant>
        <vt:i4>5636128</vt:i4>
      </vt:variant>
      <vt:variant>
        <vt:i4>342</vt:i4>
      </vt:variant>
      <vt:variant>
        <vt:i4>0</vt:i4>
      </vt:variant>
      <vt:variant>
        <vt:i4>5</vt:i4>
      </vt:variant>
      <vt:variant>
        <vt:lpwstr>http://narodne-novine.nn.hr/clanci/sluzbeni/2015_05_50_989.html</vt:lpwstr>
      </vt:variant>
      <vt:variant>
        <vt:lpwstr/>
      </vt:variant>
      <vt:variant>
        <vt:i4>852082</vt:i4>
      </vt:variant>
      <vt:variant>
        <vt:i4>339</vt:i4>
      </vt:variant>
      <vt:variant>
        <vt:i4>0</vt:i4>
      </vt:variant>
      <vt:variant>
        <vt:i4>5</vt:i4>
      </vt:variant>
      <vt:variant>
        <vt:lpwstr>http://narodne-novine.nn.hr/clanci/sluzbeni/2014_10_117_2217.html</vt:lpwstr>
      </vt:variant>
      <vt:variant>
        <vt:lpwstr/>
      </vt:variant>
      <vt:variant>
        <vt:i4>786546</vt:i4>
      </vt:variant>
      <vt:variant>
        <vt:i4>336</vt:i4>
      </vt:variant>
      <vt:variant>
        <vt:i4>0</vt:i4>
      </vt:variant>
      <vt:variant>
        <vt:i4>5</vt:i4>
      </vt:variant>
      <vt:variant>
        <vt:lpwstr>http://narodne-novine.nn.hr/clanci/sluzbeni/2014_10_117_2216.html</vt:lpwstr>
      </vt:variant>
      <vt:variant>
        <vt:lpwstr/>
      </vt:variant>
      <vt:variant>
        <vt:i4>589951</vt:i4>
      </vt:variant>
      <vt:variant>
        <vt:i4>333</vt:i4>
      </vt:variant>
      <vt:variant>
        <vt:i4>0</vt:i4>
      </vt:variant>
      <vt:variant>
        <vt:i4>5</vt:i4>
      </vt:variant>
      <vt:variant>
        <vt:lpwstr>http://narodne-novine.nn.hr/clanci/sluzbeni/2014_08_103_2001.html</vt:lpwstr>
      </vt:variant>
      <vt:variant>
        <vt:lpwstr/>
      </vt:variant>
      <vt:variant>
        <vt:i4>589950</vt:i4>
      </vt:variant>
      <vt:variant>
        <vt:i4>330</vt:i4>
      </vt:variant>
      <vt:variant>
        <vt:i4>0</vt:i4>
      </vt:variant>
      <vt:variant>
        <vt:i4>5</vt:i4>
      </vt:variant>
      <vt:variant>
        <vt:lpwstr>http://narodne-novine.nn.hr/clanci/sluzbeni/2014_11_139_2625.html</vt:lpwstr>
      </vt:variant>
      <vt:variant>
        <vt:lpwstr/>
      </vt:variant>
      <vt:variant>
        <vt:i4>589950</vt:i4>
      </vt:variant>
      <vt:variant>
        <vt:i4>327</vt:i4>
      </vt:variant>
      <vt:variant>
        <vt:i4>0</vt:i4>
      </vt:variant>
      <vt:variant>
        <vt:i4>5</vt:i4>
      </vt:variant>
      <vt:variant>
        <vt:lpwstr>http://narodne-novine.nn.hr/clanci/sluzbeni/2014_11_139_2625.html</vt:lpwstr>
      </vt:variant>
      <vt:variant>
        <vt:lpwstr/>
      </vt:variant>
      <vt:variant>
        <vt:i4>125</vt:i4>
      </vt:variant>
      <vt:variant>
        <vt:i4>324</vt:i4>
      </vt:variant>
      <vt:variant>
        <vt:i4>0</vt:i4>
      </vt:variant>
      <vt:variant>
        <vt:i4>5</vt:i4>
      </vt:variant>
      <vt:variant>
        <vt:lpwstr>http://narodne-novine.nn.hr/clanci/sluzbeni/2014_09_107_2078.html</vt:lpwstr>
      </vt:variant>
      <vt:variant>
        <vt:lpwstr/>
      </vt:variant>
      <vt:variant>
        <vt:i4>5701676</vt:i4>
      </vt:variant>
      <vt:variant>
        <vt:i4>321</vt:i4>
      </vt:variant>
      <vt:variant>
        <vt:i4>0</vt:i4>
      </vt:variant>
      <vt:variant>
        <vt:i4>5</vt:i4>
      </vt:variant>
      <vt:variant>
        <vt:lpwstr>http://narodne-novine.nn.hr/clanci/sluzbeni/2014_04_48_941.html</vt:lpwstr>
      </vt:variant>
      <vt:variant>
        <vt:lpwstr/>
      </vt:variant>
      <vt:variant>
        <vt:i4>5242912</vt:i4>
      </vt:variant>
      <vt:variant>
        <vt:i4>318</vt:i4>
      </vt:variant>
      <vt:variant>
        <vt:i4>0</vt:i4>
      </vt:variant>
      <vt:variant>
        <vt:i4>5</vt:i4>
      </vt:variant>
      <vt:variant>
        <vt:lpwstr>http://narodne-novine.nn.hr/clanci/sluzbeni/2014_04_42_782.html</vt:lpwstr>
      </vt:variant>
      <vt:variant>
        <vt:lpwstr/>
      </vt:variant>
      <vt:variant>
        <vt:i4>393340</vt:i4>
      </vt:variant>
      <vt:variant>
        <vt:i4>315</vt:i4>
      </vt:variant>
      <vt:variant>
        <vt:i4>0</vt:i4>
      </vt:variant>
      <vt:variant>
        <vt:i4>5</vt:i4>
      </vt:variant>
      <vt:variant>
        <vt:lpwstr>http://narodne-novine.nn.hr/clanci/sluzbeni/2015_12_132_2489.html</vt:lpwstr>
      </vt:variant>
      <vt:variant>
        <vt:lpwstr/>
      </vt:variant>
      <vt:variant>
        <vt:i4>983165</vt:i4>
      </vt:variant>
      <vt:variant>
        <vt:i4>312</vt:i4>
      </vt:variant>
      <vt:variant>
        <vt:i4>0</vt:i4>
      </vt:variant>
      <vt:variant>
        <vt:i4>5</vt:i4>
      </vt:variant>
      <vt:variant>
        <vt:lpwstr>http://narodne-novine.nn.hr/clanci/sluzbeni/2015_11_121_2297.html</vt:lpwstr>
      </vt:variant>
      <vt:variant>
        <vt:lpwstr/>
      </vt:variant>
      <vt:variant>
        <vt:i4>6094880</vt:i4>
      </vt:variant>
      <vt:variant>
        <vt:i4>309</vt:i4>
      </vt:variant>
      <vt:variant>
        <vt:i4>0</vt:i4>
      </vt:variant>
      <vt:variant>
        <vt:i4>5</vt:i4>
      </vt:variant>
      <vt:variant>
        <vt:lpwstr>http://narodne-novine.nn.hr/clanci/sluzbeni/2014_04_51_992.html</vt:lpwstr>
      </vt:variant>
      <vt:variant>
        <vt:lpwstr/>
      </vt:variant>
      <vt:variant>
        <vt:i4>5636138</vt:i4>
      </vt:variant>
      <vt:variant>
        <vt:i4>306</vt:i4>
      </vt:variant>
      <vt:variant>
        <vt:i4>0</vt:i4>
      </vt:variant>
      <vt:variant>
        <vt:i4>5</vt:i4>
      </vt:variant>
      <vt:variant>
        <vt:lpwstr>http://narodne-novine.nn.hr/clanci/sluzbeni/2014_02_23_426.html</vt:lpwstr>
      </vt:variant>
      <vt:variant>
        <vt:lpwstr/>
      </vt:variant>
      <vt:variant>
        <vt:i4>786553</vt:i4>
      </vt:variant>
      <vt:variant>
        <vt:i4>303</vt:i4>
      </vt:variant>
      <vt:variant>
        <vt:i4>0</vt:i4>
      </vt:variant>
      <vt:variant>
        <vt:i4>5</vt:i4>
      </vt:variant>
      <vt:variant>
        <vt:lpwstr>http://narodne-novine.nn.hr/clanci/sluzbeni/2014_01_6_94.html</vt:lpwstr>
      </vt:variant>
      <vt:variant>
        <vt:lpwstr/>
      </vt:variant>
      <vt:variant>
        <vt:i4>7209025</vt:i4>
      </vt:variant>
      <vt:variant>
        <vt:i4>300</vt:i4>
      </vt:variant>
      <vt:variant>
        <vt:i4>0</vt:i4>
      </vt:variant>
      <vt:variant>
        <vt:i4>5</vt:i4>
      </vt:variant>
      <vt:variant>
        <vt:lpwstr>http://narodne-novine.nn.hr/clanci/sluzbeni/2011_05_58_1264.html</vt:lpwstr>
      </vt:variant>
      <vt:variant>
        <vt:lpwstr/>
      </vt:variant>
      <vt:variant>
        <vt:i4>3276841</vt:i4>
      </vt:variant>
      <vt:variant>
        <vt:i4>297</vt:i4>
      </vt:variant>
      <vt:variant>
        <vt:i4>0</vt:i4>
      </vt:variant>
      <vt:variant>
        <vt:i4>5</vt:i4>
      </vt:variant>
      <vt:variant>
        <vt:lpwstr>http://narodne-novine.nn.hr/clanci/sluzbeni/314956.html</vt:lpwstr>
      </vt:variant>
      <vt:variant>
        <vt:lpwstr/>
      </vt:variant>
      <vt:variant>
        <vt:i4>4063276</vt:i4>
      </vt:variant>
      <vt:variant>
        <vt:i4>294</vt:i4>
      </vt:variant>
      <vt:variant>
        <vt:i4>0</vt:i4>
      </vt:variant>
      <vt:variant>
        <vt:i4>5</vt:i4>
      </vt:variant>
      <vt:variant>
        <vt:lpwstr>http://narodne-novine.nn.hr/clanci/sluzbeni/340442.html</vt:lpwstr>
      </vt:variant>
      <vt:variant>
        <vt:lpwstr/>
      </vt:variant>
      <vt:variant>
        <vt:i4>4063273</vt:i4>
      </vt:variant>
      <vt:variant>
        <vt:i4>291</vt:i4>
      </vt:variant>
      <vt:variant>
        <vt:i4>0</vt:i4>
      </vt:variant>
      <vt:variant>
        <vt:i4>5</vt:i4>
      </vt:variant>
      <vt:variant>
        <vt:lpwstr>http://narodne-novine.nn.hr/clanci/sluzbeni/338796.html</vt:lpwstr>
      </vt:variant>
      <vt:variant>
        <vt:lpwstr/>
      </vt:variant>
      <vt:variant>
        <vt:i4>3997737</vt:i4>
      </vt:variant>
      <vt:variant>
        <vt:i4>288</vt:i4>
      </vt:variant>
      <vt:variant>
        <vt:i4>0</vt:i4>
      </vt:variant>
      <vt:variant>
        <vt:i4>5</vt:i4>
      </vt:variant>
      <vt:variant>
        <vt:lpwstr>http://narodne-novine.nn.hr/clanci/sluzbeni/338795.html</vt:lpwstr>
      </vt:variant>
      <vt:variant>
        <vt:lpwstr/>
      </vt:variant>
      <vt:variant>
        <vt:i4>5832745</vt:i4>
      </vt:variant>
      <vt:variant>
        <vt:i4>285</vt:i4>
      </vt:variant>
      <vt:variant>
        <vt:i4>0</vt:i4>
      </vt:variant>
      <vt:variant>
        <vt:i4>5</vt:i4>
      </vt:variant>
      <vt:variant>
        <vt:lpwstr>http://narodne-novine.nn.hr/clanci/sluzbeni/2015_04_46_910.html</vt:lpwstr>
      </vt:variant>
      <vt:variant>
        <vt:lpwstr/>
      </vt:variant>
      <vt:variant>
        <vt:i4>5701664</vt:i4>
      </vt:variant>
      <vt:variant>
        <vt:i4>282</vt:i4>
      </vt:variant>
      <vt:variant>
        <vt:i4>0</vt:i4>
      </vt:variant>
      <vt:variant>
        <vt:i4>5</vt:i4>
      </vt:variant>
      <vt:variant>
        <vt:lpwstr>http://narodne-novine.nn.hr/clanci/sluzbeni/2011_03_31_682.html</vt:lpwstr>
      </vt:variant>
      <vt:variant>
        <vt:lpwstr/>
      </vt:variant>
      <vt:variant>
        <vt:i4>786548</vt:i4>
      </vt:variant>
      <vt:variant>
        <vt:i4>279</vt:i4>
      </vt:variant>
      <vt:variant>
        <vt:i4>0</vt:i4>
      </vt:variant>
      <vt:variant>
        <vt:i4>5</vt:i4>
      </vt:variant>
      <vt:variant>
        <vt:lpwstr>http://narodne-novine.nn.hr/clanci/sluzbeni/2010_11_126_3261.html</vt:lpwstr>
      </vt:variant>
      <vt:variant>
        <vt:lpwstr/>
      </vt:variant>
      <vt:variant>
        <vt:i4>3276840</vt:i4>
      </vt:variant>
      <vt:variant>
        <vt:i4>276</vt:i4>
      </vt:variant>
      <vt:variant>
        <vt:i4>0</vt:i4>
      </vt:variant>
      <vt:variant>
        <vt:i4>5</vt:i4>
      </vt:variant>
      <vt:variant>
        <vt:lpwstr>http://narodne-novine.nn.hr/clanci/sluzbeni/299087.html</vt:lpwstr>
      </vt:variant>
      <vt:variant>
        <vt:lpwstr/>
      </vt:variant>
      <vt:variant>
        <vt:i4>4063277</vt:i4>
      </vt:variant>
      <vt:variant>
        <vt:i4>273</vt:i4>
      </vt:variant>
      <vt:variant>
        <vt:i4>0</vt:i4>
      </vt:variant>
      <vt:variant>
        <vt:i4>5</vt:i4>
      </vt:variant>
      <vt:variant>
        <vt:lpwstr>http://narodne-novine.nn.hr/clanci/sluzbeni/297932.html</vt:lpwstr>
      </vt:variant>
      <vt:variant>
        <vt:lpwstr/>
      </vt:variant>
      <vt:variant>
        <vt:i4>3670060</vt:i4>
      </vt:variant>
      <vt:variant>
        <vt:i4>270</vt:i4>
      </vt:variant>
      <vt:variant>
        <vt:i4>0</vt:i4>
      </vt:variant>
      <vt:variant>
        <vt:i4>5</vt:i4>
      </vt:variant>
      <vt:variant>
        <vt:lpwstr>http://narodne-novine.nn.hr/clanci/sluzbeni/297825.html</vt:lpwstr>
      </vt:variant>
      <vt:variant>
        <vt:lpwstr/>
      </vt:variant>
      <vt:variant>
        <vt:i4>6619200</vt:i4>
      </vt:variant>
      <vt:variant>
        <vt:i4>267</vt:i4>
      </vt:variant>
      <vt:variant>
        <vt:i4>0</vt:i4>
      </vt:variant>
      <vt:variant>
        <vt:i4>5</vt:i4>
      </vt:variant>
      <vt:variant>
        <vt:lpwstr>http://narodne-novine.nn.hr/clanci/sluzbeni/2013_07_91_2059.html</vt:lpwstr>
      </vt:variant>
      <vt:variant>
        <vt:lpwstr/>
      </vt:variant>
      <vt:variant>
        <vt:i4>6750272</vt:i4>
      </vt:variant>
      <vt:variant>
        <vt:i4>264</vt:i4>
      </vt:variant>
      <vt:variant>
        <vt:i4>0</vt:i4>
      </vt:variant>
      <vt:variant>
        <vt:i4>5</vt:i4>
      </vt:variant>
      <vt:variant>
        <vt:lpwstr>http://narodne-novine.nn.hr/clanci/sluzbeni/2013_07_86_1931.html</vt:lpwstr>
      </vt:variant>
      <vt:variant>
        <vt:lpwstr/>
      </vt:variant>
      <vt:variant>
        <vt:i4>6488141</vt:i4>
      </vt:variant>
      <vt:variant>
        <vt:i4>261</vt:i4>
      </vt:variant>
      <vt:variant>
        <vt:i4>0</vt:i4>
      </vt:variant>
      <vt:variant>
        <vt:i4>5</vt:i4>
      </vt:variant>
      <vt:variant>
        <vt:lpwstr>http://narodne-novine.nn.hr/clanci/sluzbeni/2012_05_53_1339.html</vt:lpwstr>
      </vt:variant>
      <vt:variant>
        <vt:lpwstr/>
      </vt:variant>
      <vt:variant>
        <vt:i4>721017</vt:i4>
      </vt:variant>
      <vt:variant>
        <vt:i4>258</vt:i4>
      </vt:variant>
      <vt:variant>
        <vt:i4>0</vt:i4>
      </vt:variant>
      <vt:variant>
        <vt:i4>5</vt:i4>
      </vt:variant>
      <vt:variant>
        <vt:lpwstr>http://narodne-novine.nn.hr/clanci/sluzbeni/2009_12_156_3892.html</vt:lpwstr>
      </vt:variant>
      <vt:variant>
        <vt:lpwstr/>
      </vt:variant>
      <vt:variant>
        <vt:i4>5767201</vt:i4>
      </vt:variant>
      <vt:variant>
        <vt:i4>255</vt:i4>
      </vt:variant>
      <vt:variant>
        <vt:i4>0</vt:i4>
      </vt:variant>
      <vt:variant>
        <vt:i4>5</vt:i4>
      </vt:variant>
      <vt:variant>
        <vt:lpwstr>http://narodne-novine.nn.hr/clanci/sluzbeni/2009_03_31_685.html</vt:lpwstr>
      </vt:variant>
      <vt:variant>
        <vt:lpwstr/>
      </vt:variant>
      <vt:variant>
        <vt:i4>3538976</vt:i4>
      </vt:variant>
      <vt:variant>
        <vt:i4>252</vt:i4>
      </vt:variant>
      <vt:variant>
        <vt:i4>0</vt:i4>
      </vt:variant>
      <vt:variant>
        <vt:i4>5</vt:i4>
      </vt:variant>
      <vt:variant>
        <vt:lpwstr>http://narodne-novine.nn.hr/clanci/sluzbeni/128820.html</vt:lpwstr>
      </vt:variant>
      <vt:variant>
        <vt:lpwstr/>
      </vt:variant>
      <vt:variant>
        <vt:i4>6750274</vt:i4>
      </vt:variant>
      <vt:variant>
        <vt:i4>249</vt:i4>
      </vt:variant>
      <vt:variant>
        <vt:i4>0</vt:i4>
      </vt:variant>
      <vt:variant>
        <vt:i4>5</vt:i4>
      </vt:variant>
      <vt:variant>
        <vt:lpwstr>http://narodne-novine.nn.hr/clanci/sluzbeni/2013_07_86_1933.html</vt:lpwstr>
      </vt:variant>
      <vt:variant>
        <vt:lpwstr/>
      </vt:variant>
      <vt:variant>
        <vt:i4>6553665</vt:i4>
      </vt:variant>
      <vt:variant>
        <vt:i4>246</vt:i4>
      </vt:variant>
      <vt:variant>
        <vt:i4>0</vt:i4>
      </vt:variant>
      <vt:variant>
        <vt:i4>5</vt:i4>
      </vt:variant>
      <vt:variant>
        <vt:lpwstr>http://narodne-novine.nn.hr/clanci/sluzbeni/2012_04_45_1127.html</vt:lpwstr>
      </vt:variant>
      <vt:variant>
        <vt:lpwstr/>
      </vt:variant>
      <vt:variant>
        <vt:i4>6619209</vt:i4>
      </vt:variant>
      <vt:variant>
        <vt:i4>243</vt:i4>
      </vt:variant>
      <vt:variant>
        <vt:i4>0</vt:i4>
      </vt:variant>
      <vt:variant>
        <vt:i4>5</vt:i4>
      </vt:variant>
      <vt:variant>
        <vt:lpwstr>http://narodne-novine.nn.hr/clanci/sluzbeni/2011_08_91_1946.html</vt:lpwstr>
      </vt:variant>
      <vt:variant>
        <vt:lpwstr/>
      </vt:variant>
      <vt:variant>
        <vt:i4>983161</vt:i4>
      </vt:variant>
      <vt:variant>
        <vt:i4>240</vt:i4>
      </vt:variant>
      <vt:variant>
        <vt:i4>0</vt:i4>
      </vt:variant>
      <vt:variant>
        <vt:i4>5</vt:i4>
      </vt:variant>
      <vt:variant>
        <vt:lpwstr>http://narodne-novine.nn.hr/clanci/sluzbeni/2009_12_156_3896.html</vt:lpwstr>
      </vt:variant>
      <vt:variant>
        <vt:lpwstr/>
      </vt:variant>
      <vt:variant>
        <vt:i4>6225953</vt:i4>
      </vt:variant>
      <vt:variant>
        <vt:i4>237</vt:i4>
      </vt:variant>
      <vt:variant>
        <vt:i4>0</vt:i4>
      </vt:variant>
      <vt:variant>
        <vt:i4>5</vt:i4>
      </vt:variant>
      <vt:variant>
        <vt:lpwstr>http://narodne-novine.nn.hr/clanci/sluzbeni/2009_03_31_682.html</vt:lpwstr>
      </vt:variant>
      <vt:variant>
        <vt:lpwstr/>
      </vt:variant>
      <vt:variant>
        <vt:i4>4128808</vt:i4>
      </vt:variant>
      <vt:variant>
        <vt:i4>234</vt:i4>
      </vt:variant>
      <vt:variant>
        <vt:i4>0</vt:i4>
      </vt:variant>
      <vt:variant>
        <vt:i4>5</vt:i4>
      </vt:variant>
      <vt:variant>
        <vt:lpwstr>http://narodne-novine.nn.hr/clanci/sluzbeni/342027.html</vt:lpwstr>
      </vt:variant>
      <vt:variant>
        <vt:lpwstr/>
      </vt:variant>
      <vt:variant>
        <vt:i4>4063266</vt:i4>
      </vt:variant>
      <vt:variant>
        <vt:i4>231</vt:i4>
      </vt:variant>
      <vt:variant>
        <vt:i4>0</vt:i4>
      </vt:variant>
      <vt:variant>
        <vt:i4>5</vt:i4>
      </vt:variant>
      <vt:variant>
        <vt:lpwstr>http://narodne-novine.nn.hr/clanci/sluzbeni/128505.html</vt:lpwstr>
      </vt:variant>
      <vt:variant>
        <vt:lpwstr/>
      </vt:variant>
      <vt:variant>
        <vt:i4>524410</vt:i4>
      </vt:variant>
      <vt:variant>
        <vt:i4>228</vt:i4>
      </vt:variant>
      <vt:variant>
        <vt:i4>0</vt:i4>
      </vt:variant>
      <vt:variant>
        <vt:i4>5</vt:i4>
      </vt:variant>
      <vt:variant>
        <vt:lpwstr>http://narodne-novine.nn.hr/clanci/sluzbeni/2012_10_109_2374.html</vt:lpwstr>
      </vt:variant>
      <vt:variant>
        <vt:lpwstr/>
      </vt:variant>
      <vt:variant>
        <vt:i4>3735594</vt:i4>
      </vt:variant>
      <vt:variant>
        <vt:i4>225</vt:i4>
      </vt:variant>
      <vt:variant>
        <vt:i4>0</vt:i4>
      </vt:variant>
      <vt:variant>
        <vt:i4>5</vt:i4>
      </vt:variant>
      <vt:variant>
        <vt:lpwstr>http://narodne-novine.nn.hr/clanci/sluzbeni/127176.html</vt:lpwstr>
      </vt:variant>
      <vt:variant>
        <vt:lpwstr/>
      </vt:variant>
      <vt:variant>
        <vt:i4>5701674</vt:i4>
      </vt:variant>
      <vt:variant>
        <vt:i4>222</vt:i4>
      </vt:variant>
      <vt:variant>
        <vt:i4>0</vt:i4>
      </vt:variant>
      <vt:variant>
        <vt:i4>5</vt:i4>
      </vt:variant>
      <vt:variant>
        <vt:lpwstr>http://narodne-novine.nn.hr/clanci/sluzbeni/2015_04_40_829.html</vt:lpwstr>
      </vt:variant>
      <vt:variant>
        <vt:lpwstr/>
      </vt:variant>
      <vt:variant>
        <vt:i4>6750277</vt:i4>
      </vt:variant>
      <vt:variant>
        <vt:i4>219</vt:i4>
      </vt:variant>
      <vt:variant>
        <vt:i4>0</vt:i4>
      </vt:variant>
      <vt:variant>
        <vt:i4>5</vt:i4>
      </vt:variant>
      <vt:variant>
        <vt:lpwstr>http://narodne-novine.nn.hr/clanci/sluzbeni/2013_07_86_1934.html</vt:lpwstr>
      </vt:variant>
      <vt:variant>
        <vt:lpwstr/>
      </vt:variant>
      <vt:variant>
        <vt:i4>589947</vt:i4>
      </vt:variant>
      <vt:variant>
        <vt:i4>216</vt:i4>
      </vt:variant>
      <vt:variant>
        <vt:i4>0</vt:i4>
      </vt:variant>
      <vt:variant>
        <vt:i4>5</vt:i4>
      </vt:variant>
      <vt:variant>
        <vt:lpwstr>http://narodne-novine.nn.hr/clanci/sluzbeni/2011_09_111_2174.html</vt:lpwstr>
      </vt:variant>
      <vt:variant>
        <vt:lpwstr/>
      </vt:variant>
      <vt:variant>
        <vt:i4>786553</vt:i4>
      </vt:variant>
      <vt:variant>
        <vt:i4>213</vt:i4>
      </vt:variant>
      <vt:variant>
        <vt:i4>0</vt:i4>
      </vt:variant>
      <vt:variant>
        <vt:i4>5</vt:i4>
      </vt:variant>
      <vt:variant>
        <vt:lpwstr>http://narodne-novine.nn.hr/clanci/sluzbeni/2009_12_156_3895.html</vt:lpwstr>
      </vt:variant>
      <vt:variant>
        <vt:lpwstr/>
      </vt:variant>
      <vt:variant>
        <vt:i4>5832737</vt:i4>
      </vt:variant>
      <vt:variant>
        <vt:i4>210</vt:i4>
      </vt:variant>
      <vt:variant>
        <vt:i4>0</vt:i4>
      </vt:variant>
      <vt:variant>
        <vt:i4>5</vt:i4>
      </vt:variant>
      <vt:variant>
        <vt:lpwstr>http://narodne-novine.nn.hr/clanci/sluzbeni/2009_03_31_684.html</vt:lpwstr>
      </vt:variant>
      <vt:variant>
        <vt:lpwstr/>
      </vt:variant>
      <vt:variant>
        <vt:i4>3997742</vt:i4>
      </vt:variant>
      <vt:variant>
        <vt:i4>207</vt:i4>
      </vt:variant>
      <vt:variant>
        <vt:i4>0</vt:i4>
      </vt:variant>
      <vt:variant>
        <vt:i4>5</vt:i4>
      </vt:variant>
      <vt:variant>
        <vt:lpwstr>http://narodne-novine.nn.hr/clanci/sluzbeni/126724.html</vt:lpwstr>
      </vt:variant>
      <vt:variant>
        <vt:lpwstr/>
      </vt:variant>
      <vt:variant>
        <vt:i4>3997730</vt:i4>
      </vt:variant>
      <vt:variant>
        <vt:i4>204</vt:i4>
      </vt:variant>
      <vt:variant>
        <vt:i4>0</vt:i4>
      </vt:variant>
      <vt:variant>
        <vt:i4>5</vt:i4>
      </vt:variant>
      <vt:variant>
        <vt:lpwstr>http://narodne-novine.nn.hr/clanci/sluzbeni/289920.html</vt:lpwstr>
      </vt:variant>
      <vt:variant>
        <vt:lpwstr/>
      </vt:variant>
      <vt:variant>
        <vt:i4>6750283</vt:i4>
      </vt:variant>
      <vt:variant>
        <vt:i4>201</vt:i4>
      </vt:variant>
      <vt:variant>
        <vt:i4>0</vt:i4>
      </vt:variant>
      <vt:variant>
        <vt:i4>5</vt:i4>
      </vt:variant>
      <vt:variant>
        <vt:lpwstr>http://narodne-novine.nn.hr/clanci/sluzbeni/2013_07_94_2123.html</vt:lpwstr>
      </vt:variant>
      <vt:variant>
        <vt:lpwstr/>
      </vt:variant>
      <vt:variant>
        <vt:i4>1048627</vt:i4>
      </vt:variant>
      <vt:variant>
        <vt:i4>194</vt:i4>
      </vt:variant>
      <vt:variant>
        <vt:i4>0</vt:i4>
      </vt:variant>
      <vt:variant>
        <vt:i4>5</vt:i4>
      </vt:variant>
      <vt:variant>
        <vt:lpwstr/>
      </vt:variant>
      <vt:variant>
        <vt:lpwstr>_Toc442217461</vt:lpwstr>
      </vt:variant>
      <vt:variant>
        <vt:i4>1048627</vt:i4>
      </vt:variant>
      <vt:variant>
        <vt:i4>188</vt:i4>
      </vt:variant>
      <vt:variant>
        <vt:i4>0</vt:i4>
      </vt:variant>
      <vt:variant>
        <vt:i4>5</vt:i4>
      </vt:variant>
      <vt:variant>
        <vt:lpwstr/>
      </vt:variant>
      <vt:variant>
        <vt:lpwstr>_Toc442217460</vt:lpwstr>
      </vt:variant>
      <vt:variant>
        <vt:i4>1245235</vt:i4>
      </vt:variant>
      <vt:variant>
        <vt:i4>182</vt:i4>
      </vt:variant>
      <vt:variant>
        <vt:i4>0</vt:i4>
      </vt:variant>
      <vt:variant>
        <vt:i4>5</vt:i4>
      </vt:variant>
      <vt:variant>
        <vt:lpwstr/>
      </vt:variant>
      <vt:variant>
        <vt:lpwstr>_Toc442217459</vt:lpwstr>
      </vt:variant>
      <vt:variant>
        <vt:i4>1245235</vt:i4>
      </vt:variant>
      <vt:variant>
        <vt:i4>176</vt:i4>
      </vt:variant>
      <vt:variant>
        <vt:i4>0</vt:i4>
      </vt:variant>
      <vt:variant>
        <vt:i4>5</vt:i4>
      </vt:variant>
      <vt:variant>
        <vt:lpwstr/>
      </vt:variant>
      <vt:variant>
        <vt:lpwstr>_Toc442217458</vt:lpwstr>
      </vt:variant>
      <vt:variant>
        <vt:i4>1245235</vt:i4>
      </vt:variant>
      <vt:variant>
        <vt:i4>170</vt:i4>
      </vt:variant>
      <vt:variant>
        <vt:i4>0</vt:i4>
      </vt:variant>
      <vt:variant>
        <vt:i4>5</vt:i4>
      </vt:variant>
      <vt:variant>
        <vt:lpwstr/>
      </vt:variant>
      <vt:variant>
        <vt:lpwstr>_Toc442217457</vt:lpwstr>
      </vt:variant>
      <vt:variant>
        <vt:i4>1245235</vt:i4>
      </vt:variant>
      <vt:variant>
        <vt:i4>164</vt:i4>
      </vt:variant>
      <vt:variant>
        <vt:i4>0</vt:i4>
      </vt:variant>
      <vt:variant>
        <vt:i4>5</vt:i4>
      </vt:variant>
      <vt:variant>
        <vt:lpwstr/>
      </vt:variant>
      <vt:variant>
        <vt:lpwstr>_Toc442217456</vt:lpwstr>
      </vt:variant>
      <vt:variant>
        <vt:i4>1245235</vt:i4>
      </vt:variant>
      <vt:variant>
        <vt:i4>158</vt:i4>
      </vt:variant>
      <vt:variant>
        <vt:i4>0</vt:i4>
      </vt:variant>
      <vt:variant>
        <vt:i4>5</vt:i4>
      </vt:variant>
      <vt:variant>
        <vt:lpwstr/>
      </vt:variant>
      <vt:variant>
        <vt:lpwstr>_Toc442217455</vt:lpwstr>
      </vt:variant>
      <vt:variant>
        <vt:i4>1245235</vt:i4>
      </vt:variant>
      <vt:variant>
        <vt:i4>152</vt:i4>
      </vt:variant>
      <vt:variant>
        <vt:i4>0</vt:i4>
      </vt:variant>
      <vt:variant>
        <vt:i4>5</vt:i4>
      </vt:variant>
      <vt:variant>
        <vt:lpwstr/>
      </vt:variant>
      <vt:variant>
        <vt:lpwstr>_Toc442217454</vt:lpwstr>
      </vt:variant>
      <vt:variant>
        <vt:i4>1245235</vt:i4>
      </vt:variant>
      <vt:variant>
        <vt:i4>146</vt:i4>
      </vt:variant>
      <vt:variant>
        <vt:i4>0</vt:i4>
      </vt:variant>
      <vt:variant>
        <vt:i4>5</vt:i4>
      </vt:variant>
      <vt:variant>
        <vt:lpwstr/>
      </vt:variant>
      <vt:variant>
        <vt:lpwstr>_Toc442217453</vt:lpwstr>
      </vt:variant>
      <vt:variant>
        <vt:i4>1245235</vt:i4>
      </vt:variant>
      <vt:variant>
        <vt:i4>140</vt:i4>
      </vt:variant>
      <vt:variant>
        <vt:i4>0</vt:i4>
      </vt:variant>
      <vt:variant>
        <vt:i4>5</vt:i4>
      </vt:variant>
      <vt:variant>
        <vt:lpwstr/>
      </vt:variant>
      <vt:variant>
        <vt:lpwstr>_Toc442217452</vt:lpwstr>
      </vt:variant>
      <vt:variant>
        <vt:i4>1245235</vt:i4>
      </vt:variant>
      <vt:variant>
        <vt:i4>134</vt:i4>
      </vt:variant>
      <vt:variant>
        <vt:i4>0</vt:i4>
      </vt:variant>
      <vt:variant>
        <vt:i4>5</vt:i4>
      </vt:variant>
      <vt:variant>
        <vt:lpwstr/>
      </vt:variant>
      <vt:variant>
        <vt:lpwstr>_Toc442217451</vt:lpwstr>
      </vt:variant>
      <vt:variant>
        <vt:i4>1245235</vt:i4>
      </vt:variant>
      <vt:variant>
        <vt:i4>128</vt:i4>
      </vt:variant>
      <vt:variant>
        <vt:i4>0</vt:i4>
      </vt:variant>
      <vt:variant>
        <vt:i4>5</vt:i4>
      </vt:variant>
      <vt:variant>
        <vt:lpwstr/>
      </vt:variant>
      <vt:variant>
        <vt:lpwstr>_Toc442217450</vt:lpwstr>
      </vt:variant>
      <vt:variant>
        <vt:i4>1179699</vt:i4>
      </vt:variant>
      <vt:variant>
        <vt:i4>122</vt:i4>
      </vt:variant>
      <vt:variant>
        <vt:i4>0</vt:i4>
      </vt:variant>
      <vt:variant>
        <vt:i4>5</vt:i4>
      </vt:variant>
      <vt:variant>
        <vt:lpwstr/>
      </vt:variant>
      <vt:variant>
        <vt:lpwstr>_Toc442217449</vt:lpwstr>
      </vt:variant>
      <vt:variant>
        <vt:i4>1179699</vt:i4>
      </vt:variant>
      <vt:variant>
        <vt:i4>116</vt:i4>
      </vt:variant>
      <vt:variant>
        <vt:i4>0</vt:i4>
      </vt:variant>
      <vt:variant>
        <vt:i4>5</vt:i4>
      </vt:variant>
      <vt:variant>
        <vt:lpwstr/>
      </vt:variant>
      <vt:variant>
        <vt:lpwstr>_Toc442217448</vt:lpwstr>
      </vt:variant>
      <vt:variant>
        <vt:i4>1179699</vt:i4>
      </vt:variant>
      <vt:variant>
        <vt:i4>110</vt:i4>
      </vt:variant>
      <vt:variant>
        <vt:i4>0</vt:i4>
      </vt:variant>
      <vt:variant>
        <vt:i4>5</vt:i4>
      </vt:variant>
      <vt:variant>
        <vt:lpwstr/>
      </vt:variant>
      <vt:variant>
        <vt:lpwstr>_Toc442217447</vt:lpwstr>
      </vt:variant>
      <vt:variant>
        <vt:i4>1179699</vt:i4>
      </vt:variant>
      <vt:variant>
        <vt:i4>104</vt:i4>
      </vt:variant>
      <vt:variant>
        <vt:i4>0</vt:i4>
      </vt:variant>
      <vt:variant>
        <vt:i4>5</vt:i4>
      </vt:variant>
      <vt:variant>
        <vt:lpwstr/>
      </vt:variant>
      <vt:variant>
        <vt:lpwstr>_Toc442217446</vt:lpwstr>
      </vt:variant>
      <vt:variant>
        <vt:i4>1179699</vt:i4>
      </vt:variant>
      <vt:variant>
        <vt:i4>98</vt:i4>
      </vt:variant>
      <vt:variant>
        <vt:i4>0</vt:i4>
      </vt:variant>
      <vt:variant>
        <vt:i4>5</vt:i4>
      </vt:variant>
      <vt:variant>
        <vt:lpwstr/>
      </vt:variant>
      <vt:variant>
        <vt:lpwstr>_Toc442217445</vt:lpwstr>
      </vt:variant>
      <vt:variant>
        <vt:i4>1179699</vt:i4>
      </vt:variant>
      <vt:variant>
        <vt:i4>92</vt:i4>
      </vt:variant>
      <vt:variant>
        <vt:i4>0</vt:i4>
      </vt:variant>
      <vt:variant>
        <vt:i4>5</vt:i4>
      </vt:variant>
      <vt:variant>
        <vt:lpwstr/>
      </vt:variant>
      <vt:variant>
        <vt:lpwstr>_Toc442217444</vt:lpwstr>
      </vt:variant>
      <vt:variant>
        <vt:i4>1179699</vt:i4>
      </vt:variant>
      <vt:variant>
        <vt:i4>86</vt:i4>
      </vt:variant>
      <vt:variant>
        <vt:i4>0</vt:i4>
      </vt:variant>
      <vt:variant>
        <vt:i4>5</vt:i4>
      </vt:variant>
      <vt:variant>
        <vt:lpwstr/>
      </vt:variant>
      <vt:variant>
        <vt:lpwstr>_Toc442217443</vt:lpwstr>
      </vt:variant>
      <vt:variant>
        <vt:i4>1179699</vt:i4>
      </vt:variant>
      <vt:variant>
        <vt:i4>80</vt:i4>
      </vt:variant>
      <vt:variant>
        <vt:i4>0</vt:i4>
      </vt:variant>
      <vt:variant>
        <vt:i4>5</vt:i4>
      </vt:variant>
      <vt:variant>
        <vt:lpwstr/>
      </vt:variant>
      <vt:variant>
        <vt:lpwstr>_Toc442217442</vt:lpwstr>
      </vt:variant>
      <vt:variant>
        <vt:i4>1179699</vt:i4>
      </vt:variant>
      <vt:variant>
        <vt:i4>74</vt:i4>
      </vt:variant>
      <vt:variant>
        <vt:i4>0</vt:i4>
      </vt:variant>
      <vt:variant>
        <vt:i4>5</vt:i4>
      </vt:variant>
      <vt:variant>
        <vt:lpwstr/>
      </vt:variant>
      <vt:variant>
        <vt:lpwstr>_Toc442217441</vt:lpwstr>
      </vt:variant>
      <vt:variant>
        <vt:i4>1179699</vt:i4>
      </vt:variant>
      <vt:variant>
        <vt:i4>68</vt:i4>
      </vt:variant>
      <vt:variant>
        <vt:i4>0</vt:i4>
      </vt:variant>
      <vt:variant>
        <vt:i4>5</vt:i4>
      </vt:variant>
      <vt:variant>
        <vt:lpwstr/>
      </vt:variant>
      <vt:variant>
        <vt:lpwstr>_Toc442217440</vt:lpwstr>
      </vt:variant>
      <vt:variant>
        <vt:i4>1376307</vt:i4>
      </vt:variant>
      <vt:variant>
        <vt:i4>62</vt:i4>
      </vt:variant>
      <vt:variant>
        <vt:i4>0</vt:i4>
      </vt:variant>
      <vt:variant>
        <vt:i4>5</vt:i4>
      </vt:variant>
      <vt:variant>
        <vt:lpwstr/>
      </vt:variant>
      <vt:variant>
        <vt:lpwstr>_Toc442217439</vt:lpwstr>
      </vt:variant>
      <vt:variant>
        <vt:i4>1376307</vt:i4>
      </vt:variant>
      <vt:variant>
        <vt:i4>56</vt:i4>
      </vt:variant>
      <vt:variant>
        <vt:i4>0</vt:i4>
      </vt:variant>
      <vt:variant>
        <vt:i4>5</vt:i4>
      </vt:variant>
      <vt:variant>
        <vt:lpwstr/>
      </vt:variant>
      <vt:variant>
        <vt:lpwstr>_Toc442217438</vt:lpwstr>
      </vt:variant>
      <vt:variant>
        <vt:i4>1376307</vt:i4>
      </vt:variant>
      <vt:variant>
        <vt:i4>50</vt:i4>
      </vt:variant>
      <vt:variant>
        <vt:i4>0</vt:i4>
      </vt:variant>
      <vt:variant>
        <vt:i4>5</vt:i4>
      </vt:variant>
      <vt:variant>
        <vt:lpwstr/>
      </vt:variant>
      <vt:variant>
        <vt:lpwstr>_Toc442217437</vt:lpwstr>
      </vt:variant>
      <vt:variant>
        <vt:i4>1376307</vt:i4>
      </vt:variant>
      <vt:variant>
        <vt:i4>44</vt:i4>
      </vt:variant>
      <vt:variant>
        <vt:i4>0</vt:i4>
      </vt:variant>
      <vt:variant>
        <vt:i4>5</vt:i4>
      </vt:variant>
      <vt:variant>
        <vt:lpwstr/>
      </vt:variant>
      <vt:variant>
        <vt:lpwstr>_Toc442217436</vt:lpwstr>
      </vt:variant>
      <vt:variant>
        <vt:i4>1376307</vt:i4>
      </vt:variant>
      <vt:variant>
        <vt:i4>38</vt:i4>
      </vt:variant>
      <vt:variant>
        <vt:i4>0</vt:i4>
      </vt:variant>
      <vt:variant>
        <vt:i4>5</vt:i4>
      </vt:variant>
      <vt:variant>
        <vt:lpwstr/>
      </vt:variant>
      <vt:variant>
        <vt:lpwstr>_Toc442217435</vt:lpwstr>
      </vt:variant>
      <vt:variant>
        <vt:i4>1376307</vt:i4>
      </vt:variant>
      <vt:variant>
        <vt:i4>32</vt:i4>
      </vt:variant>
      <vt:variant>
        <vt:i4>0</vt:i4>
      </vt:variant>
      <vt:variant>
        <vt:i4>5</vt:i4>
      </vt:variant>
      <vt:variant>
        <vt:lpwstr/>
      </vt:variant>
      <vt:variant>
        <vt:lpwstr>_Toc442217434</vt:lpwstr>
      </vt:variant>
      <vt:variant>
        <vt:i4>1376307</vt:i4>
      </vt:variant>
      <vt:variant>
        <vt:i4>26</vt:i4>
      </vt:variant>
      <vt:variant>
        <vt:i4>0</vt:i4>
      </vt:variant>
      <vt:variant>
        <vt:i4>5</vt:i4>
      </vt:variant>
      <vt:variant>
        <vt:lpwstr/>
      </vt:variant>
      <vt:variant>
        <vt:lpwstr>_Toc442217433</vt:lpwstr>
      </vt:variant>
      <vt:variant>
        <vt:i4>1376307</vt:i4>
      </vt:variant>
      <vt:variant>
        <vt:i4>20</vt:i4>
      </vt:variant>
      <vt:variant>
        <vt:i4>0</vt:i4>
      </vt:variant>
      <vt:variant>
        <vt:i4>5</vt:i4>
      </vt:variant>
      <vt:variant>
        <vt:lpwstr/>
      </vt:variant>
      <vt:variant>
        <vt:lpwstr>_Toc442217432</vt:lpwstr>
      </vt:variant>
      <vt:variant>
        <vt:i4>1376307</vt:i4>
      </vt:variant>
      <vt:variant>
        <vt:i4>14</vt:i4>
      </vt:variant>
      <vt:variant>
        <vt:i4>0</vt:i4>
      </vt:variant>
      <vt:variant>
        <vt:i4>5</vt:i4>
      </vt:variant>
      <vt:variant>
        <vt:lpwstr/>
      </vt:variant>
      <vt:variant>
        <vt:lpwstr>_Toc442217431</vt:lpwstr>
      </vt:variant>
      <vt:variant>
        <vt:i4>1376307</vt:i4>
      </vt:variant>
      <vt:variant>
        <vt:i4>8</vt:i4>
      </vt:variant>
      <vt:variant>
        <vt:i4>0</vt:i4>
      </vt:variant>
      <vt:variant>
        <vt:i4>5</vt:i4>
      </vt:variant>
      <vt:variant>
        <vt:lpwstr/>
      </vt:variant>
      <vt:variant>
        <vt:lpwstr>_Toc442217430</vt:lpwstr>
      </vt:variant>
      <vt:variant>
        <vt:i4>1310771</vt:i4>
      </vt:variant>
      <vt:variant>
        <vt:i4>2</vt:i4>
      </vt:variant>
      <vt:variant>
        <vt:i4>0</vt:i4>
      </vt:variant>
      <vt:variant>
        <vt:i4>5</vt:i4>
      </vt:variant>
      <vt:variant>
        <vt:lpwstr/>
      </vt:variant>
      <vt:variant>
        <vt:lpwstr>_Toc442217429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GOSPODARENJA OTPADOM</dc:title>
  <dc:creator>Eko Menadžment d.o.o.</dc:creator>
  <cp:lastModifiedBy>HT-ICT</cp:lastModifiedBy>
  <cp:revision>5</cp:revision>
  <cp:lastPrinted>2022-08-16T11:45:00Z</cp:lastPrinted>
  <dcterms:created xsi:type="dcterms:W3CDTF">2022-08-01T09:40:00Z</dcterms:created>
  <dcterms:modified xsi:type="dcterms:W3CDTF">2022-08-16T11:45:00Z</dcterms:modified>
</cp:coreProperties>
</file>