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REPUBLIKA HRVATSKA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VUKOVARSKO-SRIJEMSKA ŽUPANIJA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OPĆINA BABINA GREDA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OPĆINSKO VIJEĆE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K</w:t>
      </w:r>
      <w:r w:rsidR="0027096E" w:rsidRPr="0027096E">
        <w:rPr>
          <w:rFonts w:ascii="Times New Roman" w:hAnsi="Times New Roman"/>
          <w:sz w:val="24"/>
          <w:szCs w:val="24"/>
        </w:rPr>
        <w:t>LASA:</w:t>
      </w:r>
      <w:r w:rsidRPr="0027096E">
        <w:rPr>
          <w:rFonts w:ascii="Times New Roman" w:hAnsi="Times New Roman"/>
          <w:sz w:val="24"/>
          <w:szCs w:val="24"/>
        </w:rPr>
        <w:t xml:space="preserve"> 400-06/1</w:t>
      </w:r>
      <w:r w:rsidR="00A94330"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-</w:t>
      </w:r>
      <w:r w:rsidR="000F7AB9">
        <w:rPr>
          <w:rFonts w:ascii="Times New Roman" w:hAnsi="Times New Roman"/>
          <w:sz w:val="24"/>
          <w:szCs w:val="24"/>
        </w:rPr>
        <w:t>6</w:t>
      </w:r>
      <w:r w:rsidRPr="0027096E">
        <w:rPr>
          <w:rFonts w:ascii="Times New Roman" w:hAnsi="Times New Roman"/>
          <w:sz w:val="24"/>
          <w:szCs w:val="24"/>
        </w:rPr>
        <w:t>0/</w:t>
      </w:r>
      <w:r w:rsidR="00D62E2B">
        <w:rPr>
          <w:rFonts w:ascii="Times New Roman" w:hAnsi="Times New Roman"/>
          <w:sz w:val="24"/>
          <w:szCs w:val="24"/>
        </w:rPr>
        <w:t>1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U</w:t>
      </w:r>
      <w:r w:rsidR="0027096E" w:rsidRPr="0027096E">
        <w:rPr>
          <w:rFonts w:ascii="Times New Roman" w:hAnsi="Times New Roman"/>
          <w:sz w:val="24"/>
          <w:szCs w:val="24"/>
        </w:rPr>
        <w:t xml:space="preserve">RBROJ: </w:t>
      </w:r>
      <w:r w:rsidRPr="0027096E">
        <w:rPr>
          <w:rFonts w:ascii="Times New Roman" w:hAnsi="Times New Roman"/>
          <w:sz w:val="24"/>
          <w:szCs w:val="24"/>
        </w:rPr>
        <w:t>2212/02-01/1</w:t>
      </w:r>
      <w:r w:rsidR="00A94330"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-01-1</w:t>
      </w:r>
    </w:p>
    <w:p w:rsidR="00256E5B" w:rsidRPr="0027096E" w:rsidRDefault="00256E5B" w:rsidP="0027096E">
      <w:pPr>
        <w:pStyle w:val="Bezproreda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Babina Greda,</w:t>
      </w:r>
      <w:r w:rsidR="0027096E" w:rsidRPr="0027096E">
        <w:rPr>
          <w:rFonts w:ascii="Times New Roman" w:hAnsi="Times New Roman"/>
          <w:sz w:val="24"/>
          <w:szCs w:val="24"/>
        </w:rPr>
        <w:t xml:space="preserve"> </w:t>
      </w:r>
      <w:r w:rsidR="000B3907">
        <w:rPr>
          <w:rFonts w:ascii="Times New Roman" w:hAnsi="Times New Roman"/>
          <w:sz w:val="24"/>
          <w:szCs w:val="24"/>
        </w:rPr>
        <w:t>14</w:t>
      </w:r>
      <w:r w:rsidR="0027096E" w:rsidRPr="0027096E">
        <w:rPr>
          <w:rFonts w:ascii="Times New Roman" w:hAnsi="Times New Roman"/>
          <w:sz w:val="24"/>
          <w:szCs w:val="24"/>
        </w:rPr>
        <w:t xml:space="preserve">. </w:t>
      </w:r>
      <w:r w:rsidR="000B3907">
        <w:rPr>
          <w:rFonts w:ascii="Times New Roman" w:hAnsi="Times New Roman"/>
          <w:sz w:val="24"/>
          <w:szCs w:val="24"/>
        </w:rPr>
        <w:t xml:space="preserve">travnja </w:t>
      </w:r>
      <w:r w:rsidRPr="0027096E">
        <w:rPr>
          <w:rFonts w:ascii="Times New Roman" w:hAnsi="Times New Roman"/>
          <w:sz w:val="24"/>
          <w:szCs w:val="24"/>
        </w:rPr>
        <w:t>201</w:t>
      </w:r>
      <w:r w:rsidR="00A94330"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. godine</w:t>
      </w:r>
    </w:p>
    <w:p w:rsidR="0027096E" w:rsidRPr="0027096E" w:rsidRDefault="0027096E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7096E" w:rsidRPr="0027096E" w:rsidRDefault="00256E5B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Na temelju članka 39. Zakona o proračunu (N/N 87/08, 136/12, 15/15) i članka 18. i 53. Statuta Općine Babina Greda (</w:t>
      </w:r>
      <w:r w:rsidR="00A94330">
        <w:rPr>
          <w:rFonts w:ascii="Times New Roman" w:hAnsi="Times New Roman"/>
          <w:sz w:val="24"/>
          <w:szCs w:val="24"/>
        </w:rPr>
        <w:t>„</w:t>
      </w:r>
      <w:r w:rsidRPr="0027096E">
        <w:rPr>
          <w:rFonts w:ascii="Times New Roman" w:hAnsi="Times New Roman"/>
          <w:sz w:val="24"/>
          <w:szCs w:val="24"/>
        </w:rPr>
        <w:t>Službeni vjesnik</w:t>
      </w:r>
      <w:r w:rsidR="00A94330">
        <w:rPr>
          <w:rFonts w:ascii="Times New Roman" w:hAnsi="Times New Roman"/>
          <w:sz w:val="24"/>
          <w:szCs w:val="24"/>
        </w:rPr>
        <w:t>“</w:t>
      </w:r>
      <w:r w:rsidRPr="0027096E">
        <w:rPr>
          <w:rFonts w:ascii="Times New Roman" w:hAnsi="Times New Roman"/>
          <w:sz w:val="24"/>
          <w:szCs w:val="24"/>
        </w:rPr>
        <w:t xml:space="preserve"> 11/09, 04/13, 03/14, 01/18</w:t>
      </w:r>
      <w:r w:rsidR="00314CA5">
        <w:rPr>
          <w:rFonts w:ascii="Times New Roman" w:hAnsi="Times New Roman"/>
          <w:sz w:val="24"/>
          <w:szCs w:val="24"/>
        </w:rPr>
        <w:t>,</w:t>
      </w:r>
      <w:r w:rsidR="00A94330">
        <w:rPr>
          <w:rFonts w:ascii="Times New Roman" w:hAnsi="Times New Roman"/>
          <w:sz w:val="24"/>
          <w:szCs w:val="24"/>
        </w:rPr>
        <w:t xml:space="preserve"> </w:t>
      </w:r>
      <w:r w:rsidRPr="0027096E">
        <w:rPr>
          <w:rFonts w:ascii="Times New Roman" w:hAnsi="Times New Roman"/>
          <w:sz w:val="24"/>
          <w:szCs w:val="24"/>
        </w:rPr>
        <w:t>13/18</w:t>
      </w:r>
      <w:r w:rsidR="00314CA5">
        <w:rPr>
          <w:rFonts w:ascii="Times New Roman" w:hAnsi="Times New Roman"/>
          <w:sz w:val="24"/>
          <w:szCs w:val="24"/>
        </w:rPr>
        <w:t xml:space="preserve"> i 27/18</w:t>
      </w:r>
      <w:r w:rsidRPr="0027096E">
        <w:rPr>
          <w:rFonts w:ascii="Times New Roman" w:hAnsi="Times New Roman"/>
          <w:sz w:val="24"/>
          <w:szCs w:val="24"/>
        </w:rPr>
        <w:t xml:space="preserve">) i članka 45. Poslovnika o radu Općinskog vijeća (“Sl. Vjesnik” 16/09, 01/18) , Općinsko vijeće na </w:t>
      </w:r>
      <w:r w:rsidR="0027096E" w:rsidRPr="0027096E">
        <w:rPr>
          <w:rFonts w:ascii="Times New Roman" w:hAnsi="Times New Roman"/>
          <w:sz w:val="24"/>
          <w:szCs w:val="24"/>
        </w:rPr>
        <w:t>1</w:t>
      </w:r>
      <w:r w:rsidR="006B7F73">
        <w:rPr>
          <w:rFonts w:ascii="Times New Roman" w:hAnsi="Times New Roman"/>
          <w:sz w:val="24"/>
          <w:szCs w:val="24"/>
        </w:rPr>
        <w:t>6</w:t>
      </w:r>
      <w:r w:rsidR="0027096E" w:rsidRPr="0027096E">
        <w:rPr>
          <w:rFonts w:ascii="Times New Roman" w:hAnsi="Times New Roman"/>
          <w:sz w:val="24"/>
          <w:szCs w:val="24"/>
        </w:rPr>
        <w:t xml:space="preserve">. </w:t>
      </w:r>
      <w:r w:rsidRPr="0027096E">
        <w:rPr>
          <w:rFonts w:ascii="Times New Roman" w:hAnsi="Times New Roman"/>
          <w:sz w:val="24"/>
          <w:szCs w:val="24"/>
        </w:rPr>
        <w:t>sjednici održanoj dana </w:t>
      </w:r>
      <w:r w:rsidR="000B3907">
        <w:rPr>
          <w:rFonts w:ascii="Times New Roman" w:hAnsi="Times New Roman"/>
          <w:sz w:val="24"/>
          <w:szCs w:val="24"/>
        </w:rPr>
        <w:t>14</w:t>
      </w:r>
      <w:r w:rsidR="0027096E" w:rsidRPr="0027096E">
        <w:rPr>
          <w:rFonts w:ascii="Times New Roman" w:hAnsi="Times New Roman"/>
          <w:sz w:val="24"/>
          <w:szCs w:val="24"/>
        </w:rPr>
        <w:t xml:space="preserve">. </w:t>
      </w:r>
      <w:r w:rsidR="000B3907">
        <w:rPr>
          <w:rFonts w:ascii="Times New Roman" w:hAnsi="Times New Roman"/>
          <w:sz w:val="24"/>
          <w:szCs w:val="24"/>
        </w:rPr>
        <w:t xml:space="preserve">travnja </w:t>
      </w:r>
      <w:r w:rsidRPr="0027096E">
        <w:rPr>
          <w:rFonts w:ascii="Times New Roman" w:hAnsi="Times New Roman"/>
          <w:sz w:val="24"/>
          <w:szCs w:val="24"/>
        </w:rPr>
        <w:t>201</w:t>
      </w:r>
      <w:r w:rsidR="00A94330"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. godine, d o n o s i  </w:t>
      </w:r>
    </w:p>
    <w:p w:rsidR="0027096E" w:rsidRPr="0027096E" w:rsidRDefault="0027096E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56E5B" w:rsidRPr="0027096E" w:rsidRDefault="00256E5B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       </w:t>
      </w:r>
    </w:p>
    <w:p w:rsidR="00256E5B" w:rsidRPr="0027096E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40"/>
          <w:szCs w:val="40"/>
        </w:rPr>
      </w:pPr>
      <w:r w:rsidRPr="0027096E">
        <w:rPr>
          <w:rFonts w:ascii="Times New Roman" w:hAnsi="Times New Roman"/>
          <w:b/>
          <w:bCs/>
          <w:sz w:val="40"/>
          <w:szCs w:val="40"/>
        </w:rPr>
        <w:t>ODLUKU</w:t>
      </w:r>
    </w:p>
    <w:p w:rsidR="00256E5B" w:rsidRPr="0027096E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b/>
          <w:bCs/>
          <w:sz w:val="24"/>
          <w:szCs w:val="24"/>
        </w:rPr>
        <w:t>O IZMJENAMA I DOPUNAMA PRORAČUNA OPĆINE</w:t>
      </w:r>
    </w:p>
    <w:p w:rsidR="00256E5B" w:rsidRPr="0027096E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b/>
          <w:bCs/>
          <w:sz w:val="24"/>
          <w:szCs w:val="24"/>
        </w:rPr>
        <w:t>BABINA GREDA ZA 201</w:t>
      </w:r>
      <w:r w:rsidR="00A94330">
        <w:rPr>
          <w:rFonts w:ascii="Times New Roman" w:hAnsi="Times New Roman"/>
          <w:b/>
          <w:bCs/>
          <w:sz w:val="24"/>
          <w:szCs w:val="24"/>
        </w:rPr>
        <w:t>9</w:t>
      </w:r>
      <w:r w:rsidRPr="0027096E">
        <w:rPr>
          <w:rFonts w:ascii="Times New Roman" w:hAnsi="Times New Roman"/>
          <w:b/>
          <w:bCs/>
          <w:sz w:val="24"/>
          <w:szCs w:val="24"/>
        </w:rPr>
        <w:t>.GODINU</w:t>
      </w:r>
      <w:r w:rsidRPr="0027096E">
        <w:rPr>
          <w:rFonts w:ascii="Times New Roman" w:hAnsi="Times New Roman"/>
          <w:sz w:val="24"/>
          <w:szCs w:val="24"/>
        </w:rPr>
        <w:t>  </w:t>
      </w:r>
    </w:p>
    <w:p w:rsidR="0027096E" w:rsidRPr="0027096E" w:rsidRDefault="00256E5B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            </w:t>
      </w:r>
    </w:p>
    <w:p w:rsidR="0027096E" w:rsidRDefault="0027096E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256E5B" w:rsidRPr="0027096E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Članak 1.</w:t>
      </w:r>
    </w:p>
    <w:p w:rsidR="0027096E" w:rsidRPr="0027096E" w:rsidRDefault="0027096E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5"/>
        <w:gridCol w:w="9181"/>
        <w:gridCol w:w="56"/>
      </w:tblGrid>
      <w:tr w:rsidR="00886BFA" w:rsidRPr="0027096E" w:rsidTr="00EA1DF8">
        <w:trPr>
          <w:gridAfter w:val="1"/>
          <w:wAfter w:w="56" w:type="dxa"/>
          <w:trHeight w:val="359"/>
        </w:trPr>
        <w:tc>
          <w:tcPr>
            <w:tcW w:w="13806" w:type="dxa"/>
            <w:gridSpan w:val="2"/>
          </w:tcPr>
          <w:p w:rsidR="00EA1DF8" w:rsidRPr="0027096E" w:rsidRDefault="00EA1DF8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FA" w:rsidRPr="0027096E" w:rsidTr="00EA1DF8">
        <w:trPr>
          <w:gridAfter w:val="1"/>
          <w:wAfter w:w="56" w:type="dxa"/>
          <w:trHeight w:val="36"/>
        </w:trPr>
        <w:tc>
          <w:tcPr>
            <w:tcW w:w="4625" w:type="dxa"/>
          </w:tcPr>
          <w:p w:rsidR="00886BFA" w:rsidRPr="0027096E" w:rsidRDefault="00886BFA" w:rsidP="0027096E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:rsidR="00886BFA" w:rsidRPr="0027096E" w:rsidRDefault="00886BFA" w:rsidP="0027096E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BFA" w:rsidRPr="0027096E" w:rsidTr="00EA1DF8">
        <w:trPr>
          <w:gridAfter w:val="1"/>
          <w:wAfter w:w="56" w:type="dxa"/>
          <w:trHeight w:val="359"/>
        </w:trPr>
        <w:tc>
          <w:tcPr>
            <w:tcW w:w="13806" w:type="dxa"/>
            <w:gridSpan w:val="2"/>
          </w:tcPr>
          <w:p w:rsidR="00886BFA" w:rsidRDefault="00886BFA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66"/>
              <w:gridCol w:w="2306"/>
              <w:gridCol w:w="2161"/>
              <w:gridCol w:w="1071"/>
              <w:gridCol w:w="56"/>
              <w:gridCol w:w="992"/>
              <w:gridCol w:w="126"/>
              <w:gridCol w:w="228"/>
            </w:tblGrid>
            <w:tr w:rsidR="00844DB6" w:rsidTr="00906250">
              <w:trPr>
                <w:trHeight w:val="256"/>
              </w:trPr>
              <w:tc>
                <w:tcPr>
                  <w:tcW w:w="76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6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7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Datum: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8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15.04.2019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6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56"/>
              </w:trPr>
              <w:tc>
                <w:tcPr>
                  <w:tcW w:w="765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866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76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71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07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Vrijeme: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118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1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13:18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6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Vladimira Nazora 3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6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6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56"/>
              </w:trPr>
              <w:tc>
                <w:tcPr>
                  <w:tcW w:w="7653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172"/>
                  </w:tblGrid>
                  <w:tr w:rsidR="00844DB6" w:rsidTr="00906250">
                    <w:trPr>
                      <w:trHeight w:val="256"/>
                    </w:trPr>
                    <w:tc>
                      <w:tcPr>
                        <w:tcW w:w="103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OIB: 45800936748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168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396"/>
              </w:trPr>
              <w:tc>
                <w:tcPr>
                  <w:tcW w:w="7653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78"/>
                  </w:tblGrid>
                  <w:tr w:rsidR="00844DB6" w:rsidTr="00906250">
                    <w:trPr>
                      <w:trHeight w:val="318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 PLAN PRORAČUNA ZA 2019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8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83"/>
              </w:trPr>
              <w:tc>
                <w:tcPr>
                  <w:tcW w:w="7653" w:type="dxa"/>
                  <w:gridSpan w:val="7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578"/>
                  </w:tblGrid>
                  <w:tr w:rsidR="00844DB6" w:rsidTr="00906250">
                    <w:trPr>
                      <w:trHeight w:val="205"/>
                    </w:trPr>
                    <w:tc>
                      <w:tcPr>
                        <w:tcW w:w="1516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0"/>
                          </w:rPr>
                          <w:t>POSEBNI DIO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623"/>
              </w:trPr>
              <w:tc>
                <w:tcPr>
                  <w:tcW w:w="765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6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5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77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2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c>
                <w:tcPr>
                  <w:tcW w:w="7653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675"/>
                    <w:gridCol w:w="5842"/>
                    <w:gridCol w:w="1580"/>
                    <w:gridCol w:w="1562"/>
                    <w:gridCol w:w="1213"/>
                    <w:gridCol w:w="1580"/>
                  </w:tblGrid>
                  <w:tr w:rsidR="00844DB6" w:rsidTr="00906250">
                    <w:trPr>
                      <w:trHeight w:val="205"/>
                    </w:trPr>
                    <w:tc>
                      <w:tcPr>
                        <w:tcW w:w="1842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BROJ KONTA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VRSTA RASHODA / IZDATAKA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PLANIRANO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PROMJENA IZNOS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PROMJENA (%)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single" w:sz="7" w:space="0" w:color="000000"/>
                          <w:left w:val="nil"/>
                          <w:bottom w:val="single" w:sz="7" w:space="0" w:color="000000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NOVI IZNOS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SVEUKUPNO RASHODI / IZDACI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15.346.850,00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13,03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9696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17.346.850,00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Razdjel  001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OPĆINSKO VIJEĆE I OPĆINSKI NAČELNIK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395.000,00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395.000,00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P01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OPĆINSKO VIJEĆE I OPĆINSKI NAČELNIK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395.000,00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100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Donošenje akata-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pred.tijela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i izvršna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A100101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Predstavnička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zvršna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promidžbe i informiranja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200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političkih stranaka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Osnovne funkcije stranaka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Razdjel  002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14.951.850,00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13,38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80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16.951.850,00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P02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14.707.100,00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13,60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16.707.100,00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Redovna djelatnost- priprema i donošenje akata iz djelokruga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3.188.100,00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3.188.100,00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00A1001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javnih radova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46.600,00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A100101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Administrativno,tehničko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i stručno osoblje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1.532.400,00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876.400,00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876.400,00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120.400,00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120.400,00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583.000,00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3231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166.000,00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Računalne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159.000,00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Premije osiguranja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Članarine i norme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27.000,00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A100102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Održavanje poslovne zgrade,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Komunalne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Premije osiguranja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A100105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Geotermalni izvori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d.o.o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A100310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Reciklažno dvorište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Tekući projekt  T100103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Nabava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295.100,00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Zakupnine i najamnine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272.600,00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272.600,00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Otplata glavnice primljenih zajmova od trgovačkih društava i obrtnika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5453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Otplata glavnice primljenih zajmova od tuzemnih trgovačkih društava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249.900,00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Kamate za primljene kredite i zajmove od kreditnih i ostalih financijskih institucija izvan javnog s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4.900,00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4227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Uređaji, strojevi i oprema za ostale namjene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Vatrogastvo i civilna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Osnovna djelatnost DVD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A100202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Civilna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Javni red i sigurnost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protupožarne zaštite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0320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protupožarne zaštite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Oprema za održavanje i zaštitu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Održavanje komunalne infrastrukture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1.865.000,00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1.865.000,00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Aktivnost  A100301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Održavanje cesta 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ipoljskih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puteva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A100302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Održavanje i uređivanje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jav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. i zelenih površina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Opće javne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"Izvršna  i zakonodavna tijela, financijski i fiskalni poslovi, vanjski poslovi"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Izvršna  i zakonodavna tijela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Materijal i dijelovi za tekuće i investicijsko održavanje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190.000,00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A100304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javnu rasvjetu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K100309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451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4511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Izgradnja objekata i uređaja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kom.infrastrukture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4.797.000,00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54,20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7.397.000,00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K100104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Izgradnja dječjeg vrtića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Predškolsko i osnovno 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Predškolsko 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Poslovni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2.800.000,00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Sufinanciranje izgradnje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sport.školske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dvorane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Otplata glavnice primljenih kredita i zajmova od kreditnih i ostalih financijskih institucija 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javn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Otplata glavnice primljenih kredita od kreditnih institucija u javnom sektoru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Kamate za primljene kredite i zajmove od kreditnih i ostalih financijskih institucija u javnom sekto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Rekonstrukcija niskonaponske mreže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7.1.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Namjenski primici od zaduživanja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Izgradnja trga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Izgradnja kanalizacije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2.1.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Vlastitti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prihodi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386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Kapitalne 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3861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 xml:space="preserve">Kapitalne pomoći kreditnim i ostalim financijskim institucijama te trgovačkim društvima u javnom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sek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Komunalna infrastruktura do zone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Ceste, željeznice i ostali prometni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K100415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Projekt uređenja groblja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K100417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Infrastruktura u sportu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rekreacije i sporta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rekreacije i sporta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4214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- 33,33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Kapitalni projekt  K100418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Izgradnja nogostupa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javnih potreba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865.000,00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A100503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Djelatnost udruga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građ.u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kulturi,čitaoničkih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društava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A100504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Organiziranje rekreacije i sportskih aktivnosti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A100505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Djelatnost turističke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"Rashodi za rekreaciju, kulturu i religiju koji nisu drugdje svrstani"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0860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"Rashodi za rekreaciju, kulturu i religiju koji nisu drugdje svrstani"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A100506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 vjerskim zajednicama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Religijske i druge službe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0840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Religijske i druge službe zajednice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Javne potrebe i usluge u zdravstvu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A100601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Deratizacija i dezinsekcija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Zdravstvo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Komunalne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A100602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Veterinarski nadzor nad sajmom i zbrinjavanje pasa lutalica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6.1.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Prihodi od nefinancijske imovine i nadoknade štete s osnova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Zdravstvo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0760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Poslovi i usluge zdravstva koji nisu drugdje svrstani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Zdravstvene i veterinarske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Poticanje razvoja poljoprivrede malog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sred.poduzetništva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A100701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Poticanje poljoprivrede, malog i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sred.poduzetništva</w:t>
                        </w:r>
                        <w:proofErr w:type="spellEnd"/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- 600.000,00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- 400.000,00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6.1.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Prihodi od nefinancijske imovine i nadoknade štete s osnova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Ekonomski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"Opći ekonomski, trgovački i poslovi vezani uz rad"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0411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ekonomski i trgovački poslovi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352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3523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- 200.000,00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- 40,00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socijalne skrbi i novčanih davanja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2.132.000,00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2.132.000,00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Socijalni program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1070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Humanitarna djelatnost Crvenog križa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1070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pomoć stanovništvu koje nije obuhvaćeno redovnim socijalnim programima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Tekuće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"Zaželi - program zapošljavanja žena"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1.046.000,00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804.000,00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686.000,00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118.000,00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204.000,00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Društvena skrb o djeci odraslima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3722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230.000,00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230.000,00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3722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A100805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Potpore za novorođeno dijete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Obitelj i djeca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1040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Obitelj i djeca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 stanovništvu treće životne dobi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Starost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Starost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372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3721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A100807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Interreg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 xml:space="preserve"> IPA CBC - međunarodna prekogranična suradnja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Socijalna zaštita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1090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Aktivnosti socijalne zaštite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3237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Javne ustanove predškolskog odgoja i obrazovanja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A100901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predškolskog odgoja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Općina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Obrazovanje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0980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Usluge obrazovanja koje nisu drugdje svrstane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70.000,00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Glava  00201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USTANOVE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00C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Proračunski korisnik  43126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OPĆINSKA NARODNA KNJIŽNICA BABINA GREDA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3535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P02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JEDINSTVENI UPRAVNI ODJEL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9CA9FE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 00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Program javnih potreba u kulturi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1C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Aktivnost  A100501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Djelatnost knjižnice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1E1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244.750,00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1.1.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Opći prihodi i primici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183.750,00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lastRenderedPageBreak/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182.250,00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182.250,00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100.500,00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Plaće (Bruto)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85.000,00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Doprinosi na plaće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3133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47.000,00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19.000,00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Službena putovanja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3213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22.000,00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9.000,00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Energija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Kapitalne donacije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3821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Kapitalne donacije neprofitnim organizacijama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34.750,00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2.2.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Vlastiti prihodi - PK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12.500,00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Materijalni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11.000,00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6.000,00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3238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Računalne usluge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329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5.000,00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3293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Reprezentacija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lastRenderedPageBreak/>
                          <w:t>3299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2.000,00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343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3431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Izvor   4.2.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Pomoći - PK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EDE01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Korisnik   02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Knjižnica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3C9B9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"Rekreacija, kultura i religija"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BA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64CD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Funkcijska klasifikacija   0820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Službe kulture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B9E9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48.500,00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422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4221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14.500,00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424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</w:tr>
                  <w:tr w:rsidR="00844DB6" w:rsidTr="00906250">
                    <w:trPr>
                      <w:trHeight w:val="226"/>
                    </w:trPr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4241</w:t>
                        </w:r>
                      </w:p>
                    </w:tc>
                    <w:tc>
                      <w:tcPr>
                        <w:tcW w:w="680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Knjige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0,00</w:t>
                        </w:r>
                      </w:p>
                    </w:tc>
                    <w:tc>
                      <w:tcPr>
                        <w:tcW w:w="17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0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6"/>
                          </w:rPr>
                          <w:t>34.000,00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4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8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44DB6" w:rsidRDefault="00844DB6" w:rsidP="00844DB6">
            <w:pPr>
              <w:spacing w:after="0" w:line="240" w:lineRule="auto"/>
            </w:pPr>
          </w:p>
          <w:p w:rsidR="00A20DDA" w:rsidRDefault="00A20DDA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DDA" w:rsidRDefault="00A20DDA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4882"/>
              <w:gridCol w:w="8775"/>
              <w:gridCol w:w="93"/>
            </w:tblGrid>
            <w:tr w:rsidR="00844DB6" w:rsidTr="00906250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844DB6" w:rsidTr="00906250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Vladimira Nazora 3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844DB6" w:rsidTr="00906250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283"/>
              </w:trPr>
              <w:tc>
                <w:tcPr>
                  <w:tcW w:w="56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938"/>
                  </w:tblGrid>
                  <w:tr w:rsidR="00844DB6" w:rsidTr="00906250">
                    <w:trPr>
                      <w:trHeight w:val="283"/>
                    </w:trPr>
                    <w:tc>
                      <w:tcPr>
                        <w:tcW w:w="510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45800936748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793"/>
              </w:trPr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359"/>
              </w:trPr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57"/>
                  </w:tblGrid>
                  <w:tr w:rsidR="00844DB6" w:rsidTr="00906250">
                    <w:trPr>
                      <w:trHeight w:val="281"/>
                    </w:trPr>
                    <w:tc>
                      <w:tcPr>
                        <w:tcW w:w="1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24"/>
                          </w:rPr>
                          <w:t xml:space="preserve"> PLAN PRORAČUNA ZA 2019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36"/>
              </w:trPr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359"/>
              </w:trPr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  <w:gridSpan w:val="2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657"/>
                  </w:tblGrid>
                  <w:tr w:rsidR="00844DB6" w:rsidTr="00906250">
                    <w:trPr>
                      <w:trHeight w:val="281"/>
                    </w:trPr>
                    <w:tc>
                      <w:tcPr>
                        <w:tcW w:w="151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20"/>
                          </w:rPr>
                          <w:t>OPĆI DIO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rPr>
                <w:trHeight w:val="433"/>
              </w:trPr>
              <w:tc>
                <w:tcPr>
                  <w:tcW w:w="56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045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09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c>
                <w:tcPr>
                  <w:tcW w:w="56" w:type="dxa"/>
                  <w:gridSpan w:val="3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94"/>
                    <w:gridCol w:w="7323"/>
                    <w:gridCol w:w="1707"/>
                    <w:gridCol w:w="1688"/>
                    <w:gridCol w:w="894"/>
                    <w:gridCol w:w="1707"/>
                  </w:tblGrid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844DB6" w:rsidTr="00906250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A.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poslovanja                     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13.906.850,00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14.4%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15.906.850,00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nefinancijske imovine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540.000,00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poslovanja                     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8.879.150,00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-6.8%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8.279.150,00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nefinancijske imovine     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6.145.000,00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8.745.000,00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RAZLIKA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- 577.300,00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- 577.300,00</w:t>
                        </w:r>
                      </w:p>
                    </w:tc>
                  </w:tr>
                  <w:tr w:rsidR="00844DB6" w:rsidTr="00906250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Primici od financijske imovine i zaduživanja   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Izdaci za financijsku imovinu i otplate zajmova                                                     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NETO ZADUŽIVANJE/FINANCIRANJE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277.300,00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277.300,00</w:t>
                        </w:r>
                      </w:p>
                    </w:tc>
                  </w:tr>
                  <w:tr w:rsidR="00844DB6" w:rsidTr="00906250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C.</w:t>
                        </w: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92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205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3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+ NETO ZADUŽIVANJA/FINANCIRANJA +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113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:rsidR="00844DB6" w:rsidRDefault="00844DB6" w:rsidP="00844DB6">
            <w:pPr>
              <w:spacing w:after="0" w:line="240" w:lineRule="auto"/>
              <w:rPr>
                <w:sz w:val="0"/>
              </w:rPr>
            </w:pPr>
            <w:r>
              <w:br w:type="page"/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59"/>
              <w:gridCol w:w="47"/>
            </w:tblGrid>
            <w:tr w:rsidR="00844DB6" w:rsidTr="00906250">
              <w:trPr>
                <w:trHeight w:val="453"/>
              </w:trPr>
              <w:tc>
                <w:tcPr>
                  <w:tcW w:w="15251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844DB6" w:rsidTr="00906250">
              <w:tc>
                <w:tcPr>
                  <w:tcW w:w="15251" w:type="dxa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9"/>
                    <w:gridCol w:w="6773"/>
                    <w:gridCol w:w="1708"/>
                    <w:gridCol w:w="1691"/>
                    <w:gridCol w:w="910"/>
                    <w:gridCol w:w="1708"/>
                  </w:tblGrid>
                  <w:tr w:rsidR="00844DB6" w:rsidTr="00906250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gridSpan w:val="3"/>
                        <w:tcBorders>
                          <w:top w:val="single" w:sz="15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center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PROMJENA</w:t>
                        </w:r>
                      </w:p>
                    </w:tc>
                  </w:tr>
                  <w:tr w:rsidR="00844DB6" w:rsidTr="00906250">
                    <w:trPr>
                      <w:trHeight w:val="13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BROJ KONTA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VRSTA PRIHODA /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PLANIRANO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IZNOS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(%)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single" w:sz="15" w:space="0" w:color="000000"/>
                          <w:right w:val="nil"/>
                        </w:tcBorders>
                        <w:tcMar>
                          <w:top w:w="0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NOVI IZNOS</w:t>
                        </w:r>
                      </w:p>
                    </w:tc>
                  </w:tr>
                  <w:tr w:rsidR="00844DB6" w:rsidTr="00906250">
                    <w:trPr>
                      <w:trHeight w:val="35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center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vAlign w:val="bottom"/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0"/>
                          </w:rPr>
                          <w:t>A. RAČUN PRIHODA I RASHODA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13.906.850,00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14.4%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15.906.850,00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poreza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6.947.350,00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6.947.350,00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Porez i prirez na dohodak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6.602.350,00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6.602.350,00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i prirez na dohodak od nesamostalnog rada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6.400.000,00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6.400.000,00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i prirez na dohodak od samostalnih djelatnosti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202.350,00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202.350,00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lastRenderedPageBreak/>
                          <w:t>613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Povremeni porezi na imovinu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Porezi na robu i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 na promet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6145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Porezi na korištenje dobara ili izvođenje aktivnosti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iz inozemstva i od subjekata unutar općeg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5.650.500,00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35.4%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7.650.500,00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1.308.500,00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1.308.500,00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128.500,00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128.500,00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Kapitalne pomoći proračunu iz drugih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1.180.000,00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pomoći od izvanproračunskih korisnika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Pomoći iz državnog proračuna temeljem prijenosa EU sredstava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3.662.000,00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5.662.000,00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pomoći iz državnog proračuna temeljem prijenosa EU sredstava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3.662.000,00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54.6%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5.662.000,00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na oročena sredstva i depozite po viđenju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256.000,00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za koncesije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zakupa i iznajmljivanja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Naknada za korištenje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upravnih i administrativnih pristojbi, pristojbi po posebnim propisima i naknada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1.027.000,00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1.027.000,00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Upravne i administrativne pristojbe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Županijske, gradske i općinske pristojbe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po posebnim propisima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vodnog gospodarstva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šume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prihodi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Komunalni doprinosi i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Komunalni doprinosi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6532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proizvoda i robe te pruženih usluga i prihodi od donacija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proizvoda i robe te pruženih usluga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6615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Prihodi od pruženih usluga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Prihodi od prodaje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540.000,00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Prihodi od prodaje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materijalne imovine - prirodnih bogatstava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7111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Zemljište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Prihodi od prodaje građevinskih objekata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Stambeni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8.879.150,00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-6.8%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8.279.150,00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2.097.500,00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2.097.500,00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Plaće (Bruto)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Plaće za redovan rad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1.741.000,00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rashodi za zaposlene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Doprinosi na plaće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299.500,00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299.500,00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obvezno zdravstveno osiguranje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269.500,00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269.500,00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Doprinosi za obvezno osiguranje u slučaju nezaposlenosti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2.701.500,00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2.701.500,00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troškova zaposlenima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Službena putovanja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za prijevoz, za rad na terenu i odvojeni život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26.000,00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Stručno usavršavanje zaposlenika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113.000,00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materijal i energiju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444.000,00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Uredski materijal i ostali materijalni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126.000,00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Energija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313.000,00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Materijal i dijelovi za tekuće i investicijsko održavanje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1.647.500,00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1.647.500,00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telefona, pošte i prijevoza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tekućeg i investicijskog održavanja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Usluge promidžbe i informiranja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165.000,00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Komunalne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170.000,00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Zakupnine i najamnine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Zdravstvene i veterinarske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Intelektualne i osobne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206.000,00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206.000,00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Računalne usluge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102.000,00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troškova osobama izvan radnog odnosa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434.000,00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za rad predstavničkih i izvršnih tijela, povjerenstava i slično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190.000,00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Premije osiguranja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Reprezentacija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53.000,00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3294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Članarine i norme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27.000,00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3299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rashodi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132.000,00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189.400,00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189.400,00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Kamate za primljene kredite i zajmove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76.900,00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za primljene kredite i zajmove od kreditnih i ostalih financijskih institucija u javnom sekto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72.000,00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Kamate za primljene kredite i zajmove od kreditnih i ostalih financijskih institucija izvan javnog s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4.900,00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112.500,00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Bankarske usluge i usluge platnog prometa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24.500,00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24.500,00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3434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nespomenuti financijski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88.000,00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1.750.000,00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-34.3%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Subvencije trgovačkim društvima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352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Subvencije trgovačkim društvima, poljoprivrednicima i obrtnicima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-40.0%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3523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Subvencije poljoprivrednicima i obrtnicima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Naknade građanima i kućanstvima na temelju osiguranja i druge naknade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372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Ostale naknade građanima i kućanstvima iz proračuna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1.002.000,00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građanima i kućanstvima u novcu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602.000,00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602.000,00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3722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Naknade građanima i kućanstvima u naravi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Ostali rashodi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1.138.750,00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1.138.750,00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Tekuće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Tekuće donacije u novcu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1.079.000,00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Kapitalne donacije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Kapitalne donacije neprofitnim organizacijama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34.750,00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386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Kapitalne pomoći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3861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Kapitalne pomoći kreditnim i ostalim financijskim institucijama te trgovačkim društvima u javnom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sek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Rashodi za nabavu nefinancijske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6.145.000,00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42.3%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8.745.000,00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Rashodi za nabavu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neproizvedene</w:t>
                        </w:r>
                        <w:proofErr w:type="spellEnd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4126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Ostala nematerijalna imovina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nabavu proizvedene dugotrajne imovine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4.995.000,00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52.1%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7.595.000,00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4.800.000,00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2.600.000,00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54.2%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7.400.000,00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Poslovni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2.000.000,00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2.800.000,00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140.0%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4.800.000,00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4213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Ceste, željeznice i ostali prometni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lastRenderedPageBreak/>
                          <w:t>4214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Ostali građevinski objekti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- 200.000,00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-8.7%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2.100.000,00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Postrojenja i oprema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161.000,00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Uredska oprema i namještaj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51.000,00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Oprema za održavanje i zaštitu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4227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Uređaji, strojevi i oprema za ostale namjene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Prijevozna sredstva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4231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Prijevozna sredstva u cestovnom prometu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424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Knjige, umjetnička djela i ostale izložbene vrijednosti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4241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Knjige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34.000,00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Rashodi za dodatna ulaganja na nefinancijskoj imovini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451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4511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Dodatna ulaganja na građevinskim objektima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900.000,00</w:t>
                        </w:r>
                      </w:p>
                    </w:tc>
                  </w:tr>
                  <w:tr w:rsidR="00844DB6" w:rsidTr="00906250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0"/>
                          </w:rPr>
                          <w:t>B. RAČUN ZADUŽIVANJA/FINANCIRANJA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8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Primici od financijske imovine i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Primici od zaduživanja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844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Primljeni krediti i zajmovi od kreditnih i ostalih financijskih institucija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8443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Primljeni krediti od tuzemnih kreditnih institucija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600.000,00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Izdaci za financijsku imovinu i otplate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Izdaci za otplatu glavnice primljenih kredita i zajmova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322.700,00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Otplata glavnice primljenih kredita i zajmova od kreditnih i ostalih financijskih institucija u </w:t>
                        </w:r>
                        <w:proofErr w:type="spellStart"/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javn</w:t>
                        </w:r>
                        <w:proofErr w:type="spellEnd"/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Otplata glavnice primljenih kredita od kreditnih institucija u javnom sektoru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545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Otplata glavnice primljenih zajmova od trgovačkih društava i obrtnika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5453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Otplata glavnice primljenih zajmova od tuzemnih trgovačkih društava izvan javnog sektora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22.700,00</w:t>
                        </w:r>
                      </w:p>
                    </w:tc>
                  </w:tr>
                  <w:tr w:rsidR="00844DB6" w:rsidTr="00906250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48"/>
                    </w:trPr>
                    <w:tc>
                      <w:tcPr>
                        <w:tcW w:w="1021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20"/>
                          </w:rPr>
                          <w:t>C. RASPOLOŽIVA SREDSTVA IZ PRETHODNIH GODINA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808080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9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Vlastiti izvori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191970"/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FFFFFF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Rezultat poslovanja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922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Višak/manjak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132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9221</w:t>
                        </w: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Višak prihoda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0,00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0.0%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9" w:type="dxa"/>
                          <w:left w:w="19" w:type="dxa"/>
                          <w:bottom w:w="19" w:type="dxa"/>
                          <w:right w:w="1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300.000,00</w:t>
                        </w:r>
                      </w:p>
                    </w:tc>
                  </w:tr>
                  <w:tr w:rsidR="00844DB6" w:rsidTr="00906250">
                    <w:trPr>
                      <w:trHeight w:val="281"/>
                    </w:trPr>
                    <w:tc>
                      <w:tcPr>
                        <w:tcW w:w="102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8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:rsidR="00844DB6" w:rsidRDefault="00844DB6" w:rsidP="00844DB6">
                        <w:pPr>
                          <w:spacing w:after="0" w:line="240" w:lineRule="auto"/>
                        </w:pPr>
                      </w:p>
                    </w:tc>
                  </w:tr>
                </w:tbl>
                <w:p w:rsidR="00844DB6" w:rsidRDefault="00844DB6" w:rsidP="00844DB6">
                  <w:pPr>
                    <w:spacing w:after="0" w:line="240" w:lineRule="auto"/>
                  </w:pPr>
                </w:p>
              </w:tc>
              <w:tc>
                <w:tcPr>
                  <w:tcW w:w="55" w:type="dxa"/>
                </w:tcPr>
                <w:p w:rsidR="00844DB6" w:rsidRDefault="00844DB6" w:rsidP="00844DB6">
                  <w:pPr>
                    <w:pStyle w:val="EmptyCellLayoutStyle"/>
                    <w:spacing w:after="0" w:line="240" w:lineRule="auto"/>
                  </w:pPr>
                </w:p>
              </w:tc>
              <w:bookmarkStart w:id="0" w:name="_GoBack"/>
              <w:bookmarkEnd w:id="0"/>
            </w:tr>
          </w:tbl>
          <w:p w:rsidR="00A20DDA" w:rsidRPr="0027096E" w:rsidRDefault="00A20DDA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BFA" w:rsidRPr="0027096E" w:rsidTr="00EA1DF8">
        <w:trPr>
          <w:gridAfter w:val="1"/>
          <w:wAfter w:w="56" w:type="dxa"/>
          <w:trHeight w:val="433"/>
        </w:trPr>
        <w:tc>
          <w:tcPr>
            <w:tcW w:w="4625" w:type="dxa"/>
          </w:tcPr>
          <w:p w:rsidR="00886BFA" w:rsidRPr="0027096E" w:rsidRDefault="00886BFA" w:rsidP="0027096E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181" w:type="dxa"/>
          </w:tcPr>
          <w:p w:rsidR="00886BFA" w:rsidRPr="0027096E" w:rsidRDefault="00886BFA" w:rsidP="0027096E">
            <w:pPr>
              <w:pStyle w:val="EmptyCellLayoutStyle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BFA" w:rsidRPr="0027096E" w:rsidTr="00EA1DF8">
        <w:tc>
          <w:tcPr>
            <w:tcW w:w="13862" w:type="dxa"/>
            <w:gridSpan w:val="3"/>
          </w:tcPr>
          <w:p w:rsidR="00886BFA" w:rsidRPr="0027096E" w:rsidRDefault="00886BFA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096E" w:rsidRPr="0027096E" w:rsidTr="00EA1DF8">
        <w:tc>
          <w:tcPr>
            <w:tcW w:w="13862" w:type="dxa"/>
            <w:gridSpan w:val="3"/>
          </w:tcPr>
          <w:p w:rsidR="0027096E" w:rsidRPr="0027096E" w:rsidRDefault="0027096E" w:rsidP="00270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E5B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 Članak 2.  </w:t>
      </w:r>
    </w:p>
    <w:p w:rsidR="0027096E" w:rsidRPr="0027096E" w:rsidRDefault="0027096E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256E5B" w:rsidRDefault="00256E5B" w:rsidP="0027096E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Prihodi i izdaci po grupama, utvrđuju se u Bilanci  prihoda i izdataka za 201</w:t>
      </w:r>
      <w:r w:rsidR="00A94330">
        <w:rPr>
          <w:rFonts w:ascii="Times New Roman" w:hAnsi="Times New Roman"/>
          <w:sz w:val="24"/>
          <w:szCs w:val="24"/>
        </w:rPr>
        <w:t>9</w:t>
      </w:r>
      <w:r w:rsidRPr="0027096E">
        <w:rPr>
          <w:rFonts w:ascii="Times New Roman" w:hAnsi="Times New Roman"/>
          <w:sz w:val="24"/>
          <w:szCs w:val="24"/>
        </w:rPr>
        <w:t>.godinu , mijenjaju se i utvrđuju u novim iznosima kako je iskazano u Bilanci  koja je sastavni dio ovih Izmjena i dopuna</w:t>
      </w:r>
    </w:p>
    <w:p w:rsidR="0027096E" w:rsidRPr="0027096E" w:rsidRDefault="0027096E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56E5B" w:rsidRDefault="00256E5B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Članak 3.</w:t>
      </w:r>
    </w:p>
    <w:p w:rsidR="0027096E" w:rsidRDefault="0027096E" w:rsidP="0027096E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</w:p>
    <w:p w:rsidR="00256E5B" w:rsidRPr="0027096E" w:rsidRDefault="00256E5B" w:rsidP="0027096E">
      <w:pPr>
        <w:pStyle w:val="StandardWeb"/>
        <w:spacing w:before="0" w:beforeAutospacing="0" w:after="0" w:afterAutospacing="0"/>
        <w:ind w:firstLine="708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 xml:space="preserve">Ove Izmjene i dopune Proračuna </w:t>
      </w:r>
      <w:r w:rsidR="00E81458" w:rsidRPr="0045773D">
        <w:rPr>
          <w:rFonts w:ascii="Times New Roman" w:eastAsia="Calibri" w:hAnsi="Times New Roman"/>
          <w:sz w:val="24"/>
          <w:szCs w:val="24"/>
        </w:rPr>
        <w:t>stupa</w:t>
      </w:r>
      <w:r w:rsidR="00E81458">
        <w:rPr>
          <w:rFonts w:ascii="Times New Roman" w:eastAsia="Calibri" w:hAnsi="Times New Roman"/>
          <w:sz w:val="24"/>
          <w:szCs w:val="24"/>
        </w:rPr>
        <w:t>ju</w:t>
      </w:r>
      <w:r w:rsidR="00E81458" w:rsidRPr="0045773D">
        <w:rPr>
          <w:rFonts w:ascii="Times New Roman" w:eastAsia="Calibri" w:hAnsi="Times New Roman"/>
          <w:sz w:val="24"/>
          <w:szCs w:val="24"/>
        </w:rPr>
        <w:t xml:space="preserve"> na snagu </w:t>
      </w:r>
      <w:r w:rsidR="00E81458">
        <w:rPr>
          <w:rFonts w:ascii="Times New Roman" w:eastAsia="Calibri" w:hAnsi="Times New Roman"/>
          <w:sz w:val="24"/>
          <w:szCs w:val="24"/>
        </w:rPr>
        <w:t>osmog (8) dana od dana objave u Službenom vjesniku Vukovarsko – srijemske županije</w:t>
      </w:r>
      <w:r w:rsidRPr="0027096E">
        <w:rPr>
          <w:rFonts w:ascii="Times New Roman" w:hAnsi="Times New Roman"/>
          <w:sz w:val="24"/>
          <w:szCs w:val="24"/>
        </w:rPr>
        <w:t>. </w:t>
      </w:r>
    </w:p>
    <w:p w:rsidR="0027096E" w:rsidRDefault="0027096E" w:rsidP="0027096E">
      <w:pPr>
        <w:pStyle w:val="Standard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A94330" w:rsidRDefault="00A94330" w:rsidP="0027096E">
      <w:pPr>
        <w:pStyle w:val="Standard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A94330" w:rsidRDefault="00A94330" w:rsidP="0027096E">
      <w:pPr>
        <w:pStyle w:val="Standard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</w:p>
    <w:p w:rsidR="00A94330" w:rsidRDefault="00886BFA" w:rsidP="00A94330">
      <w:pPr>
        <w:pStyle w:val="Standard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 w:rsidRPr="0027096E">
        <w:rPr>
          <w:rFonts w:ascii="Times New Roman" w:hAnsi="Times New Roman"/>
          <w:sz w:val="24"/>
          <w:szCs w:val="24"/>
        </w:rPr>
        <w:t>  </w:t>
      </w:r>
      <w:r w:rsidR="00256E5B" w:rsidRPr="0027096E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</w:t>
      </w:r>
      <w:r w:rsidRPr="0027096E">
        <w:rPr>
          <w:rFonts w:ascii="Times New Roman" w:hAnsi="Times New Roman"/>
          <w:sz w:val="24"/>
          <w:szCs w:val="24"/>
        </w:rPr>
        <w:t>                  </w:t>
      </w:r>
      <w:r w:rsidR="0027096E">
        <w:rPr>
          <w:rFonts w:ascii="Times New Roman" w:hAnsi="Times New Roman"/>
          <w:sz w:val="24"/>
          <w:szCs w:val="24"/>
        </w:rPr>
        <w:tab/>
        <w:t xml:space="preserve">             </w:t>
      </w:r>
    </w:p>
    <w:p w:rsidR="0027096E" w:rsidRDefault="00A94330" w:rsidP="00A94330">
      <w:pPr>
        <w:pStyle w:val="Standard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P</w:t>
      </w:r>
      <w:r w:rsidR="0027096E">
        <w:rPr>
          <w:rFonts w:ascii="Times New Roman" w:hAnsi="Times New Roman"/>
          <w:sz w:val="24"/>
          <w:szCs w:val="24"/>
        </w:rPr>
        <w:t>redsjednik općinskog vijeća:</w:t>
      </w:r>
      <w:r w:rsidR="00256E5B" w:rsidRPr="0027096E">
        <w:rPr>
          <w:rFonts w:ascii="Times New Roman" w:hAnsi="Times New Roman"/>
          <w:sz w:val="24"/>
          <w:szCs w:val="24"/>
        </w:rPr>
        <w:t>         </w:t>
      </w:r>
      <w:r w:rsidR="0027096E">
        <w:rPr>
          <w:rFonts w:ascii="Times New Roman" w:hAnsi="Times New Roman"/>
          <w:sz w:val="24"/>
          <w:szCs w:val="24"/>
        </w:rPr>
        <w:t>      </w:t>
      </w:r>
      <w:r w:rsidR="00256E5B" w:rsidRPr="0027096E">
        <w:rPr>
          <w:rFonts w:ascii="Times New Roman" w:hAnsi="Times New Roman"/>
          <w:sz w:val="24"/>
          <w:szCs w:val="24"/>
        </w:rPr>
        <w:t> </w:t>
      </w:r>
    </w:p>
    <w:p w:rsidR="00A94330" w:rsidRDefault="0027096E" w:rsidP="00A94330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27096E" w:rsidRDefault="00A94330" w:rsidP="00A94330">
      <w:pPr>
        <w:pStyle w:val="StandardWeb"/>
        <w:spacing w:before="0" w:beforeAutospacing="0" w:after="0" w:afterAutospac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27096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256E5B" w:rsidRPr="0027096E" w:rsidRDefault="0027096E" w:rsidP="0027096E">
      <w:pPr>
        <w:pStyle w:val="Standard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="00256E5B" w:rsidRPr="0027096E">
        <w:rPr>
          <w:rFonts w:ascii="Times New Roman" w:hAnsi="Times New Roman"/>
          <w:sz w:val="24"/>
          <w:szCs w:val="24"/>
        </w:rPr>
        <w:t xml:space="preserve">Jakob </w:t>
      </w:r>
      <w:proofErr w:type="spellStart"/>
      <w:r w:rsidR="00256E5B" w:rsidRPr="0027096E">
        <w:rPr>
          <w:rFonts w:ascii="Times New Roman" w:hAnsi="Times New Roman"/>
          <w:sz w:val="24"/>
          <w:szCs w:val="24"/>
        </w:rPr>
        <w:t>Verić</w:t>
      </w:r>
      <w:proofErr w:type="spellEnd"/>
    </w:p>
    <w:p w:rsidR="00E950FD" w:rsidRPr="0027096E" w:rsidRDefault="00844DB6" w:rsidP="002709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950FD" w:rsidRPr="0027096E" w:rsidSect="00256E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5B"/>
    <w:rsid w:val="000554D3"/>
    <w:rsid w:val="000B3907"/>
    <w:rsid w:val="000F7AB9"/>
    <w:rsid w:val="002074A2"/>
    <w:rsid w:val="00256E5B"/>
    <w:rsid w:val="0027096E"/>
    <w:rsid w:val="00270E26"/>
    <w:rsid w:val="00314CA5"/>
    <w:rsid w:val="0032364B"/>
    <w:rsid w:val="003D3D11"/>
    <w:rsid w:val="004850F4"/>
    <w:rsid w:val="005B5C11"/>
    <w:rsid w:val="005C22A1"/>
    <w:rsid w:val="0063019F"/>
    <w:rsid w:val="006511A1"/>
    <w:rsid w:val="006864FD"/>
    <w:rsid w:val="006B7F73"/>
    <w:rsid w:val="00735E0F"/>
    <w:rsid w:val="00844DB6"/>
    <w:rsid w:val="00886BFA"/>
    <w:rsid w:val="009C1BC4"/>
    <w:rsid w:val="00A20DDA"/>
    <w:rsid w:val="00A537A9"/>
    <w:rsid w:val="00A71582"/>
    <w:rsid w:val="00A829A9"/>
    <w:rsid w:val="00A94330"/>
    <w:rsid w:val="00AC7C1F"/>
    <w:rsid w:val="00D41011"/>
    <w:rsid w:val="00D62E2B"/>
    <w:rsid w:val="00DC132D"/>
    <w:rsid w:val="00DE60B8"/>
    <w:rsid w:val="00E81458"/>
    <w:rsid w:val="00EA1DF8"/>
    <w:rsid w:val="00ED5BEE"/>
    <w:rsid w:val="00F43891"/>
    <w:rsid w:val="00F900C7"/>
    <w:rsid w:val="00FC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4E862-AEFB-4A67-9B96-A0F03868A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256E5B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sz w:val="21"/>
      <w:szCs w:val="21"/>
      <w:lang w:eastAsia="hr-HR"/>
    </w:rPr>
  </w:style>
  <w:style w:type="paragraph" w:styleId="Bezproreda">
    <w:name w:val="No Spacing"/>
    <w:link w:val="BezproredaChar"/>
    <w:uiPriority w:val="1"/>
    <w:qFormat/>
    <w:rsid w:val="00256E5B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256E5B"/>
    <w:rPr>
      <w:rFonts w:ascii="Calibri" w:eastAsia="Times New Roman" w:hAnsi="Calibri" w:cs="Times New Roman"/>
      <w:lang w:eastAsia="hr-HR"/>
    </w:rPr>
  </w:style>
  <w:style w:type="paragraph" w:customStyle="1" w:styleId="EmptyCellLayoutStyle">
    <w:name w:val="EmptyCellLayoutStyle"/>
    <w:rsid w:val="00886BFA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0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0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8491</Words>
  <Characters>48402</Characters>
  <Application>Microsoft Office Word</Application>
  <DocSecurity>0</DocSecurity>
  <Lines>403</Lines>
  <Paragraphs>113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2019-04-09T10:10:00Z</cp:lastPrinted>
  <dcterms:created xsi:type="dcterms:W3CDTF">2019-03-18T10:42:00Z</dcterms:created>
  <dcterms:modified xsi:type="dcterms:W3CDTF">2019-04-15T12:21:00Z</dcterms:modified>
</cp:coreProperties>
</file>