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REPUBLIKA HRVATSKA</w:t>
      </w:r>
    </w:p>
    <w:p w:rsidR="00330F57" w:rsidRPr="002F646E" w:rsidRDefault="00330F57" w:rsidP="00EC5454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VUKOVARSKO-SRIJEMSKA ŽUPANIJA</w:t>
      </w:r>
    </w:p>
    <w:p w:rsidR="00330F57" w:rsidRPr="002F646E" w:rsidRDefault="00330F57" w:rsidP="00EC5454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OPĆINA BABINA GREDA</w:t>
      </w:r>
    </w:p>
    <w:p w:rsidR="00330F57" w:rsidRPr="002F646E" w:rsidRDefault="00330F57" w:rsidP="00EC5454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OPĆINSKO VIJEĆE</w:t>
      </w:r>
    </w:p>
    <w:p w:rsidR="00330F57" w:rsidRPr="002F646E" w:rsidRDefault="00330F57" w:rsidP="00EC5454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Klasa: 400-06/19-</w:t>
      </w:r>
      <w:r w:rsidR="007B244B">
        <w:rPr>
          <w:rFonts w:ascii="Times New Roman" w:hAnsi="Times New Roman"/>
          <w:sz w:val="24"/>
          <w:szCs w:val="24"/>
        </w:rPr>
        <w:t>6</w:t>
      </w:r>
      <w:r w:rsidRPr="002F646E">
        <w:rPr>
          <w:rFonts w:ascii="Times New Roman" w:hAnsi="Times New Roman"/>
          <w:sz w:val="24"/>
          <w:szCs w:val="24"/>
        </w:rPr>
        <w:t>0/</w:t>
      </w:r>
      <w:r w:rsidR="007B244B">
        <w:rPr>
          <w:rFonts w:ascii="Times New Roman" w:hAnsi="Times New Roman"/>
          <w:sz w:val="24"/>
          <w:szCs w:val="24"/>
        </w:rPr>
        <w:t>19</w:t>
      </w:r>
    </w:p>
    <w:p w:rsidR="00330F57" w:rsidRPr="002F646E" w:rsidRDefault="00330F57" w:rsidP="00EC5454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2F646E">
        <w:rPr>
          <w:rFonts w:ascii="Times New Roman" w:hAnsi="Times New Roman"/>
          <w:sz w:val="24"/>
          <w:szCs w:val="24"/>
        </w:rPr>
        <w:t>Urbroj</w:t>
      </w:r>
      <w:proofErr w:type="spellEnd"/>
      <w:r w:rsidRPr="002F646E">
        <w:rPr>
          <w:rFonts w:ascii="Times New Roman" w:hAnsi="Times New Roman"/>
          <w:sz w:val="24"/>
          <w:szCs w:val="24"/>
        </w:rPr>
        <w:t>: 2212/02-01/19-01-1</w:t>
      </w:r>
    </w:p>
    <w:p w:rsidR="00330F57" w:rsidRPr="002F646E" w:rsidRDefault="00330F57" w:rsidP="00EC5454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Babina Greda, 15. prosinca, 2019. godine</w:t>
      </w:r>
    </w:p>
    <w:p w:rsidR="00330F57" w:rsidRPr="002F646E" w:rsidRDefault="00330F57" w:rsidP="00EC5454">
      <w:pPr>
        <w:pStyle w:val="Bezproreda"/>
        <w:rPr>
          <w:rFonts w:ascii="Times New Roman" w:hAnsi="Times New Roman"/>
          <w:sz w:val="24"/>
          <w:szCs w:val="24"/>
        </w:rPr>
      </w:pPr>
    </w:p>
    <w:p w:rsidR="00330F57" w:rsidRDefault="00330F57" w:rsidP="00EC5454">
      <w:pPr>
        <w:pStyle w:val="StandardWeb"/>
        <w:spacing w:before="0" w:beforeAutospacing="0" w:after="0" w:afterAutospacing="0"/>
        <w:jc w:val="both"/>
      </w:pPr>
      <w:r w:rsidRPr="002F646E">
        <w:t xml:space="preserve">Na temelju članka 39. Zakona o proračunu (N/N 87/08, 136/12, 15/15) i članka 18. i 53. Statuta Općine Babina Greda ( « Službeni vjesnik « 11/09, 04/13, 03/14, 01/18, 13/18, 27/18-pročišćeni tekst) i članka 45. Poslovnika o radu Općinskog vijeća (“Sl. Vjesnik” 16/09, 01/18), Općinsko vijeće na </w:t>
      </w:r>
      <w:r w:rsidR="00EC5454">
        <w:t xml:space="preserve">20. </w:t>
      </w:r>
      <w:r w:rsidRPr="002F646E">
        <w:t>sjednici održanoj dana 15. prosinca, 2019.godine, donosi</w:t>
      </w:r>
    </w:p>
    <w:p w:rsidR="00EC5454" w:rsidRDefault="00EC5454" w:rsidP="00EC5454">
      <w:pPr>
        <w:pStyle w:val="StandardWeb"/>
        <w:spacing w:before="0" w:beforeAutospacing="0" w:after="0" w:afterAutospacing="0"/>
        <w:jc w:val="both"/>
      </w:pPr>
    </w:p>
    <w:p w:rsidR="00EC5454" w:rsidRPr="002F646E" w:rsidRDefault="00EC5454" w:rsidP="00EC5454">
      <w:pPr>
        <w:pStyle w:val="StandardWeb"/>
        <w:spacing w:before="0" w:beforeAutospacing="0" w:after="0" w:afterAutospacing="0"/>
        <w:jc w:val="both"/>
      </w:pPr>
    </w:p>
    <w:p w:rsidR="00330F57" w:rsidRPr="002F646E" w:rsidRDefault="00330F57" w:rsidP="00EC5454">
      <w:pPr>
        <w:jc w:val="center"/>
        <w:rPr>
          <w:rFonts w:ascii="Times New Roman" w:hAnsi="Times New Roman"/>
          <w:sz w:val="24"/>
        </w:rPr>
      </w:pPr>
      <w:r w:rsidRPr="002F646E">
        <w:rPr>
          <w:rFonts w:ascii="Times New Roman" w:hAnsi="Times New Roman"/>
          <w:b/>
          <w:bCs/>
          <w:sz w:val="24"/>
        </w:rPr>
        <w:t>PRORAČUN</w:t>
      </w:r>
    </w:p>
    <w:p w:rsidR="00330F57" w:rsidRPr="002F646E" w:rsidRDefault="00330F57" w:rsidP="00EC5454">
      <w:pPr>
        <w:jc w:val="center"/>
        <w:rPr>
          <w:rFonts w:ascii="Times New Roman" w:hAnsi="Times New Roman"/>
          <w:b/>
          <w:bCs/>
          <w:sz w:val="24"/>
        </w:rPr>
      </w:pPr>
      <w:r w:rsidRPr="002F646E">
        <w:rPr>
          <w:rFonts w:ascii="Times New Roman" w:hAnsi="Times New Roman"/>
          <w:b/>
          <w:bCs/>
          <w:sz w:val="24"/>
        </w:rPr>
        <w:t>OPĆINE  BABINA GREDA ZA 2020.GODINU</w:t>
      </w:r>
    </w:p>
    <w:p w:rsidR="00330F57" w:rsidRPr="002F646E" w:rsidRDefault="00330F57" w:rsidP="00EC5454">
      <w:pPr>
        <w:jc w:val="center"/>
        <w:rPr>
          <w:rFonts w:ascii="Times New Roman" w:hAnsi="Times New Roman"/>
          <w:sz w:val="24"/>
        </w:rPr>
      </w:pPr>
      <w:r w:rsidRPr="002F646E">
        <w:rPr>
          <w:rFonts w:ascii="Times New Roman" w:hAnsi="Times New Roman"/>
          <w:b/>
          <w:bCs/>
          <w:sz w:val="24"/>
        </w:rPr>
        <w:t xml:space="preserve">I </w:t>
      </w:r>
      <w:r w:rsidR="00EC5454">
        <w:rPr>
          <w:rFonts w:ascii="Times New Roman" w:hAnsi="Times New Roman"/>
          <w:b/>
          <w:bCs/>
          <w:sz w:val="24"/>
        </w:rPr>
        <w:t>P</w:t>
      </w:r>
      <w:r w:rsidRPr="002F646E">
        <w:rPr>
          <w:rFonts w:ascii="Times New Roman" w:hAnsi="Times New Roman"/>
          <w:b/>
          <w:bCs/>
          <w:sz w:val="24"/>
        </w:rPr>
        <w:t>ROJEKCIJ</w:t>
      </w:r>
      <w:r w:rsidR="00EC5454">
        <w:rPr>
          <w:rFonts w:ascii="Times New Roman" w:hAnsi="Times New Roman"/>
          <w:b/>
          <w:bCs/>
          <w:sz w:val="24"/>
        </w:rPr>
        <w:t>E</w:t>
      </w:r>
      <w:r w:rsidRPr="002F646E">
        <w:rPr>
          <w:rFonts w:ascii="Times New Roman" w:hAnsi="Times New Roman"/>
          <w:sz w:val="24"/>
        </w:rPr>
        <w:t xml:space="preserve"> </w:t>
      </w:r>
      <w:r w:rsidRPr="002F646E">
        <w:rPr>
          <w:rFonts w:ascii="Times New Roman" w:hAnsi="Times New Roman"/>
          <w:b/>
          <w:bCs/>
          <w:sz w:val="24"/>
        </w:rPr>
        <w:t>PRORAČUNA</w:t>
      </w:r>
      <w:r w:rsidR="00EC5454">
        <w:rPr>
          <w:rFonts w:ascii="Times New Roman" w:hAnsi="Times New Roman"/>
          <w:b/>
          <w:bCs/>
          <w:sz w:val="24"/>
        </w:rPr>
        <w:t xml:space="preserve"> </w:t>
      </w:r>
      <w:r w:rsidRPr="002F646E">
        <w:rPr>
          <w:rFonts w:ascii="Times New Roman" w:hAnsi="Times New Roman"/>
          <w:b/>
          <w:bCs/>
          <w:sz w:val="24"/>
        </w:rPr>
        <w:t>OPĆINE BABINA GREDA</w:t>
      </w:r>
    </w:p>
    <w:p w:rsidR="00330F57" w:rsidRDefault="00330F57" w:rsidP="00EC5454">
      <w:pPr>
        <w:jc w:val="center"/>
        <w:rPr>
          <w:rFonts w:ascii="Times New Roman" w:hAnsi="Times New Roman"/>
          <w:b/>
          <w:bCs/>
          <w:sz w:val="24"/>
        </w:rPr>
      </w:pPr>
      <w:r w:rsidRPr="002F646E">
        <w:rPr>
          <w:rFonts w:ascii="Times New Roman" w:hAnsi="Times New Roman"/>
          <w:b/>
          <w:bCs/>
          <w:sz w:val="24"/>
        </w:rPr>
        <w:t>ZA 2021. i 2022. GODINU</w:t>
      </w:r>
    </w:p>
    <w:p w:rsidR="00EC5454" w:rsidRPr="002F646E" w:rsidRDefault="00EC5454" w:rsidP="00470F4B">
      <w:pPr>
        <w:rPr>
          <w:rFonts w:ascii="Times New Roman" w:hAnsi="Times New Roman"/>
          <w:sz w:val="24"/>
        </w:rPr>
      </w:pP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I  OPĆI DIO</w:t>
      </w:r>
    </w:p>
    <w:p w:rsidR="00330F57" w:rsidRPr="002F646E" w:rsidRDefault="00330F57" w:rsidP="00EC5454">
      <w:pPr>
        <w:pStyle w:val="StandardWeb"/>
        <w:spacing w:before="0" w:beforeAutospacing="0" w:after="0" w:afterAutospacing="0"/>
        <w:jc w:val="center"/>
      </w:pPr>
      <w:r w:rsidRPr="002F646E">
        <w:t>Članak 1.</w:t>
      </w:r>
    </w:p>
    <w:p w:rsidR="00330F57" w:rsidRPr="002F646E" w:rsidRDefault="00470F4B" w:rsidP="00EC5454">
      <w:pPr>
        <w:pStyle w:val="StandardWeb"/>
        <w:spacing w:before="0" w:beforeAutospacing="0" w:after="0" w:afterAutospacing="0"/>
      </w:pPr>
      <w:r>
        <w:t> </w:t>
      </w:r>
      <w:r>
        <w:tab/>
      </w:r>
      <w:r w:rsidR="00330F57" w:rsidRPr="002F646E">
        <w:t>Proračun Općine Babina Greda za 2020.godinu (u daljnjem tekstu: Proračun) ,  sastoji se od: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 xml:space="preserve">                  a) prihodi                                          </w:t>
      </w:r>
      <w:r w:rsidR="00470F4B">
        <w:t xml:space="preserve"> </w:t>
      </w:r>
      <w:r w:rsidRPr="002F646E">
        <w:rPr>
          <w:b/>
        </w:rPr>
        <w:t>17.834.695,00</w:t>
      </w:r>
      <w:r w:rsidRPr="002F646E">
        <w:t xml:space="preserve"> kuna 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                  b) raspoređeni prihodi (izdaci)          </w:t>
      </w:r>
      <w:r w:rsidRPr="002F646E">
        <w:rPr>
          <w:b/>
        </w:rPr>
        <w:t>17.834.695,00 </w:t>
      </w:r>
      <w:r w:rsidRPr="002F646E">
        <w:t>kuna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                 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Projekcija Proračuna Općine Babina Greda za 2021. godinu sastoji se od: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a) prihodi</w:t>
      </w:r>
      <w:r w:rsidR="00470F4B">
        <w:t xml:space="preserve">                                                    </w:t>
      </w:r>
      <w:r w:rsidRPr="002F646E">
        <w:t xml:space="preserve">        </w:t>
      </w:r>
      <w:r w:rsidRPr="002F646E">
        <w:rPr>
          <w:b/>
        </w:rPr>
        <w:t>18.091.695,00 kuna,</w:t>
      </w:r>
    </w:p>
    <w:p w:rsidR="00330F57" w:rsidRDefault="00330F57" w:rsidP="00EC5454">
      <w:pPr>
        <w:pStyle w:val="StandardWeb"/>
        <w:spacing w:before="0" w:beforeAutospacing="0" w:after="0" w:afterAutospacing="0"/>
      </w:pPr>
      <w:r w:rsidRPr="002F646E">
        <w:t>b) raspoređeni prihodi (izdaci)</w:t>
      </w:r>
      <w:r w:rsidR="00470F4B">
        <w:t xml:space="preserve">                           </w:t>
      </w:r>
      <w:r w:rsidRPr="002F646E">
        <w:rPr>
          <w:b/>
        </w:rPr>
        <w:t>18.091.695,00 kuna</w:t>
      </w:r>
      <w:r w:rsidRPr="002F646E">
        <w:t>.</w:t>
      </w:r>
    </w:p>
    <w:p w:rsidR="00EC5454" w:rsidRDefault="00EC5454" w:rsidP="00EC5454">
      <w:pPr>
        <w:pStyle w:val="StandardWeb"/>
        <w:spacing w:before="0" w:beforeAutospacing="0" w:after="0" w:afterAutospacing="0"/>
      </w:pPr>
    </w:p>
    <w:p w:rsidR="00470F4B" w:rsidRPr="002F646E" w:rsidRDefault="00470F4B" w:rsidP="00EC5454">
      <w:pPr>
        <w:pStyle w:val="StandardWeb"/>
        <w:spacing w:before="0" w:beforeAutospacing="0" w:after="0" w:afterAutospacing="0"/>
      </w:pPr>
    </w:p>
    <w:p w:rsidR="00330F57" w:rsidRPr="002F646E" w:rsidRDefault="00330F57" w:rsidP="00EC5454">
      <w:pPr>
        <w:pStyle w:val="StandardWeb"/>
        <w:spacing w:before="0" w:beforeAutospacing="0" w:after="0" w:afterAutospacing="0"/>
        <w:jc w:val="center"/>
      </w:pPr>
      <w:r w:rsidRPr="002F646E">
        <w:t>Članak 2.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Projekcija Proračuna Općine Babina Greda za 2022. godinu sastoji se od:</w:t>
      </w:r>
    </w:p>
    <w:p w:rsidR="00330F57" w:rsidRPr="002F646E" w:rsidRDefault="00330F57" w:rsidP="00EC5454">
      <w:pPr>
        <w:pStyle w:val="StandardWeb"/>
        <w:spacing w:before="0" w:beforeAutospacing="0" w:after="0" w:afterAutospacing="0"/>
        <w:rPr>
          <w:b/>
        </w:rPr>
      </w:pPr>
      <w:r w:rsidRPr="002F646E">
        <w:t>a) prihodi</w:t>
      </w:r>
      <w:r w:rsidR="00470F4B">
        <w:t xml:space="preserve">                                                           </w:t>
      </w:r>
      <w:r w:rsidRPr="002F646E">
        <w:rPr>
          <w:b/>
        </w:rPr>
        <w:t>18.291.695,00</w:t>
      </w:r>
      <w:r w:rsidR="00470F4B">
        <w:rPr>
          <w:b/>
        </w:rPr>
        <w:t xml:space="preserve"> </w:t>
      </w:r>
      <w:r w:rsidRPr="002F646E">
        <w:rPr>
          <w:b/>
        </w:rPr>
        <w:t>kuna,</w:t>
      </w:r>
    </w:p>
    <w:p w:rsidR="00330F57" w:rsidRPr="002F646E" w:rsidRDefault="00330F57" w:rsidP="00EC5454">
      <w:pPr>
        <w:pStyle w:val="StandardWeb"/>
        <w:spacing w:before="0" w:beforeAutospacing="0" w:after="0" w:afterAutospacing="0"/>
        <w:rPr>
          <w:b/>
        </w:rPr>
      </w:pPr>
      <w:r w:rsidRPr="002F646E">
        <w:t>b) raspoređeni prihodi (izdaci)</w:t>
      </w:r>
      <w:r w:rsidR="00470F4B">
        <w:t xml:space="preserve">                          </w:t>
      </w:r>
      <w:r w:rsidRPr="002F646E">
        <w:rPr>
          <w:b/>
        </w:rPr>
        <w:t>18.291.695,00 kuna.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</w:p>
    <w:p w:rsidR="00330F57" w:rsidRPr="002F646E" w:rsidRDefault="00330F57" w:rsidP="00EC5454">
      <w:pPr>
        <w:pStyle w:val="StandardWeb"/>
        <w:spacing w:before="0" w:beforeAutospacing="0" w:after="0" w:afterAutospacing="0"/>
        <w:jc w:val="center"/>
      </w:pPr>
      <w:r w:rsidRPr="002F646E">
        <w:t>Članak 2.</w:t>
      </w:r>
    </w:p>
    <w:p w:rsidR="00330F57" w:rsidRDefault="00330F57" w:rsidP="00EC5454">
      <w:pPr>
        <w:pStyle w:val="StandardWeb"/>
        <w:spacing w:before="0" w:beforeAutospacing="0" w:after="0" w:afterAutospacing="0"/>
      </w:pPr>
      <w:r w:rsidRPr="002F646E">
        <w:t>                   Prihodi i izdaci po grupama, utvrđuju se u Bilanci  prihoda i izdataka za 2020.godinu , sa Projekcijama za 2021. i 2022. godinu utvrđuju se u iznosima kako je iskazano u Bilanci  koja je sastavni dio ovog Proračuna i Projekcija.</w:t>
      </w:r>
    </w:p>
    <w:p w:rsidR="00EC5454" w:rsidRPr="002F646E" w:rsidRDefault="00EC5454" w:rsidP="00EC5454">
      <w:pPr>
        <w:pStyle w:val="StandardWeb"/>
        <w:spacing w:before="0" w:beforeAutospacing="0" w:after="0" w:afterAutospacing="0"/>
      </w:pPr>
    </w:p>
    <w:p w:rsidR="00330F57" w:rsidRPr="002F646E" w:rsidRDefault="00330F57" w:rsidP="00EC5454">
      <w:pPr>
        <w:pStyle w:val="StandardWeb"/>
        <w:spacing w:before="0" w:beforeAutospacing="0" w:after="0" w:afterAutospacing="0"/>
        <w:jc w:val="center"/>
      </w:pPr>
      <w:r w:rsidRPr="002F646E">
        <w:t>Članak 3.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 xml:space="preserve">              Ovaj Proračun i Projekcije stupaju na snagu </w:t>
      </w:r>
      <w:r w:rsidR="00EC5454">
        <w:t>osmog (8) dana od dana o</w:t>
      </w:r>
      <w:r w:rsidRPr="002F646E">
        <w:t>bjave  u "Službenom vjesniku” Vukovarsko-srijemske županije.</w:t>
      </w:r>
    </w:p>
    <w:p w:rsidR="00330F57" w:rsidRPr="002F646E" w:rsidRDefault="00470F4B" w:rsidP="00EC5454">
      <w:pPr>
        <w:pStyle w:val="StandardWeb"/>
        <w:spacing w:before="0" w:beforeAutospacing="0" w:after="0" w:afterAutospacing="0"/>
      </w:pPr>
      <w:r>
        <w:t> 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                                                                                           Predsjednik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                                                                                       Općinskog vijeća:</w:t>
      </w:r>
    </w:p>
    <w:p w:rsidR="00330F57" w:rsidRPr="002F646E" w:rsidRDefault="00330F57" w:rsidP="00EC5454">
      <w:pPr>
        <w:pStyle w:val="StandardWeb"/>
        <w:spacing w:before="0" w:beforeAutospacing="0" w:after="0" w:afterAutospacing="0"/>
      </w:pPr>
      <w:r w:rsidRPr="002F646E">
        <w:t> </w:t>
      </w:r>
    </w:p>
    <w:p w:rsidR="005F4BA1" w:rsidRDefault="00330F57" w:rsidP="00470F4B">
      <w:pPr>
        <w:pStyle w:val="StandardWeb"/>
        <w:spacing w:before="0" w:beforeAutospacing="0" w:after="0" w:afterAutospacing="0"/>
      </w:pPr>
      <w:r w:rsidRPr="002F646E">
        <w:t xml:space="preserve">                                                                                           Jakob </w:t>
      </w:r>
      <w:proofErr w:type="spellStart"/>
      <w:r w:rsidRPr="002F646E">
        <w:t>Verić</w:t>
      </w:r>
      <w:proofErr w:type="spellEnd"/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704710" w:rsidRDefault="00704710" w:rsidP="00470F4B">
      <w:pPr>
        <w:pStyle w:val="StandardWeb"/>
        <w:spacing w:before="0" w:beforeAutospacing="0" w:after="0" w:afterAutospacing="0"/>
        <w:sectPr w:rsidR="00704710" w:rsidSect="005F4BA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25"/>
        <w:tblW w:w="16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00"/>
        <w:gridCol w:w="700"/>
        <w:gridCol w:w="300"/>
        <w:gridCol w:w="2640"/>
        <w:gridCol w:w="600"/>
        <w:gridCol w:w="2520"/>
        <w:gridCol w:w="1180"/>
        <w:gridCol w:w="1300"/>
        <w:gridCol w:w="40"/>
        <w:gridCol w:w="1260"/>
        <w:gridCol w:w="1300"/>
        <w:gridCol w:w="860"/>
        <w:gridCol w:w="440"/>
        <w:gridCol w:w="280"/>
        <w:gridCol w:w="420"/>
        <w:gridCol w:w="260"/>
        <w:gridCol w:w="40"/>
        <w:gridCol w:w="400"/>
        <w:gridCol w:w="680"/>
        <w:gridCol w:w="40"/>
      </w:tblGrid>
      <w:tr w:rsidR="00704710" w:rsidTr="00885B3C">
        <w:trPr>
          <w:trHeight w:val="34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center"/>
            </w:pPr>
            <w:r>
              <w:rPr>
                <w:b/>
                <w:sz w:val="24"/>
              </w:rPr>
              <w:lastRenderedPageBreak/>
              <w:t>Plan proračuna za 2020 i projekcija za 2021 i 2022</w:t>
            </w: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40" w:type="dxa"/>
              <w:right w:w="0" w:type="dxa"/>
            </w:tcMar>
          </w:tcPr>
          <w:p w:rsidR="00704710" w:rsidRDefault="00704710" w:rsidP="00885B3C">
            <w:pPr>
              <w:pStyle w:val="DefaultStyle"/>
              <w:jc w:val="center"/>
            </w:pP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0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80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80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80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800" w:type="dxa"/>
            <w:gridSpan w:val="2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40"/>
        </w:trPr>
        <w:tc>
          <w:tcPr>
            <w:tcW w:w="16060" w:type="dxa"/>
            <w:gridSpan w:val="2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</w:tr>
      <w:tr w:rsidR="00704710" w:rsidTr="00885B3C">
        <w:trPr>
          <w:trHeight w:hRule="exact" w:val="260"/>
        </w:trPr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704710" w:rsidRDefault="00704710" w:rsidP="00885B3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15.449.695,00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10.128.527,00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17.556.695,00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17.756.695,00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65,56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173,34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101,14</w:t>
            </w:r>
          </w:p>
        </w:tc>
      </w:tr>
      <w:tr w:rsidR="00704710" w:rsidTr="00885B3C">
        <w:trPr>
          <w:trHeight w:hRule="exact" w:val="260"/>
        </w:trPr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704710" w:rsidRDefault="00704710" w:rsidP="00885B3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7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385.000,00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415.000,00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535.000,00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107,79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128,92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704710" w:rsidRDefault="00704710" w:rsidP="00885B3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8.180.095,00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7.335.720,00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8.791.195,00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9.791.195,00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89,68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119,84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111,38</w:t>
            </w:r>
          </w:p>
        </w:tc>
      </w:tr>
      <w:tr w:rsidR="00704710" w:rsidTr="00885B3C">
        <w:trPr>
          <w:trHeight w:hRule="exact" w:val="260"/>
        </w:trPr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704710" w:rsidRDefault="00704710" w:rsidP="00885B3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9.330.600,00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3.494.250,00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8.976.500,00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8.176.500,00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37,45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256,89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91,09</w:t>
            </w: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2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60"/>
              </w:trPr>
              <w:tc>
                <w:tcPr>
                  <w:tcW w:w="15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2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-1.676.000,00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-286.443,00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324.000,00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324.000,00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17,09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113,11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  <w:p w:rsidR="00704710" w:rsidRDefault="00704710" w:rsidP="00885B3C">
            <w:pPr>
              <w:pStyle w:val="DefaultStyle"/>
            </w:pPr>
            <w:r>
              <w:br w:type="page"/>
            </w:r>
          </w:p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40"/>
        </w:trPr>
        <w:tc>
          <w:tcPr>
            <w:tcW w:w="16060" w:type="dxa"/>
            <w:gridSpan w:val="2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</w:tr>
      <w:tr w:rsidR="00704710" w:rsidTr="00885B3C">
        <w:trPr>
          <w:trHeight w:hRule="exact" w:val="260"/>
        </w:trPr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704710" w:rsidRDefault="00704710" w:rsidP="00885B3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8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704710" w:rsidRDefault="00704710" w:rsidP="00885B3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5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7,41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1.350,00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2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60"/>
              </w:trPr>
              <w:tc>
                <w:tcPr>
                  <w:tcW w:w="15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2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1.676.000,00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-24.000,00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-324.000,00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-324.000,00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1,43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  <w:p w:rsidR="00704710" w:rsidRDefault="00704710" w:rsidP="00885B3C">
            <w:pPr>
              <w:pStyle w:val="DefaultStyle"/>
            </w:pPr>
            <w:r>
              <w:br w:type="page"/>
            </w:r>
          </w:p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40"/>
        </w:trPr>
        <w:tc>
          <w:tcPr>
            <w:tcW w:w="16060" w:type="dxa"/>
            <w:gridSpan w:val="2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</w:tr>
      <w:tr w:rsidR="00704710" w:rsidTr="00885B3C">
        <w:trPr>
          <w:trHeight w:hRule="exact" w:val="260"/>
        </w:trPr>
        <w:tc>
          <w:tcPr>
            <w:tcW w:w="800" w:type="dxa"/>
            <w:gridSpan w:val="2"/>
            <w:tcMar>
              <w:top w:w="40" w:type="dxa"/>
              <w:left w:w="40" w:type="dxa"/>
              <w:bottom w:w="40" w:type="dxa"/>
              <w:right w:w="0" w:type="dxa"/>
            </w:tcMar>
          </w:tcPr>
          <w:p w:rsidR="00704710" w:rsidRDefault="00704710" w:rsidP="00885B3C">
            <w:pPr>
              <w:pStyle w:val="UvjetniStil10"/>
            </w:pPr>
          </w:p>
        </w:tc>
        <w:tc>
          <w:tcPr>
            <w:tcW w:w="700" w:type="dxa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9</w:t>
            </w:r>
          </w:p>
        </w:tc>
        <w:tc>
          <w:tcPr>
            <w:tcW w:w="72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Vlastiti izvori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310.443,00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  <w:p w:rsidR="00704710" w:rsidRDefault="00704710" w:rsidP="00885B3C">
            <w:pPr>
              <w:pStyle w:val="DefaultStyle"/>
            </w:pPr>
            <w:r>
              <w:br w:type="page"/>
            </w:r>
          </w:p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40"/>
        </w:trPr>
        <w:tc>
          <w:tcPr>
            <w:tcW w:w="16060" w:type="dxa"/>
            <w:gridSpan w:val="2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  <w:p w:rsidR="00704710" w:rsidRDefault="00704710" w:rsidP="00885B3C">
            <w:pPr>
              <w:pStyle w:val="DefaultStyle"/>
            </w:pPr>
            <w:r>
              <w:br w:type="page"/>
            </w:r>
          </w:p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2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60"/>
              </w:trPr>
              <w:tc>
                <w:tcPr>
                  <w:tcW w:w="15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24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UvjetniStil10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660"/>
        </w:trPr>
        <w:tc>
          <w:tcPr>
            <w:tcW w:w="800" w:type="dxa"/>
            <w:gridSpan w:val="2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33.345.390,00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21.373.497,00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35.859.390,00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36.259.390,00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64,10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167,78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101,12</w:t>
                  </w:r>
                </w:p>
              </w:tc>
            </w:tr>
            <w:tr w:rsidR="00704710" w:rsidTr="00885B3C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b/>
                      <w:color w:val="FFFFFF"/>
                    </w:rPr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>6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15.449.695,00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10.128.527,00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17.556.695,00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17.756.695,00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65,56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173,34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101,14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7.183.895,00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7.098.777,00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8.395.895,00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9.145.395,00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98,82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118,27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108,93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6.920.895,00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Porez i prirez na dohodak od nesamostalnog rada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6.678.545,00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61111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Porez i prirez na dohodak od nesamostalnog rada i drugih samostalnih djelatnosti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6.678.545,00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Porez i prirez na dohodak od samostalnih djelatnosti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242.350,00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61121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Porez i prirez na dohodak od obrta i s obrtom izjednačenih djelatnosti, na dohodak od slobodnih </w:t>
            </w:r>
            <w:proofErr w:type="spellStart"/>
            <w:r>
              <w:rPr>
                <w:sz w:val="16"/>
              </w:rPr>
              <w:t>zani</w:t>
            </w:r>
            <w:proofErr w:type="spellEnd"/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102.350,00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61123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Porez i prirez na dohodak od drugih samostalnih djelatnosti koje se povremeno obavljaju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Povremeni porezi na imovinu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61341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Porez na promet nekretnina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6142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Porez na promet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61424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Porez na potrošnju alkoholnih i bezalkoholnih pića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6145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Porezi na korištenje dobara ili izvođenje aktivnosti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lastRenderedPageBreak/>
              <w:t>61453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Porez na tvrtku odnosno naziv tvrtke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6.896.800,00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1.333.750,00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7.471.800,00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6.542.300,00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19,34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560,21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87,56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633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Pomoći proračunu iz drugih proračuna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1.146.800,00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6331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Tekuće pomoći proračunu iz drugih proračuna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86.800,00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63311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Tekuće pomoći iz državnog proračuna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46.800,00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63312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Tekuće pomoći iz županijskih proračuna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6332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Kapitalne pomoći proračunu iz drugih proračuna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1.060.000,00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63321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Kapitalne pomoći iz državnog proračuna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935.000,00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63322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Kapitalne pomoći iz županijskih proračuna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Pomoći od izvanproračunskih korisnika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6341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Tekuće pomoći od izvanproračunskih korisnika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63414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Tekuće pomoći od HZMO-a, HZZ-a i HZZO-a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63416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Tekuće pomoći od izvanproračunskih korisnika županijskih, gradskih i općinskih proračuna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638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Pomoći iz državnog proračuna temeljem prijenosa EU sredstava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5.400.000,00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6381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Tekuće pomoći iz državnog proračuna temeljem prijenosa EU sredstava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5.400.000,00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12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63811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Tekuće pomoći iz državnog proračuna temeljem prijenosa EU sredstava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5.400.000,00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277.000,00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384.000,00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377.000,00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457.000,00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138,63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98,18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121,22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6413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Kamate na oročena sredstva i depozite po viđenju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64132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Kamate na depozite po viđenju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642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276.000,00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6421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za koncesije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64219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Naknade za koncesije za obavljanje javne zdravstvene službe i ostale koncesije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6422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zakupa i iznajmljivanja imovine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lastRenderedPageBreak/>
              <w:t>64222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Prihodi od zakupa poljoprivrednog zemljišta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64229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Ostali prihodi od zakupa i iznajmljivanja imovine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6423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Naknada za korištenje nefinancijske imovine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64236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Spomenička renta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1.077.000,00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1.297.000,00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1.297.000,00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1.597.000,00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120,43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123,13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Županijske, gradske i općinske pristojbe i naknade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65129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naknade utvrđene županijskom/gradskom/općinskom odlukom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347.000,00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vodnog gospodarstva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65221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Vodni doprinos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65224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Naknada za uređenje voda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6524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Doprinosi za šume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65241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Doprinosi za šume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6526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65264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Sufinanciranje cijene usluge, participacije i slično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65269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Ostali nespomenuti prihodi po posebnim propisima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90.000,00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Komunalni doprinosi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65311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Komunalni doprinosi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6532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Komunalne naknade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65321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Komunalne naknade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66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661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lastRenderedPageBreak/>
              <w:t>6615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66151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>7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385.000,00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415.000,00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535.000,00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535.000,00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107,79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128,92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71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prodaje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385.000,00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108,45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131,17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711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7111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Zemljište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71111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Poljoprivredno zemljište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71112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Građevinsko zemljište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72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721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7211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Stambeni objekti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72111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Stambeni objekti za zaposlene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>3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8.180.095,00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7.335.720,00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8.791.195,00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9.791.195,00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89,68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119,84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111,38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1.568.845,00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2.221.145,00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1.522.345,00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1.522.345,00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141,58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68,54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1.292.682,00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3111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1.292.682,00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31111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Plaće za zaposlene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1.292.682,00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58.500,00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3121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58.500,00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31219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Ostali nenavedeni rashodi za zaposlene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58.500,00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313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217.663,00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3132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216.163,00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31321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216.163,00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3133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31332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3.067.000,00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3.105.725,00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3.122.600,00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3.122.600,00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101,26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100,54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39.500,00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32115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Naknade za prijevoz na službenom putu u zemlji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32121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Naknade za prijevoz na posao i s posla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3213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32131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Seminari, savjetovanja i simpoziji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439.000,00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32211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Uredski materijal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32212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Literatura (publikacije, časopisi, glasila, knjige i ostalo)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32214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Materijal i sredstva za čišćenje i održavanje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32219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Ostali materijal za potrebe redovnog poslovanja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32231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Električna energija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32233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Plin  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65.000,00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32234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Motorni benzin i dizel gorivo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3224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32244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Ostali materijal i dijelovi za tekuće i investicijsko održavanje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2.149.500,00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93.900,00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Usluge telefona, telefaksa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49.000,00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32313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Poštarina (pisma, tiskanice i sl.)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44.900,00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1.185.000,00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Usluge tekućeg i investicijskog održavanja građevinskih objekata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Usluge tekućeg i investicijskog održavanja postrojenja i opreme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81.000,00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32329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usluge tekućeg i investicijskog održavanja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1.095.000,00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135.400,00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lastRenderedPageBreak/>
              <w:t>32331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Elektronski mediji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Tisak 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32339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usluge promidžbe i informiranja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100.400,00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192.000,00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Opskrba vodom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32343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Deratizacija i dezinsekcija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32349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komunalne usluge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32353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Zakupnine i najamnine za opremu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3236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32362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Veterinarske usluge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3237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378.700,00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32372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Ugovori o djelu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23.700,00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32373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Usluge odvjetnika i pravnog savjetovanja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32379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intelektualne usluge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295.000,00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3238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32381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Usluge ažuriranja računalnih baza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32389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računalne usluge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32412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Naknade ostalih troškova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426.000,00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3291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32911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Naknade za rad članovima predstavničkih i izvršnih tijela i upravnih vijeća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lastRenderedPageBreak/>
              <w:t>32919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slične naknade za rad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3292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32922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Premije osiguranja ostale imovine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32923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Premije osiguranja zaposlenih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3293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32931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71.000,00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3294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Članarine i norme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32941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Tuzemne članarine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3299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32999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154.000,00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201.400,00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140.900,00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723.400,00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723.400,00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69,96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513,41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342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76.900,00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3422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Kamate za primljene kredite i zajmove od kreditnih i ostalih financijskih institucija u javnom sekto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34222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Kamate za primljene kredite od kreditnih institucija u javnom sektoru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3423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Kamate za primljene kredite i zajmove od kreditnih i ostalih financijskih institucija izvan javnog s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34233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Kamate za primljene kredite od tuzemnih kreditnih institucija izvan javnog sektora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343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124.500,00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3431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14.500,00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34312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Usluge platnog prometa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14.500,00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3434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34349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1.200.000,00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280.000,00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1.200.000,00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1.200.000,00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23,33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428,57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351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3512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lastRenderedPageBreak/>
              <w:t>35121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352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3523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35231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Subvencije poljoprivrednicima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35232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Subvencije obrtnicima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37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782.000,00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727.200,00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782.000,00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782.000,00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92,99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107,54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372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782.000,00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3721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552.000,00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37215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Stipendije i školarine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37219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naknade iz proračuna u novcu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3722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37221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Sufinanciranje cijene prijevoza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37229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Ostale naknade iz proračuna u naravi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38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1.360.850,00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860.750,00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1.440.850,00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2.440.850,00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63,25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167,39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169,40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381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1.301.100,00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3811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1.301.100,00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38114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Tekuće donacije udrugama i političkim strankama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1.301.100,00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382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34.750,00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3821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34.750,00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38219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Kapitalne donacije ostalim neprofitnim organizacijama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34.750,00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386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3861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Kapitalne pomoći kreditnim i ostalim financijskim institucijama te trgovačkim društvima u javnom </w:t>
            </w:r>
            <w:proofErr w:type="spellStart"/>
            <w:r>
              <w:rPr>
                <w:sz w:val="16"/>
              </w:rPr>
              <w:t>sek</w:t>
            </w:r>
            <w:proofErr w:type="spellEnd"/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38612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Kapitalne pomoći trgovačkim društvima u javnom sektoru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>4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9.330.600,00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3.494.250,00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8.976.500,00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8.176.500,00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37,45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256,89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91,09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lastRenderedPageBreak/>
              <w:t>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155.000,00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68,89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164,52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60,78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4126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41261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8.855.600,00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2.707.250,00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8.471.500,00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7.521.500,00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30,57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312,92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88,79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8.305.000,00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5.100.000,00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42121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Uredski objekti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42123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Zgrade znanstvenih i obrazovnih institucija (fakulteti, škole, vrtići i slično)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5.000.000,00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4213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42131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Ceste 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1.550.000,00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4214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1.655.000,00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42147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Javna rasvjeta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630.000,00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42149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Ostali nespomenuti građevinski objekti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1.025.000,00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265.600,00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4221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59.600,00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42211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Računala i računalna oprema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42212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Uredski namještaj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38.100,00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42234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Oprema za civilnu zaštitu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4227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166.000,00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42273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Oprema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166.000,00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42313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Kombi vozila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4241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42411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632.000,00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252,80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39,56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451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4511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45111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78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2.324.000,00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324.000,00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324.000,00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1,03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  <w:tr w:rsidR="00704710" w:rsidTr="00885B3C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b/>
                      <w:color w:val="FFFFFF"/>
                    </w:rPr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>8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84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844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Primljeni krediti i zajmovi od kreditnih i ostalih financijskih institucija izvan javnog sektora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8443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Primljeni krediti od tuzemnih kreditnih institucija izvan javnog sektora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84431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Primljeni krediti od tuzemnih kreditnih institucija izvan javnog sektora - kratkoročni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>5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24.000,00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7,41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1.350,00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54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324.000,00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7,41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1.350,00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542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Otplata glavnice primljenih kredita i zajmova od kreditnih i ostalih financijskih institucija u </w:t>
            </w:r>
            <w:proofErr w:type="spellStart"/>
            <w:r>
              <w:rPr>
                <w:sz w:val="16"/>
              </w:rPr>
              <w:t>javn</w:t>
            </w:r>
            <w:proofErr w:type="spellEnd"/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5422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54222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Otplata glavnice primljenih kredita od kreditnih institucija u javnom sektoru - dugoročnih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545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Otplata glavnice primljenih zajmova od trgovačkih društava i obrtnika izvan javnog sektora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5453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Otplata glavnice primljenih zajmova od tuzemnih trgovačkih društava izvan javnog sektora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>54531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"/>
            </w:pPr>
            <w:r>
              <w:rPr>
                <w:sz w:val="16"/>
              </w:rPr>
              <w:t xml:space="preserve">Otplata glavnice primljenih zajmova od tuzemnih trgovačkih društava izvan javnog sektora - </w:t>
            </w:r>
            <w:proofErr w:type="spellStart"/>
            <w:r>
              <w:rPr>
                <w:sz w:val="16"/>
              </w:rPr>
              <w:t>kratkoroč</w:t>
            </w:r>
            <w:proofErr w:type="spellEnd"/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522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240"/>
        </w:trPr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</w:pPr>
            <w:r>
              <w:rPr>
                <w:sz w:val="16"/>
              </w:rPr>
              <w:t>LCW147INU2-2 (2019)</w:t>
            </w: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right="40"/>
            </w:pPr>
            <w:r>
              <w:rPr>
                <w:sz w:val="16"/>
              </w:rPr>
              <w:t xml:space="preserve"> od 11</w:t>
            </w: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</w:tr>
      <w:tr w:rsidR="00704710" w:rsidTr="00885B3C">
        <w:trPr>
          <w:gridAfter w:val="1"/>
          <w:wAfter w:w="40" w:type="dxa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704710" w:rsidTr="00885B3C">
        <w:trPr>
          <w:trHeight w:hRule="exact" w:val="240"/>
        </w:trPr>
        <w:tc>
          <w:tcPr>
            <w:tcW w:w="44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4710" w:rsidRDefault="00704710" w:rsidP="00885B3C">
            <w:pPr>
              <w:pStyle w:val="Default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10" w:rsidRDefault="00704710" w:rsidP="00885B3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704710" w:rsidTr="00885B3C">
        <w:trPr>
          <w:trHeight w:val="720"/>
        </w:trPr>
        <w:tc>
          <w:tcPr>
            <w:tcW w:w="16060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684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7</w:t>
                  </w:r>
                </w:p>
              </w:tc>
            </w:tr>
            <w:tr w:rsidR="00704710" w:rsidTr="00885B3C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12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04710" w:rsidRDefault="00704710" w:rsidP="00885B3C">
                  <w:pPr>
                    <w:pStyle w:val="DefaultStyle"/>
                    <w:framePr w:hSpace="180" w:wrap="around" w:hAnchor="margin" w:xAlign="center" w:y="-1425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gridAfter w:val="1"/>
          <w:wAfter w:w="40" w:type="dxa"/>
          <w:trHeight w:hRule="exact" w:val="8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val="260"/>
        </w:trPr>
        <w:tc>
          <w:tcPr>
            <w:tcW w:w="16060" w:type="dxa"/>
            <w:gridSpan w:val="2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704710" w:rsidTr="00885B3C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</w:pPr>
                  <w:r>
                    <w:rPr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310.443,00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04710" w:rsidRDefault="00704710" w:rsidP="00885B3C">
                  <w:pPr>
                    <w:pStyle w:val="glava"/>
                    <w:framePr w:hSpace="180" w:wrap="around" w:hAnchor="margin" w:xAlign="center" w:y="-1425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  <w:tr w:rsidR="00704710" w:rsidTr="00885B3C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704710" w:rsidRDefault="00704710" w:rsidP="00885B3C">
                  <w:pPr>
                    <w:framePr w:hSpace="180" w:wrap="around" w:hAnchor="margin" w:xAlign="center" w:y="-1425"/>
                    <w:rPr>
                      <w:rFonts w:ascii="Arimo" w:eastAsia="Arimo" w:hAnsi="Arimo" w:cs="Arimo"/>
                      <w:b/>
                      <w:color w:val="FFFFFF"/>
                    </w:rPr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13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  <w:tc>
                <w:tcPr>
                  <w:tcW w:w="700" w:type="dxa"/>
                </w:tcPr>
                <w:p w:rsidR="00704710" w:rsidRDefault="00704710" w:rsidP="00885B3C">
                  <w:pPr>
                    <w:pStyle w:val="EMPTYCELLSTYLE"/>
                    <w:framePr w:hSpace="180" w:wrap="around" w:hAnchor="margin" w:xAlign="center" w:y="-1425"/>
                  </w:pPr>
                </w:p>
              </w:tc>
            </w:tr>
          </w:tbl>
          <w:p w:rsidR="00704710" w:rsidRDefault="00704710" w:rsidP="00885B3C">
            <w:pPr>
              <w:pStyle w:val="EMPTYCELLSTYLE"/>
            </w:pP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shd w:val="clear" w:color="auto" w:fill="000080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>9</w:t>
            </w:r>
          </w:p>
        </w:tc>
        <w:tc>
          <w:tcPr>
            <w:tcW w:w="8040" w:type="dxa"/>
            <w:gridSpan w:val="7"/>
            <w:shd w:val="clear" w:color="auto" w:fill="000080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1"/>
            </w:pPr>
            <w:r>
              <w:rPr>
                <w:sz w:val="16"/>
              </w:rPr>
              <w:t>Vlastiti izvori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310.443,00</w:t>
            </w:r>
          </w:p>
        </w:tc>
        <w:tc>
          <w:tcPr>
            <w:tcW w:w="1300" w:type="dxa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1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trHeight w:hRule="exact" w:val="260"/>
        </w:trPr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>92</w:t>
            </w:r>
          </w:p>
        </w:tc>
        <w:tc>
          <w:tcPr>
            <w:tcW w:w="8040" w:type="dxa"/>
            <w:gridSpan w:val="7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704710" w:rsidRDefault="00704710" w:rsidP="00885B3C">
            <w:pPr>
              <w:pStyle w:val="UvjetniStil10"/>
            </w:pPr>
            <w:r>
              <w:rPr>
                <w:sz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310.443,00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710" w:rsidRDefault="00704710" w:rsidP="00885B3C">
            <w:pPr>
              <w:pStyle w:val="UvjetniStil10"/>
              <w:jc w:val="right"/>
            </w:pPr>
            <w:r>
              <w:rPr>
                <w:sz w:val="16"/>
              </w:rPr>
              <w:t>0,00</w:t>
            </w:r>
          </w:p>
        </w:tc>
      </w:tr>
      <w:tr w:rsidR="00704710" w:rsidTr="00885B3C">
        <w:trPr>
          <w:gridAfter w:val="1"/>
          <w:wAfter w:w="40" w:type="dxa"/>
          <w:trHeight w:hRule="exact" w:val="8520"/>
        </w:trPr>
        <w:tc>
          <w:tcPr>
            <w:tcW w:w="7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00" w:type="dxa"/>
            <w:gridSpan w:val="3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5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1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13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8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8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2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26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400" w:type="dxa"/>
          </w:tcPr>
          <w:p w:rsidR="00704710" w:rsidRDefault="00704710" w:rsidP="00885B3C">
            <w:pPr>
              <w:pStyle w:val="EMPTYCELLSTYLE"/>
            </w:pPr>
          </w:p>
        </w:tc>
        <w:tc>
          <w:tcPr>
            <w:tcW w:w="680" w:type="dxa"/>
          </w:tcPr>
          <w:p w:rsidR="00704710" w:rsidRDefault="00704710" w:rsidP="00885B3C">
            <w:pPr>
              <w:pStyle w:val="EMPTYCELLSTYLE"/>
            </w:pPr>
          </w:p>
        </w:tc>
      </w:tr>
    </w:tbl>
    <w:p w:rsidR="00704710" w:rsidRPr="00330F57" w:rsidRDefault="00704710" w:rsidP="00704710">
      <w:pPr>
        <w:pStyle w:val="StandardWeb"/>
        <w:spacing w:before="0" w:beforeAutospacing="0" w:after="0" w:afterAutospacing="0"/>
      </w:pPr>
    </w:p>
    <w:p w:rsidR="00704710" w:rsidRDefault="00704710" w:rsidP="00470F4B">
      <w:pPr>
        <w:pStyle w:val="StandardWeb"/>
        <w:spacing w:before="0" w:beforeAutospacing="0" w:after="0" w:afterAutospacing="0"/>
        <w:sectPr w:rsidR="00704710" w:rsidSect="007047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-1425"/>
        <w:tblW w:w="16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700"/>
        <w:gridCol w:w="1100"/>
        <w:gridCol w:w="2640"/>
        <w:gridCol w:w="600"/>
        <w:gridCol w:w="2520"/>
        <w:gridCol w:w="1180"/>
        <w:gridCol w:w="1300"/>
        <w:gridCol w:w="40"/>
        <w:gridCol w:w="1260"/>
        <w:gridCol w:w="1300"/>
        <w:gridCol w:w="860"/>
        <w:gridCol w:w="440"/>
        <w:gridCol w:w="280"/>
        <w:gridCol w:w="420"/>
        <w:gridCol w:w="260"/>
        <w:gridCol w:w="40"/>
        <w:gridCol w:w="400"/>
        <w:gridCol w:w="680"/>
        <w:gridCol w:w="40"/>
        <w:gridCol w:w="40"/>
      </w:tblGrid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</w:pPr>
            <w:bookmarkStart w:id="1" w:name="JR_PAGE_ANCHOR_0_1"/>
            <w:bookmarkEnd w:id="1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8D13F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0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3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 Plan proračuna za 2020 s projekcijama za 2021-2022.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POSEBNI DIO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UKUPNO RASHODI / IZDACI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17.834.695,00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10.853.970,00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18.091.695,00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18.291.695,00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60,86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166,68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101,11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Razdjel 001 OPĆINSKO VIJEĆE I OPĆINSKI NAČELNIK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297.100,00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388.000,00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297.100,00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297.100,00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130,60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76,57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P01 01 OPĆINSKO VIJEĆE I OPĆINSKI NAČELNIK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297.100,00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388.000,00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297.100,00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297.100,00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130,60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76,57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Program 0100 Donošenje akata-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pred.tijela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i izvršna tijela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Aktivnost A100101 Predstavnička i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zvršna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tijela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275.000,00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136,36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73,33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136,36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73,33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Elektronski mediji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Tisak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32339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usluge promidžbe i informiranja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Naknade za rad članovima predstavničkih i izvršnih tijela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0200 Program političkih stranaka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58,82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A100201 Osnovne funkcije stranaka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58,82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58,82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58,82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2" w:name="JR_PAGE_ANCHOR_0_2"/>
            <w:bookmarkEnd w:id="2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58,82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22.100,00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58,82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22.100,00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58,82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170,00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22.100,00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58,82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170,00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38114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Tekuće donacije udrugama i političkim strankama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22.100,00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Razdjel 002 JEDINSTVENI UPRAVNI ODJEL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17.537.595,00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10.465.970,00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17.794.595,00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17.994.595,00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59,68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170,02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101,12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P02 02 JEDINSTVENI UPRAVNI ODJEL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17.286.100,00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10.219.675,00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17.543.100,00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16.743.100,00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59,12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171,66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95,44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100 Redovna djelatnost- priprema i donošenje akata iz djelokruga tijela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2.887.600,00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2.759.350,00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4.052.200,00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4.052.200,00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95,56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146,85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A1001 Program javnih radova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4.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219.300,00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219.300,00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219.300,00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219.300,00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219.300,00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219.300,00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219.300,00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219.300,00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219.300,00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Plaće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185.000,00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34.300,00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1.300,00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Doprinosi za obvezno zdravstveno osiguranje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31332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Doprinos za zapošljavanje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1.300,00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Aktivnost A100101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Administrativno,tehničko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i stručno osoblje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1.732.900,00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1.678.400,00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96,85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1.732.900,00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1.678.400,00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96,85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1.732.900,00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1.678.400,00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96,85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1.732.900,00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1.678.400,00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96,85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104,09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3" w:name="JR_PAGE_ANCHOR_0_3"/>
            <w:bookmarkEnd w:id="3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1.732.900,00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1.678.400,00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1.747.000,00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96,85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1.732.900,00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1.678.400,00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1.747.000,00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1.747.000,00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96,85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104,09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931.000,00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877.400,00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936.000,00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936.000,00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94,24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106,68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751.000,00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751.000,00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Plaće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751.000,00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31219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Ostali nenavedeni rashodi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Doprinos za zdravstveno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688.900,00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688.000,00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698.000,00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698.000,00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99,87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101,45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32115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Naknade za prijevoz na službenom putu u zemlji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32121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Naknade za prijevoz na posao i s posla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32131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Seminari, savjetovanja i simpoziji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68.000,00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Uredski materijal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Materijal i sredstva za čišćenje i održavanje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Ostali materijal za potrebe redovnog poslovanja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Motorni benzin i dizel gorivo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88.900,00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176.000,00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4" w:name="JR_PAGE_ANCHOR_0_4"/>
            <w:bookmarkEnd w:id="4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telefona , telefaksa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Poštarina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43.900,00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tekućeg investicijskog održavanja postrojenja i opreme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32372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Ugovori o djelu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32373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odvjetnika i pravnog savjetovanja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60.000,00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32379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intelektualne usluge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32389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računalne usluge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3241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32412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Naknade ostalih troškova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Članarine i norme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slične naknade za rad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Premije osiguranja zaposlenih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Reprezentacija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32941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Tuzemne članarine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32999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Ostali nespomenuti rashodi poslovanja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113.000,00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113.000,00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34312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platnog prometa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34349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Ostali nespomenuti  financijski izdaci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9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5" w:name="JR_PAGE_ANCHOR_0_5"/>
            <w:bookmarkEnd w:id="5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A100102 Održavanje poslovne zgrade,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263.000,00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263.000,00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263.000,00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263.000,00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263.000,00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145.000,00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145.000,00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Električna energija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90.000,00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32233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Plin  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tekućeg i investicijskog održavanja građevinskih objekata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32341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Opskrba vodom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32349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komunalne usluge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Premija osiguranja ostale imovine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Aktivnost A100105 Geotermalni izvori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d.o.o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43,48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43,48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43,48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43,48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43,48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43,48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43,48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35121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Subvencije trgovačkim društvima u javnom sektoru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6" w:name="JR_PAGE_ANCHOR_0_6"/>
            <w:bookmarkEnd w:id="6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A100310 Reciklažno dvorište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31.250,00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20,83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31.250,00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20,83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31.250,00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20,83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31.250,00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20,83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31.250,00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20,83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31.250,00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20,83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1.600,00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31.250,00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20,83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1.600,00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42149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Reciklažno dvorište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Ceste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Tekući projekt T100103 Nabava dugotrajne imovine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322.400,00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337.400,00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322.400,00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322.400,00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104,65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95,55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322.400,00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337.400,00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322.400,00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322.400,00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104,65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95,55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545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Otplata glavnice primljenih zajmova od trgovačkih društava i obrtnika izvan javnog sektora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5453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Otplata glavnice primljenih zajmova od tuzemnih trgovačkih društava izvan javnog sektora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54531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Otplata glavnice primljenih zajmova od tuzemnih trgovačkih društava izvan javnog sektora - </w:t>
            </w:r>
            <w:proofErr w:type="spellStart"/>
            <w:r w:rsidRPr="00046758">
              <w:rPr>
                <w:sz w:val="22"/>
                <w:szCs w:val="22"/>
              </w:rPr>
              <w:t>kratkoroč</w:t>
            </w:r>
            <w:proofErr w:type="spellEnd"/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313.400,00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105,03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95,21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313.400,00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105,03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95,21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313.400,00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298.400,00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105,03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95,21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27.400,00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27.400,00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27.400,00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22.500,00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32353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Zakupnine i najamnine za opremu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4.900,00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4.900,00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Kamate za primljene kredite i zajmove od kreditnih i ostalih financijskih institucija izvan javnog s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34233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Kamate za primljene kredite od tuzemnih kreditnih institucija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286.000,00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271.000,00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105,54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94,76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6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7" w:name="JR_PAGE_ANCHOR_0_7"/>
            <w:bookmarkEnd w:id="7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</w:t>
            </w:r>
            <w:proofErr w:type="spellStart"/>
            <w:r w:rsidRPr="00046758">
              <w:rPr>
                <w:b/>
                <w:sz w:val="22"/>
                <w:szCs w:val="22"/>
              </w:rPr>
              <w:t>neproizvedene</w:t>
            </w:r>
            <w:proofErr w:type="spellEnd"/>
            <w:r w:rsidRPr="00046758">
              <w:rPr>
                <w:b/>
                <w:sz w:val="22"/>
                <w:szCs w:val="22"/>
              </w:rPr>
              <w:t xml:space="preserve"> dugotrajne imovine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4126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41261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Ostala nematerijalna imovina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155.000,00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131.000,00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116.000,00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112,93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88,55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42211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Računala i računalna oprema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42212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Uredski namještaj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42273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Oprema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66.000,00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Tekući projekt T100106 ANTI CEKER - Ceker pun korupcije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900.500,00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900.500,00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900.500,00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258.500,00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258.500,00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85.837,00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85.837,00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Plaće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85.837,00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14.163,00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14.163,00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Doprinosi za obvezno zdravstveno osiguranje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14.163,00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532.000,00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532.000,00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200 Vatrogastvo i civilna zaštita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29,27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183,33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A100201 Osnovna djelatnost DVD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7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8" w:name="JR_PAGE_ANCHOR_0_8"/>
            <w:bookmarkEnd w:id="8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38114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Tekuće donacije udrugama i političkim strankama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A100202 Civilna zaštita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42234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Oprema za civilnu zaštitu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K100203 Nabava vozila za DVD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 Javni red i sigurnost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032 Usluge protupožarne zaštite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0320 Usluge protupožarne zaštite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8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9" w:name="JR_PAGE_ANCHOR_0_9"/>
            <w:bookmarkEnd w:id="9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42313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Kombi vozila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300 Održavanje komunalne infrastrukture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1.670.000,00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1.846.875,00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2.215.900,00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2.465.900,00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110,59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119,98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111,28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Aktivnost A100301 Održavanje cesta 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ipoljskih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puteva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615.875,00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84,37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129,90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615.875,00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84,37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129,90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615.875,00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84,37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129,90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615.875,00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84,37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129,90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615.875,00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84,37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129,90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615.875,00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84,37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129,90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615.875,00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84,37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129,90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Ostale usluge tekućeg i </w:t>
            </w:r>
            <w:proofErr w:type="spellStart"/>
            <w:r w:rsidRPr="00046758">
              <w:rPr>
                <w:sz w:val="22"/>
                <w:szCs w:val="22"/>
              </w:rPr>
              <w:t>iinvesticijskog</w:t>
            </w:r>
            <w:proofErr w:type="spellEnd"/>
            <w:r w:rsidRPr="00046758">
              <w:rPr>
                <w:sz w:val="22"/>
                <w:szCs w:val="22"/>
              </w:rPr>
              <w:t xml:space="preserve"> održavanja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Aktivnost A100302 Održavanje i uređivanje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jav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>. i zelenih površina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339.000,00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99,71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110,62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339.000,00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452,00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22,12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339.000,00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452,00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22,12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339.000,00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452,00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22,12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339.000,00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452,00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22,12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339.000,00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452,00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22,12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339.000,00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452,00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22,12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32244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Materijal za </w:t>
            </w:r>
            <w:proofErr w:type="spellStart"/>
            <w:r w:rsidRPr="00046758">
              <w:rPr>
                <w:sz w:val="22"/>
                <w:szCs w:val="22"/>
              </w:rPr>
              <w:t>tekućei</w:t>
            </w:r>
            <w:proofErr w:type="spellEnd"/>
            <w:r w:rsidRPr="00046758">
              <w:rPr>
                <w:sz w:val="22"/>
                <w:szCs w:val="22"/>
              </w:rPr>
              <w:t xml:space="preserve"> investicijsko održavanje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Motorni benzin i dizel gorivo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 Opće javne usluge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0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9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0" w:name="JR_PAGE_ANCHOR_0_10"/>
            <w:bookmarkEnd w:id="10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0111 Izvršna  i zakonodavna tijela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usluge tekućeg i investicijskog održavanja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265.000,00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A100304 Rashodi za javnu rasvjetu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115,38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115,38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115,38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115,38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115,38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104,00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115,38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260.000,00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104,00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115,38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Električna energija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tekućeg i investicijskog održavanja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K100309 Dodatna ulaganja na građevinskim objektima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740.900,00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990.900,00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180,57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117,23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133,74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740.900,00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990.900,00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180,57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117,23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133,74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740.900,00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990.900,00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180,57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117,23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133,74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740.900,00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990.900,00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180,57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117,23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133,74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740.900,00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990.900,00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180,57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117,23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133,74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632.000,00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740.900,00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990.900,00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180,57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117,23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133,74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490.900,00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490.900,00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Pomoćna zgrada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632.000,00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252,80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39,56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10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1" w:name="JR_PAGE_ANCHOR_0_11"/>
            <w:bookmarkEnd w:id="11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45111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Dodatna ulaganja na </w:t>
            </w:r>
            <w:proofErr w:type="spellStart"/>
            <w:r w:rsidRPr="00046758">
              <w:rPr>
                <w:sz w:val="22"/>
                <w:szCs w:val="22"/>
              </w:rPr>
              <w:t>građ</w:t>
            </w:r>
            <w:proofErr w:type="spellEnd"/>
            <w:r w:rsidRPr="00046758">
              <w:rPr>
                <w:sz w:val="22"/>
                <w:szCs w:val="22"/>
              </w:rPr>
              <w:t>. objektima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Program 400 Izgradnja objekata i uređaja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kom.infrastrukture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8.817.000,00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2.536.500,00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6.797.000,00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5.397.000,00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28,77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267,97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79,40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K100104 Izgradnja dječjeg vrtića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3.800.000,00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380,00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4.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4.257.200,00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3.800.000,00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23,49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4.257.200,00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3.800.000,00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23,49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380,00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4.257.200,00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3.800.000,00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23,49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380,00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4.257.200,00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3.800.000,00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23,49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380,00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4.257.200,00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3.800.000,00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4.257.200,00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3.800.000,00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23,49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4.257.200,00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4.257.200,00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Zgrade znanstvenih i obrazovnih institucija (</w:t>
            </w:r>
            <w:proofErr w:type="spellStart"/>
            <w:r w:rsidRPr="00046758">
              <w:rPr>
                <w:sz w:val="22"/>
                <w:szCs w:val="22"/>
              </w:rPr>
              <w:t>fakulteti,škole</w:t>
            </w:r>
            <w:proofErr w:type="spellEnd"/>
            <w:r w:rsidRPr="00046758">
              <w:rPr>
                <w:sz w:val="22"/>
                <w:szCs w:val="22"/>
              </w:rPr>
              <w:t>, vrtići i slično)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4.257.200,00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7. Namjenski primici od zaduživanja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742.800,00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742.800,00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091 Predškolsko i osnovno obrazovanje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742.800,00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0911 Predškolsko obrazovanje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742.800,00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742.800,00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742.800,00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742.800,00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742.800,00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Zgrade znanstvenih i obrazovnih institucija (fakulteti, škole, vrtići i slično)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742.800,00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Kapitalni projekt K100401 Sufinanciranje izgradnje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sport.školske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dvorane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72.000,00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72.000,00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6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2" w:name="JR_PAGE_ANCHOR_0_12"/>
            <w:bookmarkEnd w:id="12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7. Namjenski primici od zaduživanja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372.000,00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Otplata glavnice primljenih kredita i zajmova od kreditnih i ostalih financijskih institucija u </w:t>
            </w:r>
            <w:proofErr w:type="spellStart"/>
            <w:r w:rsidRPr="00046758">
              <w:rPr>
                <w:b/>
                <w:sz w:val="22"/>
                <w:szCs w:val="22"/>
              </w:rPr>
              <w:t>javn</w:t>
            </w:r>
            <w:proofErr w:type="spellEnd"/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5422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Otplata glavnice primljenih kredita od kreditnih institucija u javnom sektoru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54222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Otplata glavnice primljenih kredita od kreditnih institucija u javnom sektoru - dugoročnih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Kamate za primljene kredite i zajmove od kreditnih i ostalih financijskih institucija u javnom sekto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34222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Kamate za primljene kredite od kreditnih institucija u javnom sektoru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K100403 Rekonstrukcija niskonaponske mreže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115,87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7. Namjenski primici od zaduživanja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115,87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115,87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115,87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115,87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730.000,00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115,87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730.000,00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115,87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42147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Javna rasvjeta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630.000,00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K100405 Izgradnja trga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1.492,54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1.492,54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134,00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1.492,54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134,00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1.492,54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1.492,54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67.000,00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134,00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1.492,54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67.000,00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134,00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1.492,54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3" w:name="JR_PAGE_ANCHOR_0_13"/>
            <w:bookmarkEnd w:id="13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42149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Ostali nespomenuti građevinski objekti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K100406 Prostorni plan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</w:t>
            </w:r>
            <w:proofErr w:type="spellStart"/>
            <w:r w:rsidRPr="00046758">
              <w:rPr>
                <w:b/>
                <w:sz w:val="22"/>
                <w:szCs w:val="22"/>
              </w:rPr>
              <w:t>neproizvedene</w:t>
            </w:r>
            <w:proofErr w:type="spellEnd"/>
            <w:r w:rsidRPr="00046758">
              <w:rPr>
                <w:b/>
                <w:sz w:val="22"/>
                <w:szCs w:val="22"/>
              </w:rPr>
              <w:t xml:space="preserve"> dugotrajne imovine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4126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41261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proofErr w:type="spellStart"/>
            <w:r w:rsidRPr="00046758">
              <w:rPr>
                <w:sz w:val="22"/>
                <w:szCs w:val="22"/>
              </w:rPr>
              <w:t>pROSTORNI</w:t>
            </w:r>
            <w:proofErr w:type="spellEnd"/>
            <w:r w:rsidRPr="00046758">
              <w:rPr>
                <w:sz w:val="22"/>
                <w:szCs w:val="22"/>
              </w:rPr>
              <w:t xml:space="preserve"> PLAN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K100412 Izgradnja kanalizacije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16,00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2. Vlastiti prihodi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16,00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16,00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16,00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16,00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625,00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16,00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625,00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386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3861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Kapitalne pomoći kreditnim i ostalim financijskim institucijama te trgovačkim društvima u javnom </w:t>
            </w:r>
            <w:proofErr w:type="spellStart"/>
            <w:r w:rsidRPr="00046758">
              <w:rPr>
                <w:b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38612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Kapitalne pomoći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K100413 Komunalna infrastruktura do zone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4.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Ceste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6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4" w:name="JR_PAGE_ANCHOR_0_14"/>
            <w:bookmarkEnd w:id="14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K100415 Projekt uređenja groblja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42273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Oprema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4.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42149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Ostali nespomenuti građevinski objekti - groblje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625.000,00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K100417 Infrastruktura u sportu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471.000,00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188,40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471.000,00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188,40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471.000,00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188,40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081 Službe rekreacije i sporta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471.000,00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188,40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0810 Službe rekreacije i sporta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471.000,00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188,40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471.000,00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188,40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471.000,00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188,40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42149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Reflektori i tereni na </w:t>
            </w:r>
            <w:proofErr w:type="spellStart"/>
            <w:r w:rsidRPr="00046758">
              <w:rPr>
                <w:sz w:val="22"/>
                <w:szCs w:val="22"/>
              </w:rPr>
              <w:t>nog.igralištu</w:t>
            </w:r>
            <w:proofErr w:type="spellEnd"/>
            <w:r w:rsidRPr="00046758">
              <w:rPr>
                <w:sz w:val="22"/>
                <w:szCs w:val="22"/>
              </w:rPr>
              <w:t xml:space="preserve"> - ograda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5" w:name="JR_PAGE_ANCHOR_0_15"/>
            <w:bookmarkEnd w:id="15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K100418 Izgradnja nogostupa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</w:t>
            </w:r>
            <w:proofErr w:type="spellStart"/>
            <w:r w:rsidRPr="00046758">
              <w:rPr>
                <w:b/>
                <w:sz w:val="22"/>
                <w:szCs w:val="22"/>
              </w:rPr>
              <w:t>neproizvedene</w:t>
            </w:r>
            <w:proofErr w:type="spellEnd"/>
            <w:r w:rsidRPr="00046758">
              <w:rPr>
                <w:b/>
                <w:sz w:val="22"/>
                <w:szCs w:val="22"/>
              </w:rPr>
              <w:t xml:space="preserve"> dugotrajne imovine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Kapitalni projekt K100419 KK.10.1.3.05.0004 Istraživanje i eksploatacije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geoterm.potencijala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na VSŽ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17,69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048 Istraživanje i razvoj: Ekonomski poslovi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0487 Istraživanje i razvoj: Ostale industrije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34.500,00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34.500,00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34.500,00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7. Namjenski primici od zaduživanja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048 Istraživanje i razvoj: Ekonomski poslovi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0487 Istraživanje i razvoj: Ostale industrije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195.000,00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195.000,00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195.000,00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195.000,00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32379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intelektualne usluge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195.000,00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Kapitalni projekt K100420 Eko- etno ulica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Kladavac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6" w:name="JR_PAGE_ANCHOR_0_16"/>
            <w:bookmarkEnd w:id="16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Kapitalni projekt K100421 Rekonstrukcija cesta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049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500 Program javnih potreba u kulturi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1.115.000,00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645.000,00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1.115.000,00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1.115.000,00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57,85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172,87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Aktivnost A100503 Djelatnost udruga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građ.u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kulturi,čitaoničkih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društava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38114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Tekuće donacije udrugama i političkim strankama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A100504 Organiziranje rekreacije i sportskih aktivnosti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107,14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280.000,00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93,33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107,14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280.000,00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93,33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107,14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38114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Tekuće donacije udrugama i političkim strankama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A100505 Djelatnost turističke zajednice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10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16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7" w:name="JR_PAGE_ANCHOR_0_17"/>
            <w:bookmarkEnd w:id="17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086 "Rashodi za rekreaciju, kulturu i religiju koji nisu drugdje svrstani"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0860 "Rashodi za rekreaciju, kulturu i religiju koji nisu drugdje svrstani"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38114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Turistička zajednica Općine Babina Greda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A100506 Pomoć vjerskim zajednicama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084 Religijske i druge službe zajednice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0840 Religijske i druge službe zajednice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38114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Tekuće donacije udrugama i političkim strankama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600 Javne potrebe i usluge u zdravstvu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147.000,00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109.000,00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147.000,00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147.000,00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74,15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134,86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A100601 Deratizacija i dezinsekcija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 Zdravstvo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32343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Deratizacija i dezinsekcija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17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8" w:name="JR_PAGE_ANCHOR_0_18"/>
            <w:bookmarkEnd w:id="18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 Zdravstvo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A100602 Veterinarski nadzor nad sajmom i zbrinjavanje pasa lutalica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 Zdravstvo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076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0760 Poslovi i usluge zdravstva koji nisu drugdje svrstani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3236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32362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Veterinarske usluge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Program 700 Poticanje razvoja poljoprivrede malog i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2.100.000,00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2.450.000,00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4,55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4.200,00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116,67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Aktivnost A100701 Poticanje poljoprivrede, malog i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2.450.000,00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4,55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116,67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2.350.000,00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117,50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2.350.000,00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117,50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2.350.000,00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117,50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2.350.000,00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117,50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35232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Subvencije </w:t>
            </w:r>
            <w:proofErr w:type="spellStart"/>
            <w:r w:rsidRPr="00046758">
              <w:rPr>
                <w:sz w:val="22"/>
                <w:szCs w:val="22"/>
              </w:rPr>
              <w:t>trg.društvima</w:t>
            </w:r>
            <w:proofErr w:type="spellEnd"/>
            <w:r w:rsidRPr="00046758">
              <w:rPr>
                <w:sz w:val="22"/>
                <w:szCs w:val="22"/>
              </w:rPr>
              <w:t xml:space="preserve"> i obrtnicima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1.350.000,00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135,00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1.350.000,00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135,00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18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19" w:name="JR_PAGE_ANCHOR_0_19"/>
            <w:bookmarkEnd w:id="19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6. Prihod od nefinancijske imovine i nadoknade štete s osnova o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 Ekonomski poslovi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 "Opći ekonomski, trgovački i poslovi vezani uz rad"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0411 Opći ekonomski i trgovački poslovi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35231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Subvencije poljoprivrednicima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800 Program socijalne skrbi i novčanih davanja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1.069.500,00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2.082.950,00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826.000,00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826.000,00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194,76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39,66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A100801 Socijalni program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119,61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119,61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119,61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107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119,61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1070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119,61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102.000,00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122.000,00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119,61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102.000,00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122.000,00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119,61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37219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Socijalni program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A100802 Humanitarna djelatnost Crvenog križa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107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1070 Socijalna pomoć stanovništvu koje nije obuhvaćeno redovnim socijalnim programima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38114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Crveni križ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9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19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20" w:name="JR_PAGE_ANCHOR_0_20"/>
            <w:bookmarkEnd w:id="20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A100803 "Zaželi - program zapošljavanja žena"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1.261.750,00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518,17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4.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1.261.750,00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518,17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243.500,00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1.261.750,00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518,17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243.500,00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1.261.750,00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518,17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243.500,00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1.261.750,00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518,17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243.500,00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1.261.750,00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518,17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1.014.600,00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483,14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Plaće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Doprinos za zdravstveno osiguranje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227.150,00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966,60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32115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Naknade za prijevoz na službenom putu u zemlji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Materijal i sredstva za čišćenje i održavanje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34349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Ostali nespomenuti financijski rashodi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A100804 Društvena skrb o djeci odraslima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102,68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448.000,00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102,68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448.000,00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102,68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448.000,00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102,68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448.000,00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460.000,00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460.000,00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93,33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102,68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448.000,00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460.000,00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460.000,00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93,33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102,68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20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21" w:name="JR_PAGE_ANCHOR_0_21"/>
            <w:bookmarkEnd w:id="21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230.000,00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37215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Stipendije i školarine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37219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naknade iz proračuna u novcu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37221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Sufinanciranje cijene prijevoza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80.000,00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37229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Knjige za osnovnu školu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150.000,00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A100805 Potpore za novorođeno dijete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104 Obitelj i djeca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1040 Obitelj i djeca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111,11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111,11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111,11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37219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Potpore za novorođeno dijete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A100806 Pomoć stanovništvu treće životne dobi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87,20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114,68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87,20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114,68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87,20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114,68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102 Starost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87.200,00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87,20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114,68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1020 Starost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87,20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114,68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87.200,00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87,20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114,68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87.200,00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87,20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114,68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3721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37219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naknade iz proračuna u novcu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 xml:space="preserve">Aktivnost A100807 </w:t>
                  </w:r>
                  <w:proofErr w:type="spellStart"/>
                  <w:r w:rsidRPr="00046758">
                    <w:rPr>
                      <w:sz w:val="22"/>
                      <w:szCs w:val="22"/>
                    </w:rPr>
                    <w:t>Interreg</w:t>
                  </w:r>
                  <w:proofErr w:type="spellEnd"/>
                  <w:r w:rsidRPr="00046758">
                    <w:rPr>
                      <w:sz w:val="22"/>
                      <w:szCs w:val="22"/>
                    </w:rPr>
                    <w:t xml:space="preserve"> IPA CBC - međunarodna prekogranična suradnja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4.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 Socijalna zaštita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20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21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22" w:name="JR_PAGE_ANCHOR_0_22"/>
            <w:bookmarkEnd w:id="22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109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900 Javne ustanove predškolskog odgoja i obrazovanja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A100901 Program predškolskog odgoja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32999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Mala škola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70.000,00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Glava 00201 USTANOVE U KULTURI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246.295,00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97,93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102,11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Proračunski korisnik 43126 OPĆINSKA NARODNA KNJIŽNICA BABINA GREDA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246.295,00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97,93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102,11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P02 02 JEDINSTVENI UPRAVNI ODJEL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246.295,00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97,93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102,11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500 Program javnih potreba u kulturi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246.295,00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97,93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102,11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A100501 Djelatnost knjižnice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246.295,00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251.495,00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97,93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102,11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191.295,00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187.795,00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189.795,00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189.795,00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98,17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101,06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191.295,00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187.795,00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189.795,00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189.795,00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98,17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101,06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191.295,00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187.795,00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189.795,00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189.795,00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98,17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101,06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191.295,00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187.795,00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189.795,00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189.795,00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98,17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101,06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189.795,00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186.295,00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188.295,00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188.295,00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98,16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101,07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108.545,00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109.845,00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108.545,00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108.545,00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101,20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98,82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90.845,00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90.845,00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31111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Plaće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90.845,00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31219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Ostali nenavedeni rashodi za zaposlene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22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23" w:name="JR_PAGE_ANCHOR_0_23"/>
            <w:bookmarkEnd w:id="23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3133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Doprinos za zdravstveno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31332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Doprinos za zapošljavanje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41.700,00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92,67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107,91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32115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Službena putovanja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32121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Naknade za prijevoz na </w:t>
            </w:r>
            <w:proofErr w:type="spellStart"/>
            <w:r w:rsidRPr="00046758">
              <w:rPr>
                <w:sz w:val="22"/>
                <w:szCs w:val="22"/>
              </w:rPr>
              <w:t>posa</w:t>
            </w:r>
            <w:proofErr w:type="spellEnd"/>
            <w:r w:rsidRPr="00046758">
              <w:rPr>
                <w:sz w:val="22"/>
                <w:szCs w:val="22"/>
              </w:rPr>
              <w:t xml:space="preserve"> i s posla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32131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Seminari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Uredski materijal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Literatura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32214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Materijal i sredstva za čišćenje i održavanje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32233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Plin  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10.000,00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6.000,00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2.600,00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Usluge tekućeg i investicijskog održavanja građevinskih objekata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Usluge tekućeg i investicijskog održavanja postrojenja i opreme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32372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Ugovori o djelu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2.600,00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32339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Ostale usluge promidžbe i informiranja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34312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platnog promet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23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24" w:name="JR_PAGE_ANCHOR_0_24"/>
            <w:bookmarkEnd w:id="24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34.750,00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34.750,00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34.750,00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34.750,00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34.750,00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34.750,00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38219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34.750,00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42211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Računala i računalna oprema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2. Vlastiti prihodi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103,85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13.500,00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103,85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13.500,00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103,85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13.500,00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108,33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103,85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13.500,00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108,33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103,85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83,33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120,00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7.000,00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Usluge telefona, telefaksa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32313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Poštarina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32381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Usluge ažuriranja računalnih baza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2.000,00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3299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32931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Reprezentacija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32999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Ostali </w:t>
            </w:r>
            <w:proofErr w:type="spellStart"/>
            <w:r w:rsidRPr="00046758">
              <w:rPr>
                <w:sz w:val="22"/>
                <w:szCs w:val="22"/>
              </w:rPr>
              <w:t>nesomenuti</w:t>
            </w:r>
            <w:proofErr w:type="spellEnd"/>
            <w:r w:rsidRPr="00046758">
              <w:rPr>
                <w:sz w:val="22"/>
                <w:szCs w:val="22"/>
              </w:rPr>
              <w:t xml:space="preserve"> rashodi poslovanja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3.000,00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1.500,00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4. Pomoći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94,40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105,93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1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24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bookmarkStart w:id="25" w:name="JR_PAGE_ANCHOR_0_25"/>
            <w:bookmarkEnd w:id="25"/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Općina Babina Greda</w:t>
            </w: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Datum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16.12.2019.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Vrijeme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12:22:40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7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120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PROJEKCIJA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INDEKS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BROJ KONTA</w:t>
                  </w:r>
                </w:p>
              </w:tc>
              <w:tc>
                <w:tcPr>
                  <w:tcW w:w="68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VRSTA RASHODA / IZDATAKA</w:t>
                  </w: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046758" w:rsidRPr="00046758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3/2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b/>
                      <w:sz w:val="22"/>
                      <w:szCs w:val="22"/>
                    </w:rPr>
                    <w:t>4/3</w:t>
                  </w: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8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 "Rekreacija, kultura i religija"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45.500,00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94,40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105,93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 Službe kulture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45.500,00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94,40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105,93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0820 Službe kulture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45.500,00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48.200,00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94,40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105,93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5.100,00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5.100,00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3237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5.100,00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32372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Ugovori o djelu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5.100,00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45.500,00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43.100,00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105,57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94,73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45.500,00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43.100,00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105,57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94,73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4221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8.100,00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42212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Uredski namještaj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8.100,00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424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Knjige, umjetnička djela i ostale izložbene vrijednosti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4241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42411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Knjige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35.000,00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Glava 00202 PREDŠKOLSKI ODGOJ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Proračunski korisnik 00000 DJEČJI VRTIĆ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P02 02 JEDINSTVENI UPRAVNI ODJEL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Program 900 Javne ustanove predškolskog odgoja i obrazovanja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Aktivnost A100901 Program predškolskog odgoja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Izvor 1. Opći prihodi i primici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 Obrazovanje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098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40"/>
              <w:gridCol w:w="13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046758" w:rsidRPr="00046758">
              <w:trPr>
                <w:trHeight w:hRule="exact" w:val="240"/>
              </w:trPr>
              <w:tc>
                <w:tcPr>
                  <w:tcW w:w="8740" w:type="dxa"/>
                  <w:vMerge w:val="restart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  <w:r w:rsidRPr="00046758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046758" w:rsidRPr="00046758">
              <w:trPr>
                <w:trHeight w:hRule="exact" w:val="20"/>
              </w:trPr>
              <w:tc>
                <w:tcPr>
                  <w:tcW w:w="8740" w:type="dxa"/>
                  <w:vMerge/>
                  <w:vAlign w:val="center"/>
                  <w:hideMark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</w:tcPr>
                <w:p w:rsidR="00046758" w:rsidRPr="00046758" w:rsidRDefault="00046758" w:rsidP="00704710">
                  <w:pPr>
                    <w:pStyle w:val="StandardWeb"/>
                    <w:framePr w:hSpace="180" w:wrap="around" w:hAnchor="margin" w:xAlign="center" w:y="-1425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040" w:type="dxa"/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1.000.000,00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758" w:rsidRPr="00046758" w:rsidRDefault="00046758" w:rsidP="00046758">
            <w:pPr>
              <w:pStyle w:val="StandardWeb"/>
              <w:rPr>
                <w:b/>
                <w:sz w:val="22"/>
                <w:szCs w:val="22"/>
              </w:rPr>
            </w:pPr>
            <w:r w:rsidRPr="0004675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176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2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606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  <w:tr w:rsidR="00046758" w:rsidRPr="00046758" w:rsidTr="00046758">
        <w:trPr>
          <w:trHeight w:hRule="exact" w:val="240"/>
        </w:trPr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LCW147INU-2 (2019)</w:t>
            </w:r>
          </w:p>
        </w:tc>
        <w:tc>
          <w:tcPr>
            <w:tcW w:w="26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Stranica 25</w:t>
            </w:r>
          </w:p>
        </w:tc>
        <w:tc>
          <w:tcPr>
            <w:tcW w:w="2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 xml:space="preserve"> od 25</w:t>
            </w:r>
          </w:p>
        </w:tc>
        <w:tc>
          <w:tcPr>
            <w:tcW w:w="12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28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  <w:r w:rsidRPr="00046758">
              <w:rPr>
                <w:sz w:val="22"/>
                <w:szCs w:val="22"/>
              </w:rPr>
              <w:t>*Obrada LC*</w:t>
            </w: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40" w:type="dxa"/>
          </w:tcPr>
          <w:p w:rsidR="00046758" w:rsidRPr="00046758" w:rsidRDefault="00046758" w:rsidP="00046758">
            <w:pPr>
              <w:pStyle w:val="StandardWeb"/>
              <w:rPr>
                <w:sz w:val="22"/>
                <w:szCs w:val="22"/>
              </w:rPr>
            </w:pPr>
          </w:p>
        </w:tc>
      </w:tr>
    </w:tbl>
    <w:p w:rsidR="00046758" w:rsidRPr="00046758" w:rsidRDefault="00046758" w:rsidP="00046758">
      <w:pPr>
        <w:pStyle w:val="StandardWeb"/>
        <w:rPr>
          <w:sz w:val="22"/>
          <w:szCs w:val="22"/>
        </w:rPr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470F4B" w:rsidRDefault="00470F4B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p w:rsidR="00046758" w:rsidRDefault="00046758" w:rsidP="00470F4B">
      <w:pPr>
        <w:pStyle w:val="StandardWeb"/>
        <w:spacing w:before="0" w:beforeAutospacing="0" w:after="0" w:afterAutospacing="0"/>
      </w:pPr>
    </w:p>
    <w:tbl>
      <w:tblPr>
        <w:tblpPr w:leftFromText="180" w:rightFromText="180" w:horzAnchor="margin" w:tblpXSpec="center" w:tblpY="-1425"/>
        <w:tblW w:w="16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700"/>
        <w:gridCol w:w="300"/>
        <w:gridCol w:w="2640"/>
        <w:gridCol w:w="600"/>
        <w:gridCol w:w="2520"/>
        <w:gridCol w:w="1180"/>
        <w:gridCol w:w="1300"/>
        <w:gridCol w:w="40"/>
        <w:gridCol w:w="1260"/>
        <w:gridCol w:w="1300"/>
        <w:gridCol w:w="860"/>
        <w:gridCol w:w="440"/>
        <w:gridCol w:w="280"/>
        <w:gridCol w:w="420"/>
        <w:gridCol w:w="260"/>
        <w:gridCol w:w="40"/>
        <w:gridCol w:w="400"/>
        <w:gridCol w:w="680"/>
        <w:gridCol w:w="40"/>
      </w:tblGrid>
      <w:tr w:rsidR="00046758" w:rsidTr="00A47FCC">
        <w:trPr>
          <w:trHeight w:hRule="exact" w:val="24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Default="00046758" w:rsidP="00A47FCC">
            <w:pPr>
              <w:pStyle w:val="DefaultStyle"/>
            </w:pPr>
            <w:r>
              <w:rPr>
                <w:b/>
                <w:sz w:val="16"/>
              </w:rPr>
              <w:lastRenderedPageBreak/>
              <w:t>Općina Babina Greda</w:t>
            </w:r>
          </w:p>
        </w:tc>
        <w:tc>
          <w:tcPr>
            <w:tcW w:w="6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5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1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8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Default="00046758" w:rsidP="00A47FC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Default="00046758" w:rsidP="00A47FCC">
            <w:pPr>
              <w:pStyle w:val="DefaultStyle"/>
            </w:pPr>
            <w:r>
              <w:rPr>
                <w:sz w:val="16"/>
              </w:rPr>
              <w:t>16.12.2019.</w:t>
            </w:r>
          </w:p>
        </w:tc>
      </w:tr>
      <w:tr w:rsidR="00046758" w:rsidTr="00A47FCC">
        <w:trPr>
          <w:trHeight w:hRule="exact" w:val="24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758" w:rsidRDefault="00046758" w:rsidP="00A47FCC">
            <w:pPr>
              <w:pStyle w:val="DefaultStyle"/>
            </w:pPr>
          </w:p>
        </w:tc>
        <w:tc>
          <w:tcPr>
            <w:tcW w:w="6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5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1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8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Default="00046758" w:rsidP="00A47FC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Default="00046758" w:rsidP="00A47FCC">
            <w:pPr>
              <w:pStyle w:val="DefaultStyle"/>
            </w:pPr>
            <w:r>
              <w:rPr>
                <w:sz w:val="16"/>
              </w:rPr>
              <w:t>12:20:04</w:t>
            </w:r>
          </w:p>
        </w:tc>
      </w:tr>
      <w:tr w:rsidR="00046758" w:rsidTr="00A47FCC">
        <w:trPr>
          <w:gridAfter w:val="1"/>
          <w:wAfter w:w="40" w:type="dxa"/>
          <w:trHeight w:hRule="exact" w:val="24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Default="00046758" w:rsidP="00A47FCC">
            <w:pPr>
              <w:pStyle w:val="DefaultStyle"/>
            </w:pPr>
            <w:r>
              <w:rPr>
                <w:sz w:val="16"/>
              </w:rPr>
              <w:t>Vladimira Nazora 3</w:t>
            </w:r>
          </w:p>
        </w:tc>
        <w:tc>
          <w:tcPr>
            <w:tcW w:w="6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5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1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8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680" w:type="dxa"/>
          </w:tcPr>
          <w:p w:rsidR="00046758" w:rsidRDefault="00046758" w:rsidP="00A47FCC">
            <w:pPr>
              <w:pStyle w:val="EMPTYCELLSTYLE"/>
            </w:pPr>
          </w:p>
        </w:tc>
      </w:tr>
      <w:tr w:rsidR="00046758" w:rsidTr="00A47FCC">
        <w:trPr>
          <w:gridAfter w:val="1"/>
          <w:wAfter w:w="40" w:type="dxa"/>
          <w:trHeight w:hRule="exact" w:val="24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Default="00046758" w:rsidP="00A47FCC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5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1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8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680" w:type="dxa"/>
          </w:tcPr>
          <w:p w:rsidR="00046758" w:rsidRDefault="00046758" w:rsidP="00A47FCC">
            <w:pPr>
              <w:pStyle w:val="EMPTYCELLSTYLE"/>
            </w:pPr>
          </w:p>
        </w:tc>
      </w:tr>
      <w:tr w:rsidR="00046758" w:rsidTr="00A47FCC">
        <w:trPr>
          <w:gridAfter w:val="1"/>
          <w:wAfter w:w="40" w:type="dxa"/>
          <w:trHeight w:hRule="exact" w:val="24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758" w:rsidRDefault="00046758" w:rsidP="00A47FCC">
            <w:pPr>
              <w:pStyle w:val="DefaultStyle"/>
            </w:pPr>
            <w:r>
              <w:rPr>
                <w:sz w:val="16"/>
              </w:rPr>
              <w:t>OIB: 45800936748</w:t>
            </w:r>
          </w:p>
        </w:tc>
        <w:tc>
          <w:tcPr>
            <w:tcW w:w="6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5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1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8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680" w:type="dxa"/>
          </w:tcPr>
          <w:p w:rsidR="00046758" w:rsidRDefault="00046758" w:rsidP="00A47FCC">
            <w:pPr>
              <w:pStyle w:val="EMPTYCELLSTYLE"/>
            </w:pPr>
          </w:p>
        </w:tc>
      </w:tr>
      <w:tr w:rsidR="00046758" w:rsidTr="00A47FCC">
        <w:trPr>
          <w:gridAfter w:val="1"/>
          <w:wAfter w:w="40" w:type="dxa"/>
          <w:trHeight w:hRule="exact" w:val="100"/>
        </w:trPr>
        <w:tc>
          <w:tcPr>
            <w:tcW w:w="8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7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6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6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5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1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13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8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8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2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26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400" w:type="dxa"/>
          </w:tcPr>
          <w:p w:rsidR="00046758" w:rsidRDefault="00046758" w:rsidP="00A47FCC">
            <w:pPr>
              <w:pStyle w:val="EMPTYCELLSTYLE"/>
            </w:pPr>
          </w:p>
        </w:tc>
        <w:tc>
          <w:tcPr>
            <w:tcW w:w="680" w:type="dxa"/>
          </w:tcPr>
          <w:p w:rsidR="00046758" w:rsidRDefault="00046758" w:rsidP="00A47FCC">
            <w:pPr>
              <w:pStyle w:val="EMPTYCELLSTYLE"/>
            </w:pPr>
          </w:p>
        </w:tc>
      </w:tr>
    </w:tbl>
    <w:p w:rsidR="00046758" w:rsidRPr="00330F57" w:rsidRDefault="00046758" w:rsidP="00470F4B">
      <w:pPr>
        <w:pStyle w:val="StandardWeb"/>
        <w:spacing w:before="0" w:beforeAutospacing="0" w:after="0" w:afterAutospacing="0"/>
      </w:pPr>
    </w:p>
    <w:sectPr w:rsidR="00046758" w:rsidRPr="00330F57" w:rsidSect="007047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6"/>
    <w:rsid w:val="00046758"/>
    <w:rsid w:val="000756C9"/>
    <w:rsid w:val="00075716"/>
    <w:rsid w:val="000A3DA1"/>
    <w:rsid w:val="000B3945"/>
    <w:rsid w:val="000C278A"/>
    <w:rsid w:val="00111AF5"/>
    <w:rsid w:val="00133156"/>
    <w:rsid w:val="00137F34"/>
    <w:rsid w:val="001500ED"/>
    <w:rsid w:val="00173C8E"/>
    <w:rsid w:val="001C47C2"/>
    <w:rsid w:val="001D41C2"/>
    <w:rsid w:val="00213F22"/>
    <w:rsid w:val="00241E57"/>
    <w:rsid w:val="00246B47"/>
    <w:rsid w:val="0029499B"/>
    <w:rsid w:val="002B5137"/>
    <w:rsid w:val="002E4B3E"/>
    <w:rsid w:val="003212DD"/>
    <w:rsid w:val="00330F57"/>
    <w:rsid w:val="00342258"/>
    <w:rsid w:val="00360C6D"/>
    <w:rsid w:val="003F212A"/>
    <w:rsid w:val="0043435F"/>
    <w:rsid w:val="0044704E"/>
    <w:rsid w:val="00466B85"/>
    <w:rsid w:val="00470F4B"/>
    <w:rsid w:val="004801AA"/>
    <w:rsid w:val="00481269"/>
    <w:rsid w:val="00482DC1"/>
    <w:rsid w:val="0052364D"/>
    <w:rsid w:val="005357E1"/>
    <w:rsid w:val="00546175"/>
    <w:rsid w:val="005478D5"/>
    <w:rsid w:val="00564C92"/>
    <w:rsid w:val="005E0636"/>
    <w:rsid w:val="005F4BA1"/>
    <w:rsid w:val="00605442"/>
    <w:rsid w:val="006149BB"/>
    <w:rsid w:val="006534BB"/>
    <w:rsid w:val="006A5D61"/>
    <w:rsid w:val="006F31D7"/>
    <w:rsid w:val="00704710"/>
    <w:rsid w:val="00753C15"/>
    <w:rsid w:val="007B244B"/>
    <w:rsid w:val="007D2AF0"/>
    <w:rsid w:val="00810086"/>
    <w:rsid w:val="00821CED"/>
    <w:rsid w:val="0083383E"/>
    <w:rsid w:val="008436A5"/>
    <w:rsid w:val="008518C6"/>
    <w:rsid w:val="008519F0"/>
    <w:rsid w:val="00855A2A"/>
    <w:rsid w:val="00883AEE"/>
    <w:rsid w:val="008B6EE7"/>
    <w:rsid w:val="008D13F8"/>
    <w:rsid w:val="008D4954"/>
    <w:rsid w:val="00901845"/>
    <w:rsid w:val="009461CE"/>
    <w:rsid w:val="009B68CB"/>
    <w:rsid w:val="009C0144"/>
    <w:rsid w:val="00A356C2"/>
    <w:rsid w:val="00A4585D"/>
    <w:rsid w:val="00A47FCC"/>
    <w:rsid w:val="00A517CC"/>
    <w:rsid w:val="00A73FC0"/>
    <w:rsid w:val="00B01FCC"/>
    <w:rsid w:val="00B45E81"/>
    <w:rsid w:val="00B6008F"/>
    <w:rsid w:val="00B62C30"/>
    <w:rsid w:val="00B855D2"/>
    <w:rsid w:val="00B90CF8"/>
    <w:rsid w:val="00BA0EF8"/>
    <w:rsid w:val="00BD1D28"/>
    <w:rsid w:val="00BF6A56"/>
    <w:rsid w:val="00BF7AE9"/>
    <w:rsid w:val="00C22729"/>
    <w:rsid w:val="00C242A5"/>
    <w:rsid w:val="00C26CE8"/>
    <w:rsid w:val="00C40E8B"/>
    <w:rsid w:val="00CA19F0"/>
    <w:rsid w:val="00CA5917"/>
    <w:rsid w:val="00CA6B47"/>
    <w:rsid w:val="00CF44D8"/>
    <w:rsid w:val="00D429AF"/>
    <w:rsid w:val="00D631DF"/>
    <w:rsid w:val="00D72871"/>
    <w:rsid w:val="00D81F3E"/>
    <w:rsid w:val="00D96AA0"/>
    <w:rsid w:val="00DA53F0"/>
    <w:rsid w:val="00E16D6E"/>
    <w:rsid w:val="00E4674B"/>
    <w:rsid w:val="00E67969"/>
    <w:rsid w:val="00EC4AAE"/>
    <w:rsid w:val="00EC5454"/>
    <w:rsid w:val="00EE10CB"/>
    <w:rsid w:val="00F70248"/>
    <w:rsid w:val="00F922B9"/>
    <w:rsid w:val="00FA13EF"/>
    <w:rsid w:val="00FA29C0"/>
    <w:rsid w:val="00FD2BA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0875-0EF8-450F-8144-3D30C98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48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55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D96AA0"/>
    <w:pPr>
      <w:keepNext/>
      <w:tabs>
        <w:tab w:val="num" w:pos="14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55A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D96AA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StandardWeb">
    <w:name w:val="Normal (Web)"/>
    <w:basedOn w:val="Normal"/>
    <w:rsid w:val="005E063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link w:val="BezproredaChar"/>
    <w:uiPriority w:val="1"/>
    <w:qFormat/>
    <w:rsid w:val="005E063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5E0636"/>
    <w:rPr>
      <w:rFonts w:ascii="Calibri" w:eastAsia="Times New Roman" w:hAnsi="Calibri" w:cs="Times New Roman"/>
      <w:lang w:eastAsia="hr-HR"/>
    </w:rPr>
  </w:style>
  <w:style w:type="paragraph" w:styleId="Tijeloteksta">
    <w:name w:val="Body Text"/>
    <w:basedOn w:val="Normal"/>
    <w:link w:val="TijelotekstaChar"/>
    <w:rsid w:val="00D96AA0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D96AA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-copy">
    <w:name w:val="t-9-8-copy"/>
    <w:basedOn w:val="Normal"/>
    <w:rsid w:val="003422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3422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CA6B47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6F31D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F31D7"/>
    <w:rPr>
      <w:rFonts w:ascii="Arial" w:eastAsia="Times New Roman" w:hAnsi="Arial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F31D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F31D7"/>
    <w:rPr>
      <w:rFonts w:ascii="Arial" w:eastAsia="Times New Roman" w:hAnsi="Arial" w:cs="Times New Roman"/>
      <w:sz w:val="16"/>
      <w:szCs w:val="16"/>
      <w:lang w:eastAsia="hr-HR"/>
    </w:rPr>
  </w:style>
  <w:style w:type="paragraph" w:customStyle="1" w:styleId="DefaultStyle">
    <w:name w:val="DefaultStyle"/>
    <w:qFormat/>
    <w:rsid w:val="00046758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EMPTYCELLSTYLE">
    <w:name w:val="EMPTY_CELL_STYLE"/>
    <w:basedOn w:val="DefaultStyle"/>
    <w:qFormat/>
    <w:rsid w:val="00046758"/>
    <w:rPr>
      <w:sz w:val="2"/>
    </w:rPr>
  </w:style>
  <w:style w:type="paragraph" w:customStyle="1" w:styleId="UvjetniStil10">
    <w:name w:val="UvjetniStil|10"/>
    <w:qFormat/>
    <w:rsid w:val="00046758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glava">
    <w:name w:val="glava"/>
    <w:basedOn w:val="DefaultStyle"/>
    <w:qFormat/>
    <w:rsid w:val="00046758"/>
    <w:rPr>
      <w:b/>
      <w:color w:val="FFFFFF"/>
    </w:rPr>
  </w:style>
  <w:style w:type="paragraph" w:customStyle="1" w:styleId="UvjetniStil11">
    <w:name w:val="UvjetniStil|11"/>
    <w:qFormat/>
    <w:rsid w:val="00046758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customStyle="1" w:styleId="UvjetniStil">
    <w:name w:val="UvjetniStil"/>
    <w:basedOn w:val="DefaultStyle"/>
    <w:qFormat/>
    <w:rsid w:val="0004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22387</Words>
  <Characters>127606</Characters>
  <Application>Microsoft Office Word</Application>
  <DocSecurity>0</DocSecurity>
  <Lines>1063</Lines>
  <Paragraphs>299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2020-02-25T09:42:00Z</dcterms:created>
  <dcterms:modified xsi:type="dcterms:W3CDTF">2020-02-25T09:42:00Z</dcterms:modified>
</cp:coreProperties>
</file>